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4B99" w14:textId="77777777" w:rsidR="009A10FB" w:rsidRPr="001B5838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B5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64BE3933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033E2B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0E132F74" w14:textId="51923445" w:rsidR="00832153" w:rsidRDefault="00832153" w:rsidP="00832153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…….2026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7F0EA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10</w:t>
      </w:r>
      <w:bookmarkStart w:id="0" w:name="_GoBack"/>
      <w:bookmarkEnd w:id="0"/>
      <w:r w:rsidR="00CE306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.2026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170 000 zł wprowadzonego Zarządzeniem nr 28/2025 z dnia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  <w:t>19 grudnia 2025 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1" w:name="_Toc448474942"/>
      <w:r w:rsidRPr="001B5838"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reprezentowaną przez: Marka Myszkowskiego -Dyrektora</w:t>
      </w:r>
      <w:bookmarkEnd w:id="1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ED1F34B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Przedmiotem umowy jest dostawa gadżetów promocyjnych</w:t>
      </w:r>
      <w:r w:rsidR="00F323F0">
        <w:rPr>
          <w:rFonts w:asciiTheme="minorHAnsi" w:hAnsiTheme="minorHAnsi" w:cstheme="minorHAnsi"/>
          <w:sz w:val="22"/>
          <w:szCs w:val="22"/>
        </w:rPr>
        <w:t>/reklamowych</w:t>
      </w:r>
      <w:r w:rsidR="00D2589E" w:rsidRPr="001B5838">
        <w:rPr>
          <w:rFonts w:asciiTheme="minorHAnsi" w:hAnsiTheme="minorHAnsi" w:cstheme="minorHAnsi"/>
          <w:sz w:val="22"/>
          <w:szCs w:val="22"/>
        </w:rPr>
        <w:t xml:space="preserve"> </w:t>
      </w:r>
      <w:r w:rsidR="009A10FB" w:rsidRPr="001B5838">
        <w:rPr>
          <w:rFonts w:asciiTheme="minorHAnsi" w:hAnsiTheme="minorHAnsi" w:cstheme="minorHAnsi"/>
          <w:sz w:val="22"/>
          <w:szCs w:val="22"/>
        </w:rPr>
        <w:t>…………………….</w:t>
      </w:r>
      <w:r w:rsidRPr="001B5838">
        <w:rPr>
          <w:rFonts w:asciiTheme="minorHAnsi" w:hAnsiTheme="minorHAnsi" w:cstheme="minorHAnsi"/>
          <w:sz w:val="22"/>
          <w:szCs w:val="22"/>
        </w:rPr>
        <w:t xml:space="preserve"> na potrzeby Wojewódzkiej Stacji Pogotowia Ratunkowego w Olsztynie, zwanych dalej „gadżetami” w asortymencie i ilościach</w:t>
      </w:r>
      <w:r w:rsidR="00910DD2" w:rsidRPr="001B583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B5838"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>. Wykonawca zobowiązuje się wykonać i dostarczyć (wraz z wniesieniem) do siedziby Zamawiającego gadżety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3</w:t>
      </w:r>
      <w:r w:rsidR="004255B2" w:rsidRPr="001B5838">
        <w:rPr>
          <w:rFonts w:asciiTheme="minorHAnsi" w:hAnsiTheme="minorHAnsi" w:cstheme="minorHAnsi"/>
          <w:sz w:val="22"/>
          <w:szCs w:val="22"/>
        </w:rPr>
        <w:t>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 w:rsidRPr="001B5838"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49BF00D7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. Wykonawca wykona przedmiot umowy z zachowaniem należytej staranności, przy zastosowaniu odpowiednich norm technicznych i branżowych. Wykonawca zadba o należytą jakość i estetykę wykonania gadżetów.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Zamawiający przekaże Wykonawcy w terminie 1 dnia roboczego od daty zawarcia umowy materiały niezbędne do oznakowania gadżetów. Materiały te zostaną przekazane drogą elektroniczną.</w:t>
      </w:r>
    </w:p>
    <w:p w14:paraId="1FE43C5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każdego gadżetu w terminie 2 dni roboczych od daty przesłania informacji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o zamówieniu.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Zaakceptowanie projektu nastąpi przez Zamawiającego w terminie </w:t>
      </w:r>
      <w:r w:rsidR="009A10FB" w:rsidRPr="001B5838">
        <w:rPr>
          <w:rFonts w:asciiTheme="minorHAnsi" w:hAnsiTheme="minorHAnsi" w:cstheme="minorHAnsi"/>
          <w:sz w:val="22"/>
          <w:szCs w:val="22"/>
        </w:rPr>
        <w:t>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795F6911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 w:rsidR="00910DD2" w:rsidRPr="001B5838">
        <w:rPr>
          <w:rFonts w:asciiTheme="minorHAnsi" w:hAnsiTheme="minorHAnsi" w:cstheme="minorHAnsi"/>
          <w:b/>
          <w:sz w:val="22"/>
          <w:szCs w:val="22"/>
        </w:rPr>
        <w:t xml:space="preserve">w terminie maksymalnie do </w:t>
      </w:r>
      <w:r w:rsidR="009A10FB" w:rsidRPr="001B5838">
        <w:rPr>
          <w:rFonts w:asciiTheme="minorHAnsi" w:hAnsiTheme="minorHAnsi" w:cstheme="minorHAnsi"/>
          <w:b/>
          <w:sz w:val="22"/>
          <w:szCs w:val="22"/>
        </w:rPr>
        <w:t xml:space="preserve">10 </w:t>
      </w:r>
      <w:r w:rsidRPr="001B5838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1B5838"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7. Odbiór przedmiotu umowy nastąpi na podstawie protokołu odbioru, podpisanego przez każdą ze stron, zawierającego co najmniej: nazwę przedmiotu umowy, ilość, datę i miejsce przekazania. Protokół odbioru zostanie sporządzony w dwóch jednobrzmiących egzemplarzach.</w:t>
      </w:r>
      <w:r w:rsidR="009A10FB" w:rsidRPr="001B5838">
        <w:rPr>
          <w:rFonts w:asciiTheme="minorHAnsi" w:hAnsiTheme="minorHAnsi" w:cstheme="minorHAnsi"/>
          <w:sz w:val="22"/>
          <w:szCs w:val="22"/>
        </w:rPr>
        <w:t xml:space="preserve"> Dopuszcza się podpisanie i przesłanie protokołu (skanu) drogą mailową. </w:t>
      </w:r>
    </w:p>
    <w:p w14:paraId="1B63313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8. W przypadku stwierdzenia, że dostarczone gadżety:</w:t>
      </w:r>
    </w:p>
    <w:p w14:paraId="4764B87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a) jakościowo nie spełniają wymogów określonych przez Zamawiającego w Załączniku nr 1,</w:t>
      </w:r>
    </w:p>
    <w:p w14:paraId="7E06909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b) są niezgodne ilościowo lub asortymentowo z zamówieniem lub są niekompletne,</w:t>
      </w:r>
    </w:p>
    <w:p w14:paraId="5CE6C4E1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c) posiadają ślady uszkodzenia lub są wadliwe,</w:t>
      </w:r>
    </w:p>
    <w:p w14:paraId="1C1BD0A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 odmówi ich odbioru i wstrzyma się z podpisaniem protokołu odbioru, aż do momentu ich wymiany. Wykonawca uzupełni lub wymieni przedmiot umowy na zgodny z opisem zawartym w Załączniku nr 1, na własny koszt w terminie 4 dni roboczych od dnia zgłoszenia zastrzeżeń.</w:t>
      </w:r>
    </w:p>
    <w:p w14:paraId="7220FD4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E1593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4</w:t>
      </w:r>
    </w:p>
    <w:p w14:paraId="70FE8B1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033E2B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E2B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5</w:t>
      </w:r>
    </w:p>
    <w:p w14:paraId="08C52C78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6</w:t>
      </w:r>
    </w:p>
    <w:p w14:paraId="58390CEA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1FB141FB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38153669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1B583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832153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832153">
        <w:rPr>
          <w:rStyle w:val="Hipercze"/>
          <w:rFonts w:asciiTheme="minorHAnsi" w:hAnsiTheme="minorHAnsi" w:cstheme="minorHAnsi"/>
          <w:sz w:val="22"/>
          <w:szCs w:val="22"/>
        </w:rPr>
        <w:br/>
      </w:r>
      <w:r w:rsidR="00832153">
        <w:rPr>
          <w:rFonts w:asciiTheme="minorHAnsi" w:hAnsiTheme="minorHAnsi" w:cstheme="minorHAnsi"/>
          <w:sz w:val="22"/>
          <w:szCs w:val="22"/>
        </w:rPr>
        <w:t>UWAGA: Począwszy od 1 lutego 2026 r. lub innego dnia, w którym Wykonawca zostanie objęty obowiązkiem wystawiania faktur VAT za pośrednictwem Krajowego Systemu e-Faktur (dalej „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</w:t>
      </w:r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7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Wykonawca  zobowiązany będzie do zapłaty na rzecz Zamawiającego kary umownej w wysokości 20% kwoty umownego wynagrodzenia brutto. </w:t>
      </w:r>
    </w:p>
    <w:p w14:paraId="773FA445" w14:textId="1A6F5F84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5% 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8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43B0B14B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B583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B583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832153">
        <w:rPr>
          <w:rFonts w:asciiTheme="minorHAnsi" w:hAnsiTheme="minorHAnsi" w:cstheme="minorHAnsi"/>
          <w:sz w:val="22"/>
          <w:szCs w:val="22"/>
        </w:rPr>
        <w:t>5</w:t>
      </w:r>
      <w:r w:rsidRPr="001B5838">
        <w:rPr>
          <w:rFonts w:asciiTheme="minorHAnsi" w:hAnsiTheme="minorHAnsi" w:cstheme="minorHAnsi"/>
          <w:sz w:val="22"/>
          <w:szCs w:val="22"/>
        </w:rPr>
        <w:t xml:space="preserve"> poz. 5</w:t>
      </w:r>
      <w:r w:rsidR="00832153">
        <w:rPr>
          <w:rFonts w:asciiTheme="minorHAnsi" w:hAnsiTheme="minorHAnsi" w:cstheme="minorHAnsi"/>
          <w:sz w:val="22"/>
          <w:szCs w:val="22"/>
        </w:rPr>
        <w:t>14</w:t>
      </w:r>
      <w:r w:rsidRPr="001B5838">
        <w:rPr>
          <w:rFonts w:asciiTheme="minorHAnsi" w:hAnsiTheme="minorHAnsi" w:cstheme="minorHAnsi"/>
          <w:sz w:val="22"/>
          <w:szCs w:val="22"/>
        </w:rPr>
        <w:t>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</w:t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033E2B" w:rsidRDefault="004255B2" w:rsidP="000270A7">
      <w:pPr>
        <w:spacing w:line="360" w:lineRule="auto"/>
        <w:rPr>
          <w:rFonts w:asciiTheme="minorHAnsi" w:hAnsiTheme="minorHAnsi" w:cstheme="minorHAnsi"/>
          <w:sz w:val="14"/>
          <w:szCs w:val="22"/>
        </w:rPr>
      </w:pPr>
      <w:r w:rsidRPr="00033E2B">
        <w:rPr>
          <w:rFonts w:asciiTheme="minorHAnsi" w:hAnsiTheme="minorHAnsi" w:cstheme="minorHAnsi"/>
          <w:sz w:val="14"/>
          <w:szCs w:val="22"/>
        </w:rPr>
        <w:t>Załączniki:</w:t>
      </w:r>
    </w:p>
    <w:p w14:paraId="60CA225A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1 – Opis przedmiotu zamówienia</w:t>
      </w:r>
    </w:p>
    <w:p w14:paraId="4594C8D0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2 – Formularz Cenowy  (oferta wykonawcy)</w:t>
      </w:r>
    </w:p>
    <w:sectPr w:rsidR="004255B2" w:rsidRPr="00033E2B" w:rsidSect="00033E2B">
      <w:headerReference w:type="default" r:id="rId10"/>
      <w:footerReference w:type="default" r:id="rId11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37D2E" w14:textId="77777777" w:rsidR="000C7C41" w:rsidRDefault="000C7C41" w:rsidP="005F6AEB">
      <w:r>
        <w:separator/>
      </w:r>
    </w:p>
  </w:endnote>
  <w:endnote w:type="continuationSeparator" w:id="0">
    <w:p w14:paraId="5BD7E3BB" w14:textId="77777777" w:rsidR="000C7C41" w:rsidRDefault="000C7C4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7F0EA4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7F0EA4">
      <w:rPr>
        <w:rFonts w:ascii="Calibri" w:hAnsi="Calibri" w:cs="Arial"/>
        <w:noProof/>
      </w:rPr>
      <w:t>4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9006F" w14:textId="77777777" w:rsidR="000C7C41" w:rsidRDefault="000C7C41" w:rsidP="005F6AEB">
      <w:r>
        <w:separator/>
      </w:r>
    </w:p>
  </w:footnote>
  <w:footnote w:type="continuationSeparator" w:id="0">
    <w:p w14:paraId="2C84A321" w14:textId="77777777" w:rsidR="000C7C41" w:rsidRDefault="000C7C4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64E2E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9"/>
  </w:num>
  <w:num w:numId="6">
    <w:abstractNumId w:val="26"/>
  </w:num>
  <w:num w:numId="7">
    <w:abstractNumId w:val="32"/>
  </w:num>
  <w:num w:numId="8">
    <w:abstractNumId w:val="14"/>
  </w:num>
  <w:num w:numId="9">
    <w:abstractNumId w:val="29"/>
  </w:num>
  <w:num w:numId="10">
    <w:abstractNumId w:val="29"/>
  </w:num>
  <w:num w:numId="11">
    <w:abstractNumId w:val="35"/>
  </w:num>
  <w:num w:numId="12">
    <w:abstractNumId w:val="21"/>
  </w:num>
  <w:num w:numId="13">
    <w:abstractNumId w:val="3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40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5"/>
  </w:num>
  <w:num w:numId="32">
    <w:abstractNumId w:val="9"/>
  </w:num>
  <w:num w:numId="33">
    <w:abstractNumId w:val="18"/>
  </w:num>
  <w:num w:numId="34">
    <w:abstractNumId w:val="22"/>
  </w:num>
  <w:num w:numId="35">
    <w:abstractNumId w:val="10"/>
  </w:num>
  <w:num w:numId="36">
    <w:abstractNumId w:val="12"/>
  </w:num>
  <w:num w:numId="37">
    <w:abstractNumId w:val="24"/>
  </w:num>
  <w:num w:numId="38">
    <w:abstractNumId w:val="34"/>
  </w:num>
  <w:num w:numId="39">
    <w:abstractNumId w:val="36"/>
  </w:num>
  <w:num w:numId="40">
    <w:abstractNumId w:val="11"/>
  </w:num>
  <w:num w:numId="41">
    <w:abstractNumId w:val="30"/>
  </w:num>
  <w:num w:numId="42">
    <w:abstractNumId w:val="16"/>
  </w:num>
  <w:num w:numId="43">
    <w:abstractNumId w:val="20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3FF1"/>
    <w:rsid w:val="001B5838"/>
    <w:rsid w:val="001D0F60"/>
    <w:rsid w:val="001D36F6"/>
    <w:rsid w:val="001F1BF0"/>
    <w:rsid w:val="001F3933"/>
    <w:rsid w:val="00223919"/>
    <w:rsid w:val="00223B33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3075E0"/>
    <w:rsid w:val="00307691"/>
    <w:rsid w:val="00332FF3"/>
    <w:rsid w:val="00341871"/>
    <w:rsid w:val="003503BF"/>
    <w:rsid w:val="003575E2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255B2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7F0EA4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32153"/>
    <w:rsid w:val="008562B1"/>
    <w:rsid w:val="00864C8C"/>
    <w:rsid w:val="008740FE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A500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390C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4869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3062"/>
    <w:rsid w:val="00CF01E5"/>
    <w:rsid w:val="00CF11AE"/>
    <w:rsid w:val="00D11D2C"/>
    <w:rsid w:val="00D1664D"/>
    <w:rsid w:val="00D2589E"/>
    <w:rsid w:val="00D27FA5"/>
    <w:rsid w:val="00D4314C"/>
    <w:rsid w:val="00D5619B"/>
    <w:rsid w:val="00D564D8"/>
    <w:rsid w:val="00D579D0"/>
    <w:rsid w:val="00D620A3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2881"/>
    <w:rsid w:val="00FA26FD"/>
    <w:rsid w:val="00FB0036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617F-A94C-4ECC-9EAE-91761C3A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1284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13</cp:revision>
  <cp:lastPrinted>2026-02-19T10:35:00Z</cp:lastPrinted>
  <dcterms:created xsi:type="dcterms:W3CDTF">2025-02-26T07:03:00Z</dcterms:created>
  <dcterms:modified xsi:type="dcterms:W3CDTF">2026-02-19T10:39:00Z</dcterms:modified>
</cp:coreProperties>
</file>