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D5D4B2" w14:textId="1FFE4E8C" w:rsidR="0041445C" w:rsidRDefault="0041445C" w:rsidP="00B465B2">
      <w:pPr>
        <w:tabs>
          <w:tab w:val="left" w:pos="142"/>
        </w:tabs>
        <w:spacing w:line="360" w:lineRule="auto"/>
        <w:jc w:val="right"/>
        <w:rPr>
          <w:rFonts w:asciiTheme="minorHAnsi" w:hAnsiTheme="minorHAnsi" w:cstheme="minorHAnsi"/>
          <w:i/>
          <w:iCs/>
          <w:sz w:val="22"/>
          <w:szCs w:val="22"/>
        </w:rPr>
      </w:pPr>
      <w:r w:rsidRPr="00764D27">
        <w:rPr>
          <w:rFonts w:asciiTheme="minorHAnsi" w:hAnsiTheme="minorHAnsi" w:cstheme="minorHAnsi"/>
          <w:i/>
          <w:iCs/>
          <w:sz w:val="22"/>
          <w:szCs w:val="22"/>
        </w:rPr>
        <w:t>Załącznik nr 3</w:t>
      </w:r>
      <w:r w:rsidR="00EE3B11">
        <w:rPr>
          <w:rFonts w:asciiTheme="minorHAnsi" w:hAnsiTheme="minorHAnsi" w:cstheme="minorHAnsi"/>
          <w:i/>
          <w:iCs/>
          <w:sz w:val="22"/>
          <w:szCs w:val="22"/>
        </w:rPr>
        <w:t xml:space="preserve"> do postępowania </w:t>
      </w:r>
    </w:p>
    <w:p w14:paraId="284DB3F1" w14:textId="7A180D9F" w:rsidR="00EE3B11" w:rsidRPr="00764D27" w:rsidRDefault="00B465B2" w:rsidP="00B465B2">
      <w:pPr>
        <w:tabs>
          <w:tab w:val="left" w:pos="142"/>
        </w:tabs>
        <w:spacing w:line="360" w:lineRule="auto"/>
        <w:jc w:val="center"/>
        <w:rPr>
          <w:rFonts w:asciiTheme="minorHAnsi" w:hAnsiTheme="minorHAnsi" w:cstheme="minorHAnsi"/>
          <w:i/>
          <w:iCs/>
          <w:sz w:val="22"/>
          <w:szCs w:val="22"/>
        </w:rPr>
      </w:pPr>
      <w:r>
        <w:rPr>
          <w:rFonts w:asciiTheme="minorHAnsi" w:hAnsiTheme="minorHAnsi" w:cstheme="minorHAnsi"/>
          <w:i/>
          <w:iCs/>
          <w:sz w:val="22"/>
          <w:szCs w:val="22"/>
        </w:rPr>
        <w:t>WZÓR UMOWY</w:t>
      </w:r>
    </w:p>
    <w:p w14:paraId="47FCE105" w14:textId="77777777" w:rsidR="009875DE" w:rsidRPr="00764D27" w:rsidRDefault="000B6955" w:rsidP="00B465B2">
      <w:pPr>
        <w:tabs>
          <w:tab w:val="left" w:pos="142"/>
        </w:tabs>
        <w:spacing w:line="360" w:lineRule="auto"/>
        <w:jc w:val="center"/>
        <w:rPr>
          <w:rFonts w:asciiTheme="minorHAnsi" w:hAnsiTheme="minorHAnsi" w:cstheme="minorHAnsi"/>
          <w:sz w:val="22"/>
          <w:szCs w:val="22"/>
        </w:rPr>
      </w:pPr>
      <w:r w:rsidRPr="00764D27">
        <w:rPr>
          <w:rFonts w:asciiTheme="minorHAnsi" w:hAnsiTheme="minorHAnsi" w:cstheme="minorHAnsi"/>
          <w:sz w:val="22"/>
          <w:szCs w:val="22"/>
        </w:rPr>
        <w:t xml:space="preserve">Umowa  </w:t>
      </w:r>
    </w:p>
    <w:p w14:paraId="4B5146B2" w14:textId="4CAAD2D1" w:rsidR="000B6955" w:rsidRPr="00764D27" w:rsidRDefault="000B6955" w:rsidP="00B465B2">
      <w:pPr>
        <w:tabs>
          <w:tab w:val="left" w:pos="142"/>
        </w:tabs>
        <w:spacing w:line="360" w:lineRule="auto"/>
        <w:jc w:val="center"/>
        <w:rPr>
          <w:rFonts w:asciiTheme="minorHAnsi" w:hAnsiTheme="minorHAnsi" w:cstheme="minorHAnsi"/>
          <w:sz w:val="22"/>
          <w:szCs w:val="22"/>
        </w:rPr>
      </w:pPr>
      <w:r w:rsidRPr="00764D27">
        <w:rPr>
          <w:rFonts w:asciiTheme="minorHAnsi" w:hAnsiTheme="minorHAnsi" w:cstheme="minorHAnsi"/>
          <w:sz w:val="22"/>
          <w:szCs w:val="22"/>
        </w:rPr>
        <w:t>Nr ………………</w:t>
      </w:r>
      <w:r w:rsidR="009875DE" w:rsidRPr="00764D27">
        <w:rPr>
          <w:rFonts w:asciiTheme="minorHAnsi" w:hAnsiTheme="minorHAnsi" w:cstheme="minorHAnsi"/>
          <w:sz w:val="22"/>
          <w:szCs w:val="22"/>
        </w:rPr>
        <w:t>202</w:t>
      </w:r>
      <w:r w:rsidR="00AA597B">
        <w:rPr>
          <w:rFonts w:asciiTheme="minorHAnsi" w:hAnsiTheme="minorHAnsi" w:cstheme="minorHAnsi"/>
          <w:sz w:val="22"/>
          <w:szCs w:val="22"/>
        </w:rPr>
        <w:t>6</w:t>
      </w:r>
    </w:p>
    <w:p w14:paraId="3CC67442" w14:textId="4A8A94BE" w:rsidR="000B6955" w:rsidRDefault="00AA597B" w:rsidP="00B465B2">
      <w:pPr>
        <w:tabs>
          <w:tab w:val="left" w:pos="142"/>
        </w:tabs>
        <w:spacing w:line="360" w:lineRule="auto"/>
        <w:jc w:val="both"/>
        <w:rPr>
          <w:rFonts w:asciiTheme="minorHAnsi" w:eastAsia="Calibri" w:hAnsiTheme="minorHAnsi" w:cstheme="minorHAnsi"/>
          <w:sz w:val="22"/>
          <w:szCs w:val="22"/>
          <w:lang w:eastAsia="en-US"/>
        </w:rPr>
      </w:pPr>
      <w:r w:rsidRPr="00AA597B">
        <w:rPr>
          <w:rFonts w:asciiTheme="minorHAnsi" w:eastAsia="Calibri" w:hAnsiTheme="minorHAnsi" w:cstheme="minorHAnsi"/>
          <w:sz w:val="22"/>
          <w:szCs w:val="22"/>
          <w:lang w:eastAsia="en-US"/>
        </w:rPr>
        <w:t>Zawarta w dniu ………... roku w wyniku postępowania ofertowego nr SZP.225-</w:t>
      </w:r>
      <w:r w:rsidR="002D18EE">
        <w:rPr>
          <w:rFonts w:asciiTheme="minorHAnsi" w:eastAsia="Calibri" w:hAnsiTheme="minorHAnsi" w:cstheme="minorHAnsi"/>
          <w:sz w:val="22"/>
          <w:szCs w:val="22"/>
          <w:lang w:eastAsia="en-US"/>
        </w:rPr>
        <w:t>7.</w:t>
      </w:r>
      <w:r w:rsidRPr="00AA597B">
        <w:rPr>
          <w:rFonts w:asciiTheme="minorHAnsi" w:eastAsia="Calibri" w:hAnsiTheme="minorHAnsi" w:cstheme="minorHAnsi"/>
          <w:sz w:val="22"/>
          <w:szCs w:val="22"/>
          <w:lang w:eastAsia="en-US"/>
        </w:rPr>
        <w:t>2026 przeprowadzonego na podstawie Regulaminu udzielania zamówień publicznych w Wojewódzkiej Stacji Pogotowia Ratunkowego w Olsztynie, których wartość jest niższa niż 170 000 zł. netto wprowadzonego Zarządzeniem nr 28/2025 z dnia 19 grudnia 2025 r. Dyrektora Wojewódzkiej Stacji Pogotowia Ratunkowego w Olsztynie, pomiędzy:</w:t>
      </w:r>
    </w:p>
    <w:p w14:paraId="7D2E3EC7" w14:textId="77777777" w:rsidR="00AA597B" w:rsidRPr="00764D27" w:rsidRDefault="00AA597B" w:rsidP="00B465B2">
      <w:pPr>
        <w:tabs>
          <w:tab w:val="left" w:pos="142"/>
        </w:tabs>
        <w:spacing w:line="360" w:lineRule="auto"/>
        <w:jc w:val="both"/>
        <w:rPr>
          <w:rFonts w:asciiTheme="minorHAnsi" w:eastAsia="Calibri" w:hAnsiTheme="minorHAnsi" w:cstheme="minorHAnsi"/>
          <w:sz w:val="22"/>
          <w:szCs w:val="22"/>
          <w:lang w:eastAsia="en-US"/>
        </w:rPr>
      </w:pPr>
    </w:p>
    <w:p w14:paraId="2466E377" w14:textId="77777777" w:rsidR="000B6955" w:rsidRPr="00764D27" w:rsidRDefault="000B6955" w:rsidP="00B465B2">
      <w:pPr>
        <w:spacing w:line="360" w:lineRule="auto"/>
        <w:jc w:val="both"/>
        <w:rPr>
          <w:rFonts w:asciiTheme="minorHAnsi" w:hAnsiTheme="minorHAnsi" w:cstheme="minorHAnsi"/>
          <w:sz w:val="22"/>
          <w:szCs w:val="22"/>
        </w:rPr>
      </w:pPr>
      <w:r w:rsidRPr="00764D27">
        <w:rPr>
          <w:rFonts w:asciiTheme="minorHAnsi" w:eastAsia="Calibri" w:hAnsiTheme="minorHAnsi" w:cstheme="minorHAnsi"/>
          <w:b/>
          <w:bCs/>
          <w:sz w:val="22"/>
          <w:szCs w:val="22"/>
          <w:lang w:eastAsia="en-US"/>
        </w:rPr>
        <w:t>Wojewódzką Stacją Pogotowia Ratunkowego</w:t>
      </w:r>
      <w:r w:rsidRPr="00764D27">
        <w:rPr>
          <w:rFonts w:asciiTheme="minorHAnsi" w:eastAsia="Calibri" w:hAnsiTheme="minorHAnsi" w:cstheme="minorHAnsi"/>
          <w:bCs/>
          <w:sz w:val="22"/>
          <w:szCs w:val="22"/>
          <w:lang w:eastAsia="en-US"/>
        </w:rPr>
        <w:t xml:space="preserve"> z siedzibą w Olsztynie, ul.</w:t>
      </w:r>
      <w:r w:rsidRPr="00764D27">
        <w:rPr>
          <w:rFonts w:asciiTheme="minorHAnsi" w:hAnsiTheme="minorHAnsi" w:cstheme="minorHAnsi"/>
          <w:sz w:val="22"/>
          <w:szCs w:val="22"/>
        </w:rPr>
        <w:t xml:space="preserve"> Pstrowskiego 28B, 10-602 Olsztyn, wpisaną do Rejestru stowarzyszeń, innych organizacji społecznych i zawodowych, fundacji i publicznych zakładów opieki zdrowotnej Krajowego Rejestru Sądowego przez Sąd Rejonowy w Olsztynie VIII Wydział Gospodarczy Krajowego Rejestru Sądowego pod numerem KRS  0000021823, </w:t>
      </w:r>
      <w:r w:rsidR="008E2B48" w:rsidRPr="00764D27">
        <w:rPr>
          <w:rFonts w:asciiTheme="minorHAnsi" w:hAnsiTheme="minorHAnsi" w:cstheme="minorHAnsi"/>
          <w:sz w:val="22"/>
          <w:szCs w:val="22"/>
        </w:rPr>
        <w:t>NIP 7392972605, REGON 511332933</w:t>
      </w:r>
    </w:p>
    <w:p w14:paraId="1A311DC1" w14:textId="77777777" w:rsidR="000B6955" w:rsidRPr="00764D27" w:rsidRDefault="000B6955" w:rsidP="00B465B2">
      <w:pPr>
        <w:tabs>
          <w:tab w:val="left" w:pos="142"/>
        </w:tabs>
        <w:spacing w:line="360" w:lineRule="auto"/>
        <w:jc w:val="both"/>
        <w:rPr>
          <w:rFonts w:asciiTheme="minorHAnsi" w:hAnsiTheme="minorHAnsi" w:cstheme="minorHAnsi"/>
          <w:b/>
          <w:sz w:val="22"/>
          <w:szCs w:val="22"/>
        </w:rPr>
      </w:pPr>
      <w:r w:rsidRPr="00764D27">
        <w:rPr>
          <w:rFonts w:asciiTheme="minorHAnsi" w:hAnsiTheme="minorHAnsi" w:cstheme="minorHAnsi"/>
          <w:sz w:val="22"/>
          <w:szCs w:val="22"/>
        </w:rPr>
        <w:t>zwaną dalej</w:t>
      </w:r>
      <w:r w:rsidRPr="00764D27">
        <w:rPr>
          <w:rFonts w:asciiTheme="minorHAnsi" w:hAnsiTheme="minorHAnsi" w:cstheme="minorHAnsi"/>
          <w:b/>
          <w:sz w:val="22"/>
          <w:szCs w:val="22"/>
        </w:rPr>
        <w:t xml:space="preserve">: „Zamawiającym” </w:t>
      </w:r>
    </w:p>
    <w:p w14:paraId="694F4090" w14:textId="77777777" w:rsidR="000B6955" w:rsidRPr="00764D27" w:rsidRDefault="000B6955" w:rsidP="00B465B2">
      <w:pPr>
        <w:tabs>
          <w:tab w:val="left" w:pos="142"/>
        </w:tabs>
        <w:spacing w:line="360" w:lineRule="auto"/>
        <w:jc w:val="both"/>
        <w:rPr>
          <w:rFonts w:asciiTheme="minorHAnsi" w:eastAsia="Calibri" w:hAnsiTheme="minorHAnsi" w:cstheme="minorHAnsi"/>
          <w:sz w:val="22"/>
          <w:szCs w:val="22"/>
          <w:lang w:eastAsia="en-US"/>
        </w:rPr>
      </w:pPr>
      <w:r w:rsidRPr="00764D27">
        <w:rPr>
          <w:rFonts w:asciiTheme="minorHAnsi" w:hAnsiTheme="minorHAnsi" w:cstheme="minorHAnsi"/>
          <w:sz w:val="22"/>
          <w:szCs w:val="22"/>
        </w:rPr>
        <w:t>reprezentowaną przez</w:t>
      </w:r>
      <w:r w:rsidRPr="00764D27">
        <w:rPr>
          <w:rFonts w:asciiTheme="minorHAnsi" w:hAnsiTheme="minorHAnsi" w:cstheme="minorHAnsi"/>
          <w:b/>
          <w:sz w:val="22"/>
          <w:szCs w:val="22"/>
        </w:rPr>
        <w:t>: Marka Myszkowskiego -Dyrektora,</w:t>
      </w:r>
    </w:p>
    <w:p w14:paraId="206CD125" w14:textId="77777777" w:rsidR="000B6955" w:rsidRPr="00764D27" w:rsidRDefault="000B6955" w:rsidP="00B465B2">
      <w:pPr>
        <w:spacing w:line="360" w:lineRule="auto"/>
        <w:jc w:val="both"/>
        <w:rPr>
          <w:rFonts w:asciiTheme="minorHAnsi" w:hAnsiTheme="minorHAnsi" w:cstheme="minorHAnsi"/>
          <w:sz w:val="18"/>
          <w:szCs w:val="22"/>
        </w:rPr>
      </w:pPr>
    </w:p>
    <w:p w14:paraId="09A04373" w14:textId="77777777" w:rsidR="000B6955" w:rsidRPr="00764D27" w:rsidRDefault="000B6955" w:rsidP="00B465B2">
      <w:pPr>
        <w:spacing w:line="360" w:lineRule="auto"/>
        <w:jc w:val="both"/>
        <w:rPr>
          <w:rFonts w:asciiTheme="minorHAnsi" w:hAnsiTheme="minorHAnsi" w:cstheme="minorHAnsi"/>
          <w:sz w:val="22"/>
          <w:szCs w:val="22"/>
        </w:rPr>
      </w:pPr>
      <w:r w:rsidRPr="00764D27">
        <w:rPr>
          <w:rFonts w:asciiTheme="minorHAnsi" w:hAnsiTheme="minorHAnsi" w:cstheme="minorHAnsi"/>
          <w:sz w:val="22"/>
          <w:szCs w:val="22"/>
        </w:rPr>
        <w:t>a</w:t>
      </w:r>
    </w:p>
    <w:p w14:paraId="64483F6F" w14:textId="77777777" w:rsidR="000B6955" w:rsidRPr="00764D27" w:rsidRDefault="000B6955" w:rsidP="00B465B2">
      <w:pPr>
        <w:spacing w:line="360" w:lineRule="auto"/>
        <w:jc w:val="both"/>
        <w:rPr>
          <w:rFonts w:asciiTheme="minorHAnsi" w:hAnsiTheme="minorHAnsi" w:cstheme="minorHAnsi"/>
          <w:sz w:val="16"/>
          <w:szCs w:val="22"/>
        </w:rPr>
      </w:pPr>
      <w:r w:rsidRPr="00764D27">
        <w:rPr>
          <w:rFonts w:asciiTheme="minorHAnsi" w:hAnsiTheme="minorHAnsi" w:cstheme="minorHAnsi"/>
          <w:sz w:val="16"/>
          <w:szCs w:val="22"/>
        </w:rPr>
        <w:t>……………………………………………………….</w:t>
      </w:r>
    </w:p>
    <w:p w14:paraId="42B6690E" w14:textId="77777777" w:rsidR="000B6955" w:rsidRPr="00764D27" w:rsidRDefault="000B6955" w:rsidP="00B465B2">
      <w:pPr>
        <w:spacing w:line="360" w:lineRule="auto"/>
        <w:rPr>
          <w:rFonts w:asciiTheme="minorHAnsi" w:hAnsiTheme="minorHAnsi" w:cstheme="minorHAnsi"/>
          <w:sz w:val="22"/>
          <w:szCs w:val="22"/>
        </w:rPr>
      </w:pPr>
      <w:r w:rsidRPr="00764D27">
        <w:rPr>
          <w:rFonts w:asciiTheme="minorHAnsi" w:hAnsiTheme="minorHAnsi" w:cstheme="minorHAnsi"/>
          <w:sz w:val="22"/>
          <w:szCs w:val="22"/>
        </w:rPr>
        <w:t>zwaną dalej „</w:t>
      </w:r>
      <w:r w:rsidRPr="00764D27">
        <w:rPr>
          <w:rFonts w:asciiTheme="minorHAnsi" w:hAnsiTheme="minorHAnsi" w:cstheme="minorHAnsi"/>
          <w:b/>
          <w:sz w:val="22"/>
          <w:szCs w:val="22"/>
        </w:rPr>
        <w:t>Wykonawcą”</w:t>
      </w:r>
    </w:p>
    <w:p w14:paraId="6AE90EDB" w14:textId="77777777" w:rsidR="000B6955" w:rsidRPr="00764D27" w:rsidRDefault="000B6955" w:rsidP="00B465B2">
      <w:pPr>
        <w:spacing w:line="360" w:lineRule="auto"/>
        <w:rPr>
          <w:rFonts w:asciiTheme="minorHAnsi" w:hAnsiTheme="minorHAnsi" w:cstheme="minorHAnsi"/>
          <w:b/>
          <w:sz w:val="22"/>
          <w:szCs w:val="22"/>
        </w:rPr>
      </w:pPr>
      <w:r w:rsidRPr="00764D27">
        <w:rPr>
          <w:rFonts w:asciiTheme="minorHAnsi" w:hAnsiTheme="minorHAnsi" w:cstheme="minorHAnsi"/>
          <w:sz w:val="22"/>
          <w:szCs w:val="22"/>
        </w:rPr>
        <w:t xml:space="preserve">reprezentowaną przez </w:t>
      </w:r>
    </w:p>
    <w:p w14:paraId="09EBE06C" w14:textId="77777777" w:rsidR="009875DE" w:rsidRPr="00764D27" w:rsidRDefault="009875DE" w:rsidP="00B465B2">
      <w:pPr>
        <w:spacing w:line="360" w:lineRule="auto"/>
        <w:jc w:val="center"/>
        <w:rPr>
          <w:rFonts w:asciiTheme="minorHAnsi" w:hAnsiTheme="minorHAnsi" w:cstheme="minorHAnsi"/>
          <w:sz w:val="22"/>
          <w:szCs w:val="22"/>
        </w:rPr>
      </w:pPr>
    </w:p>
    <w:p w14:paraId="390D4243" w14:textId="77777777" w:rsidR="000B6955" w:rsidRPr="00764D27" w:rsidRDefault="000B6955" w:rsidP="00B465B2">
      <w:pPr>
        <w:spacing w:line="360" w:lineRule="auto"/>
        <w:jc w:val="center"/>
        <w:rPr>
          <w:rFonts w:asciiTheme="minorHAnsi" w:hAnsiTheme="minorHAnsi" w:cstheme="minorHAnsi"/>
          <w:sz w:val="22"/>
          <w:szCs w:val="22"/>
        </w:rPr>
      </w:pPr>
      <w:r w:rsidRPr="00764D27">
        <w:rPr>
          <w:rFonts w:asciiTheme="minorHAnsi" w:hAnsiTheme="minorHAnsi" w:cstheme="minorHAnsi"/>
          <w:sz w:val="22"/>
          <w:szCs w:val="22"/>
        </w:rPr>
        <w:t>§ 1</w:t>
      </w:r>
    </w:p>
    <w:p w14:paraId="4CB3D291" w14:textId="79A2EA4E" w:rsidR="000B6955" w:rsidRPr="00764D27" w:rsidRDefault="000B6955" w:rsidP="00B465B2">
      <w:pPr>
        <w:pStyle w:val="Akapitzlist1"/>
        <w:numPr>
          <w:ilvl w:val="0"/>
          <w:numId w:val="12"/>
        </w:numPr>
        <w:tabs>
          <w:tab w:val="clear" w:pos="708"/>
          <w:tab w:val="left" w:pos="284"/>
          <w:tab w:val="left" w:pos="1134"/>
          <w:tab w:val="left" w:pos="1560"/>
          <w:tab w:val="left" w:pos="1986"/>
          <w:tab w:val="left" w:pos="2412"/>
        </w:tabs>
        <w:spacing w:line="360" w:lineRule="auto"/>
        <w:ind w:left="284" w:hanging="284"/>
        <w:jc w:val="both"/>
        <w:rPr>
          <w:rFonts w:asciiTheme="minorHAnsi" w:hAnsiTheme="minorHAnsi" w:cstheme="minorHAnsi"/>
          <w:iCs/>
          <w:color w:val="auto"/>
          <w:sz w:val="22"/>
          <w:szCs w:val="22"/>
        </w:rPr>
      </w:pPr>
      <w:r w:rsidRPr="00764D27">
        <w:rPr>
          <w:rFonts w:asciiTheme="minorHAnsi" w:hAnsiTheme="minorHAnsi" w:cstheme="minorHAnsi"/>
          <w:iCs/>
          <w:color w:val="auto"/>
          <w:sz w:val="22"/>
          <w:szCs w:val="22"/>
        </w:rPr>
        <w:t>Przedmiotem umowy jest dokonywanie przez Wykonawcę</w:t>
      </w:r>
      <w:r w:rsidR="005B55AD" w:rsidRPr="00764D27">
        <w:rPr>
          <w:rFonts w:asciiTheme="minorHAnsi" w:hAnsiTheme="minorHAnsi" w:cstheme="minorHAnsi"/>
          <w:iCs/>
          <w:color w:val="auto"/>
          <w:sz w:val="22"/>
          <w:szCs w:val="22"/>
        </w:rPr>
        <w:t>:</w:t>
      </w:r>
      <w:r w:rsidRPr="00764D27">
        <w:rPr>
          <w:rFonts w:asciiTheme="minorHAnsi" w:hAnsiTheme="minorHAnsi" w:cstheme="minorHAnsi"/>
          <w:iCs/>
          <w:color w:val="auto"/>
          <w:sz w:val="22"/>
          <w:szCs w:val="22"/>
        </w:rPr>
        <w:t xml:space="preserve"> okresowych </w:t>
      </w:r>
      <w:r w:rsidRPr="00B465B2">
        <w:rPr>
          <w:rFonts w:asciiTheme="minorHAnsi" w:hAnsiTheme="minorHAnsi" w:cstheme="minorHAnsi"/>
          <w:b/>
          <w:iCs/>
          <w:color w:val="auto"/>
          <w:sz w:val="22"/>
          <w:szCs w:val="22"/>
        </w:rPr>
        <w:t>przeglądów technicznych</w:t>
      </w:r>
      <w:r w:rsidR="003C6631" w:rsidRPr="00B465B2">
        <w:rPr>
          <w:rFonts w:asciiTheme="minorHAnsi" w:hAnsiTheme="minorHAnsi" w:cstheme="minorHAnsi"/>
          <w:b/>
          <w:iCs/>
          <w:color w:val="auto"/>
          <w:sz w:val="22"/>
          <w:szCs w:val="22"/>
        </w:rPr>
        <w:t>,</w:t>
      </w:r>
      <w:r w:rsidRPr="00B465B2">
        <w:rPr>
          <w:rFonts w:asciiTheme="minorHAnsi" w:hAnsiTheme="minorHAnsi" w:cstheme="minorHAnsi"/>
          <w:b/>
          <w:iCs/>
          <w:color w:val="auto"/>
          <w:sz w:val="22"/>
          <w:szCs w:val="22"/>
        </w:rPr>
        <w:t xml:space="preserve"> naprawy aparatury i sprzętu medycznego</w:t>
      </w:r>
      <w:r w:rsidR="0083280F" w:rsidRPr="00B465B2">
        <w:rPr>
          <w:rFonts w:asciiTheme="minorHAnsi" w:hAnsiTheme="minorHAnsi" w:cstheme="minorHAnsi"/>
          <w:b/>
          <w:iCs/>
          <w:color w:val="auto"/>
          <w:sz w:val="22"/>
          <w:szCs w:val="22"/>
        </w:rPr>
        <w:t xml:space="preserve"> </w:t>
      </w:r>
      <w:r w:rsidR="009F3465" w:rsidRPr="00B465B2">
        <w:rPr>
          <w:rFonts w:asciiTheme="minorHAnsi" w:hAnsiTheme="minorHAnsi" w:cstheme="minorHAnsi"/>
          <w:b/>
          <w:iCs/>
          <w:color w:val="auto"/>
          <w:sz w:val="22"/>
          <w:szCs w:val="22"/>
        </w:rPr>
        <w:t>respiratorów transportowych Medumat Standard 2</w:t>
      </w:r>
      <w:r w:rsidR="009F3465">
        <w:rPr>
          <w:rFonts w:asciiTheme="minorHAnsi" w:hAnsiTheme="minorHAnsi" w:cstheme="minorHAnsi"/>
          <w:iCs/>
          <w:color w:val="auto"/>
          <w:sz w:val="22"/>
          <w:szCs w:val="22"/>
        </w:rPr>
        <w:t xml:space="preserve"> </w:t>
      </w:r>
      <w:r w:rsidRPr="00764D27">
        <w:rPr>
          <w:rFonts w:asciiTheme="minorHAnsi" w:hAnsiTheme="minorHAnsi" w:cstheme="minorHAnsi"/>
          <w:iCs/>
          <w:color w:val="auto"/>
          <w:sz w:val="22"/>
          <w:szCs w:val="22"/>
        </w:rPr>
        <w:t>należącego do Wojewódzkiej Stacji Pogotowia Ratunkowego w Olsztynie.</w:t>
      </w:r>
    </w:p>
    <w:p w14:paraId="29A1D06E" w14:textId="77777777" w:rsidR="000B6955" w:rsidRPr="00764D27" w:rsidRDefault="000B6955" w:rsidP="00B465B2">
      <w:pPr>
        <w:pStyle w:val="Akapitzlist1"/>
        <w:numPr>
          <w:ilvl w:val="0"/>
          <w:numId w:val="12"/>
        </w:numPr>
        <w:tabs>
          <w:tab w:val="clear" w:pos="708"/>
          <w:tab w:val="left" w:pos="284"/>
          <w:tab w:val="left" w:pos="851"/>
          <w:tab w:val="left" w:pos="1134"/>
          <w:tab w:val="left" w:pos="1560"/>
          <w:tab w:val="left" w:pos="1986"/>
          <w:tab w:val="left" w:pos="2412"/>
          <w:tab w:val="left" w:pos="2838"/>
          <w:tab w:val="left" w:pos="3264"/>
          <w:tab w:val="left" w:pos="3690"/>
          <w:tab w:val="left" w:pos="4116"/>
          <w:tab w:val="left" w:pos="4542"/>
          <w:tab w:val="left" w:pos="4968"/>
          <w:tab w:val="left" w:pos="5253"/>
        </w:tabs>
        <w:spacing w:line="360" w:lineRule="auto"/>
        <w:ind w:left="720" w:hanging="720"/>
        <w:jc w:val="both"/>
        <w:rPr>
          <w:rFonts w:asciiTheme="minorHAnsi" w:hAnsiTheme="minorHAnsi" w:cstheme="minorHAnsi"/>
          <w:iCs/>
          <w:color w:val="auto"/>
          <w:sz w:val="22"/>
          <w:szCs w:val="22"/>
        </w:rPr>
      </w:pPr>
      <w:r w:rsidRPr="00764D27">
        <w:rPr>
          <w:rFonts w:asciiTheme="minorHAnsi" w:hAnsiTheme="minorHAnsi" w:cstheme="minorHAnsi"/>
          <w:iCs/>
          <w:color w:val="auto"/>
          <w:sz w:val="22"/>
          <w:szCs w:val="22"/>
        </w:rPr>
        <w:t>Przedmiot umowy obejmuje w szczególności:</w:t>
      </w:r>
    </w:p>
    <w:p w14:paraId="3FC5D7F0" w14:textId="77777777" w:rsidR="000B6955" w:rsidRPr="00764D27" w:rsidRDefault="000B6955" w:rsidP="00B465B2">
      <w:pPr>
        <w:pStyle w:val="Akapitzlist1"/>
        <w:numPr>
          <w:ilvl w:val="0"/>
          <w:numId w:val="13"/>
        </w:numPr>
        <w:tabs>
          <w:tab w:val="left" w:pos="1428"/>
          <w:tab w:val="left" w:pos="2148"/>
          <w:tab w:val="left" w:pos="2868"/>
          <w:tab w:val="left" w:pos="3588"/>
        </w:tabs>
        <w:spacing w:line="360" w:lineRule="auto"/>
        <w:ind w:left="709"/>
        <w:jc w:val="both"/>
        <w:rPr>
          <w:rFonts w:asciiTheme="minorHAnsi" w:hAnsiTheme="minorHAnsi" w:cstheme="minorHAnsi"/>
          <w:iCs/>
          <w:color w:val="auto"/>
          <w:sz w:val="22"/>
          <w:szCs w:val="22"/>
        </w:rPr>
      </w:pPr>
      <w:r w:rsidRPr="00764D27">
        <w:rPr>
          <w:rFonts w:asciiTheme="minorHAnsi" w:hAnsiTheme="minorHAnsi" w:cstheme="minorHAnsi"/>
          <w:iCs/>
          <w:color w:val="auto"/>
          <w:sz w:val="22"/>
          <w:szCs w:val="22"/>
        </w:rPr>
        <w:t>Przeprowadzenie okresowych przeglądów i kontroli stanu technicznego aparatury i sprzętu medycznego, konserwacji, aktualizacji oprogramowania,</w:t>
      </w:r>
    </w:p>
    <w:p w14:paraId="23F9F312" w14:textId="77777777" w:rsidR="000B6955" w:rsidRPr="00764D27" w:rsidRDefault="000B6955" w:rsidP="00B465B2">
      <w:pPr>
        <w:pStyle w:val="Akapitzlist1"/>
        <w:numPr>
          <w:ilvl w:val="0"/>
          <w:numId w:val="13"/>
        </w:numPr>
        <w:tabs>
          <w:tab w:val="left" w:pos="1428"/>
          <w:tab w:val="left" w:pos="2148"/>
          <w:tab w:val="left" w:pos="2868"/>
          <w:tab w:val="left" w:pos="3588"/>
        </w:tabs>
        <w:spacing w:line="360" w:lineRule="auto"/>
        <w:ind w:hanging="371"/>
        <w:jc w:val="both"/>
        <w:rPr>
          <w:rFonts w:asciiTheme="minorHAnsi" w:hAnsiTheme="minorHAnsi" w:cstheme="minorHAnsi"/>
          <w:iCs/>
          <w:color w:val="auto"/>
          <w:sz w:val="22"/>
          <w:szCs w:val="22"/>
        </w:rPr>
      </w:pPr>
      <w:r w:rsidRPr="00764D27">
        <w:rPr>
          <w:rFonts w:asciiTheme="minorHAnsi" w:hAnsiTheme="minorHAnsi" w:cstheme="minorHAnsi"/>
          <w:iCs/>
          <w:color w:val="auto"/>
          <w:sz w:val="22"/>
          <w:szCs w:val="22"/>
        </w:rPr>
        <w:t>Wystawienie protokołu z przeglądu urządzeń,</w:t>
      </w:r>
    </w:p>
    <w:p w14:paraId="46EECE0F" w14:textId="77777777" w:rsidR="000B6955" w:rsidRPr="00764D27" w:rsidRDefault="000B6955" w:rsidP="00B465B2">
      <w:pPr>
        <w:pStyle w:val="Akapitzlist1"/>
        <w:numPr>
          <w:ilvl w:val="0"/>
          <w:numId w:val="13"/>
        </w:numPr>
        <w:tabs>
          <w:tab w:val="left" w:pos="1428"/>
          <w:tab w:val="left" w:pos="2148"/>
          <w:tab w:val="left" w:pos="2868"/>
          <w:tab w:val="left" w:pos="3588"/>
        </w:tabs>
        <w:spacing w:line="360" w:lineRule="auto"/>
        <w:ind w:hanging="371"/>
        <w:jc w:val="both"/>
        <w:rPr>
          <w:rFonts w:asciiTheme="minorHAnsi" w:hAnsiTheme="minorHAnsi" w:cstheme="minorHAnsi"/>
          <w:iCs/>
          <w:color w:val="auto"/>
          <w:sz w:val="22"/>
          <w:szCs w:val="22"/>
        </w:rPr>
      </w:pPr>
      <w:r w:rsidRPr="00764D27">
        <w:rPr>
          <w:rFonts w:asciiTheme="minorHAnsi" w:hAnsiTheme="minorHAnsi" w:cstheme="minorHAnsi"/>
          <w:iCs/>
          <w:color w:val="auto"/>
          <w:sz w:val="22"/>
          <w:szCs w:val="22"/>
        </w:rPr>
        <w:t>Wydawanie opinii i orzeczeń technicznych,</w:t>
      </w:r>
    </w:p>
    <w:p w14:paraId="5263EB17" w14:textId="77777777" w:rsidR="000B6955" w:rsidRPr="00764D27" w:rsidRDefault="000B6955" w:rsidP="00B465B2">
      <w:pPr>
        <w:pStyle w:val="Akapitzlist1"/>
        <w:numPr>
          <w:ilvl w:val="0"/>
          <w:numId w:val="13"/>
        </w:numPr>
        <w:tabs>
          <w:tab w:val="left" w:pos="1428"/>
          <w:tab w:val="left" w:pos="2148"/>
          <w:tab w:val="left" w:pos="2868"/>
          <w:tab w:val="left" w:pos="3588"/>
        </w:tabs>
        <w:spacing w:line="360" w:lineRule="auto"/>
        <w:ind w:hanging="371"/>
        <w:jc w:val="both"/>
        <w:rPr>
          <w:rFonts w:asciiTheme="minorHAnsi" w:hAnsiTheme="minorHAnsi" w:cstheme="minorHAnsi"/>
          <w:iCs/>
          <w:color w:val="auto"/>
          <w:sz w:val="22"/>
          <w:szCs w:val="22"/>
        </w:rPr>
      </w:pPr>
      <w:r w:rsidRPr="00764D27">
        <w:rPr>
          <w:rFonts w:asciiTheme="minorHAnsi" w:hAnsiTheme="minorHAnsi" w:cstheme="minorHAnsi"/>
          <w:iCs/>
          <w:color w:val="auto"/>
          <w:sz w:val="22"/>
          <w:szCs w:val="22"/>
        </w:rPr>
        <w:t>Wycenę aparatury medycznej oraz sporządzenie notatek o stanie urządzeń, w tym urządzeń nie nadających się do dalszej eksploatacji.</w:t>
      </w:r>
    </w:p>
    <w:p w14:paraId="5E3EC2CC" w14:textId="77777777" w:rsidR="000B6955" w:rsidRPr="00764D27" w:rsidRDefault="000B6955" w:rsidP="00B465B2">
      <w:pPr>
        <w:pStyle w:val="Akapitzlist1"/>
        <w:numPr>
          <w:ilvl w:val="0"/>
          <w:numId w:val="13"/>
        </w:numPr>
        <w:tabs>
          <w:tab w:val="left" w:pos="1428"/>
          <w:tab w:val="left" w:pos="2148"/>
          <w:tab w:val="left" w:pos="2868"/>
          <w:tab w:val="left" w:pos="3588"/>
        </w:tabs>
        <w:spacing w:line="360" w:lineRule="auto"/>
        <w:ind w:hanging="371"/>
        <w:jc w:val="both"/>
        <w:rPr>
          <w:rFonts w:asciiTheme="minorHAnsi" w:hAnsiTheme="minorHAnsi" w:cstheme="minorHAnsi"/>
          <w:iCs/>
          <w:color w:val="auto"/>
          <w:sz w:val="22"/>
          <w:szCs w:val="22"/>
        </w:rPr>
      </w:pPr>
      <w:r w:rsidRPr="00764D27">
        <w:rPr>
          <w:rFonts w:asciiTheme="minorHAnsi" w:hAnsiTheme="minorHAnsi" w:cstheme="minorHAnsi"/>
          <w:iCs/>
          <w:color w:val="auto"/>
          <w:sz w:val="22"/>
          <w:szCs w:val="22"/>
        </w:rPr>
        <w:t>Naprawę sprzętów medycznych</w:t>
      </w:r>
    </w:p>
    <w:p w14:paraId="28C3E61A" w14:textId="77777777" w:rsidR="000B6955" w:rsidRPr="00764D27" w:rsidRDefault="000B6955" w:rsidP="00B465B2">
      <w:pPr>
        <w:pStyle w:val="Akapitzlist1"/>
        <w:numPr>
          <w:ilvl w:val="0"/>
          <w:numId w:val="12"/>
        </w:numPr>
        <w:tabs>
          <w:tab w:val="clear" w:pos="708"/>
          <w:tab w:val="left" w:pos="284"/>
          <w:tab w:val="left" w:pos="1134"/>
          <w:tab w:val="left" w:pos="1560"/>
          <w:tab w:val="left" w:pos="1986"/>
          <w:tab w:val="left" w:pos="2412"/>
        </w:tabs>
        <w:spacing w:line="360" w:lineRule="auto"/>
        <w:ind w:left="284" w:hanging="284"/>
        <w:jc w:val="both"/>
        <w:rPr>
          <w:rFonts w:asciiTheme="minorHAnsi" w:hAnsiTheme="minorHAnsi" w:cstheme="minorHAnsi"/>
          <w:iCs/>
          <w:color w:val="auto"/>
          <w:sz w:val="22"/>
          <w:szCs w:val="22"/>
        </w:rPr>
      </w:pPr>
      <w:r w:rsidRPr="00764D27">
        <w:rPr>
          <w:rFonts w:asciiTheme="minorHAnsi" w:hAnsiTheme="minorHAnsi" w:cstheme="minorHAnsi"/>
          <w:iCs/>
          <w:color w:val="auto"/>
          <w:sz w:val="22"/>
          <w:szCs w:val="22"/>
        </w:rPr>
        <w:lastRenderedPageBreak/>
        <w:t>Szczegółowy rodzaj sprzętu określa</w:t>
      </w:r>
      <w:r w:rsidRPr="00764D27">
        <w:rPr>
          <w:rFonts w:asciiTheme="minorHAnsi" w:hAnsiTheme="minorHAnsi" w:cstheme="minorHAnsi"/>
          <w:i/>
          <w:iCs/>
          <w:color w:val="auto"/>
          <w:sz w:val="22"/>
          <w:szCs w:val="22"/>
        </w:rPr>
        <w:t xml:space="preserve"> Załącznik nr 1 - Opis przedmiotu zamówienia</w:t>
      </w:r>
      <w:r w:rsidRPr="00764D27">
        <w:rPr>
          <w:rFonts w:asciiTheme="minorHAnsi" w:hAnsiTheme="minorHAnsi" w:cstheme="minorHAnsi"/>
          <w:iCs/>
          <w:color w:val="auto"/>
          <w:sz w:val="22"/>
          <w:szCs w:val="22"/>
        </w:rPr>
        <w:t xml:space="preserve"> oraz </w:t>
      </w:r>
      <w:r w:rsidRPr="00764D27">
        <w:rPr>
          <w:rFonts w:asciiTheme="minorHAnsi" w:hAnsiTheme="minorHAnsi" w:cstheme="minorHAnsi"/>
          <w:i/>
          <w:iCs/>
          <w:color w:val="auto"/>
          <w:sz w:val="22"/>
          <w:szCs w:val="22"/>
        </w:rPr>
        <w:t>Załącznik nr 2 formularz cenowy – oferta wykonawcy</w:t>
      </w:r>
      <w:r w:rsidRPr="00764D27">
        <w:rPr>
          <w:rFonts w:asciiTheme="minorHAnsi" w:hAnsiTheme="minorHAnsi" w:cstheme="minorHAnsi"/>
          <w:iCs/>
          <w:color w:val="auto"/>
          <w:sz w:val="22"/>
          <w:szCs w:val="22"/>
        </w:rPr>
        <w:t>, które stanowią integralną część niniejszej umowy.</w:t>
      </w:r>
    </w:p>
    <w:p w14:paraId="7E5F2CB0" w14:textId="77777777" w:rsidR="000B6955" w:rsidRPr="00764D27" w:rsidRDefault="000B6955" w:rsidP="00B465B2">
      <w:pPr>
        <w:pStyle w:val="Akapitzlist1"/>
        <w:numPr>
          <w:ilvl w:val="0"/>
          <w:numId w:val="12"/>
        </w:numPr>
        <w:tabs>
          <w:tab w:val="clear" w:pos="708"/>
          <w:tab w:val="left" w:pos="284"/>
          <w:tab w:val="left" w:pos="1134"/>
          <w:tab w:val="left" w:pos="1560"/>
          <w:tab w:val="left" w:pos="1986"/>
          <w:tab w:val="left" w:pos="2412"/>
        </w:tabs>
        <w:spacing w:line="360" w:lineRule="auto"/>
        <w:ind w:left="426" w:hanging="426"/>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 xml:space="preserve">Za realizację przedmiotu umowy ze strony Zamawiającego odpowiada Pan: </w:t>
      </w:r>
      <w:r w:rsidRPr="00764D27">
        <w:rPr>
          <w:rFonts w:asciiTheme="minorHAnsi" w:hAnsiTheme="minorHAnsi" w:cstheme="minorHAnsi"/>
          <w:b/>
          <w:color w:val="auto"/>
          <w:sz w:val="22"/>
          <w:szCs w:val="22"/>
        </w:rPr>
        <w:t xml:space="preserve">Piotr Tomporowski,  </w:t>
      </w:r>
      <w:r w:rsidRPr="00764D27">
        <w:rPr>
          <w:rFonts w:asciiTheme="minorHAnsi" w:hAnsiTheme="minorHAnsi" w:cstheme="minorHAnsi"/>
          <w:b/>
          <w:color w:val="auto"/>
          <w:sz w:val="22"/>
          <w:szCs w:val="22"/>
        </w:rPr>
        <w:br/>
      </w:r>
      <w:proofErr w:type="spellStart"/>
      <w:r w:rsidRPr="00764D27">
        <w:rPr>
          <w:rFonts w:asciiTheme="minorHAnsi" w:hAnsiTheme="minorHAnsi" w:cstheme="minorHAnsi"/>
          <w:color w:val="auto"/>
          <w:sz w:val="22"/>
          <w:szCs w:val="22"/>
        </w:rPr>
        <w:t>tel</w:t>
      </w:r>
      <w:proofErr w:type="spellEnd"/>
      <w:r w:rsidRPr="00764D27">
        <w:rPr>
          <w:rFonts w:asciiTheme="minorHAnsi" w:hAnsiTheme="minorHAnsi" w:cstheme="minorHAnsi"/>
          <w:color w:val="auto"/>
          <w:sz w:val="22"/>
          <w:szCs w:val="22"/>
        </w:rPr>
        <w:t xml:space="preserve">: </w:t>
      </w:r>
      <w:r w:rsidRPr="00764D27">
        <w:rPr>
          <w:rFonts w:asciiTheme="minorHAnsi" w:hAnsiTheme="minorHAnsi" w:cstheme="minorHAnsi"/>
          <w:b/>
          <w:color w:val="auto"/>
          <w:sz w:val="22"/>
          <w:szCs w:val="22"/>
        </w:rPr>
        <w:t>695-660-031</w:t>
      </w:r>
      <w:r w:rsidRPr="00764D27">
        <w:rPr>
          <w:rFonts w:asciiTheme="minorHAnsi" w:hAnsiTheme="minorHAnsi" w:cstheme="minorHAnsi"/>
          <w:color w:val="auto"/>
          <w:sz w:val="22"/>
          <w:szCs w:val="22"/>
        </w:rPr>
        <w:t xml:space="preserve">, e-mail: </w:t>
      </w:r>
      <w:r w:rsidRPr="00764D27">
        <w:rPr>
          <w:rFonts w:asciiTheme="minorHAnsi" w:hAnsiTheme="minorHAnsi" w:cstheme="minorHAnsi"/>
          <w:b/>
          <w:color w:val="auto"/>
          <w:sz w:val="22"/>
          <w:szCs w:val="22"/>
        </w:rPr>
        <w:t>p.tomporowski@wspr.olsztyn.pl</w:t>
      </w:r>
    </w:p>
    <w:p w14:paraId="24425373" w14:textId="77777777" w:rsidR="000B6955" w:rsidRPr="00764D27" w:rsidRDefault="000B6955" w:rsidP="00B465B2">
      <w:pPr>
        <w:pStyle w:val="Akapitzlist1"/>
        <w:numPr>
          <w:ilvl w:val="0"/>
          <w:numId w:val="12"/>
        </w:numPr>
        <w:tabs>
          <w:tab w:val="clear" w:pos="708"/>
          <w:tab w:val="left" w:pos="284"/>
          <w:tab w:val="left" w:pos="1134"/>
          <w:tab w:val="left" w:pos="1560"/>
          <w:tab w:val="left" w:pos="1986"/>
          <w:tab w:val="left" w:pos="2412"/>
        </w:tabs>
        <w:spacing w:line="360" w:lineRule="auto"/>
        <w:ind w:left="426" w:hanging="426"/>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Za realizację przedmiotu umow</w:t>
      </w:r>
      <w:r w:rsidR="005B55AD" w:rsidRPr="00764D27">
        <w:rPr>
          <w:rFonts w:asciiTheme="minorHAnsi" w:hAnsiTheme="minorHAnsi" w:cstheme="minorHAnsi"/>
          <w:color w:val="auto"/>
          <w:sz w:val="22"/>
          <w:szCs w:val="22"/>
        </w:rPr>
        <w:t>y ze strony Wykonawcy odpowiada</w:t>
      </w:r>
      <w:r w:rsidRPr="00764D27">
        <w:rPr>
          <w:rFonts w:asciiTheme="minorHAnsi" w:hAnsiTheme="minorHAnsi" w:cstheme="minorHAnsi"/>
          <w:color w:val="auto"/>
          <w:sz w:val="22"/>
          <w:szCs w:val="22"/>
        </w:rPr>
        <w:t>: ……………………..</w:t>
      </w:r>
    </w:p>
    <w:p w14:paraId="1F8831D4" w14:textId="77777777" w:rsidR="000B6955" w:rsidRPr="00764D27" w:rsidRDefault="000B6955" w:rsidP="00B465B2">
      <w:pPr>
        <w:pStyle w:val="Akapitzlist1"/>
        <w:spacing w:line="360" w:lineRule="auto"/>
        <w:ind w:left="426"/>
        <w:jc w:val="both"/>
        <w:rPr>
          <w:rFonts w:asciiTheme="minorHAnsi" w:hAnsiTheme="minorHAnsi" w:cstheme="minorHAnsi"/>
          <w:color w:val="auto"/>
        </w:rPr>
      </w:pPr>
    </w:p>
    <w:p w14:paraId="46EC5DB1" w14:textId="77777777" w:rsidR="000B6955" w:rsidRPr="00764D27" w:rsidRDefault="000B6955" w:rsidP="00B465B2">
      <w:pPr>
        <w:spacing w:line="360" w:lineRule="auto"/>
        <w:jc w:val="center"/>
        <w:rPr>
          <w:rFonts w:asciiTheme="minorHAnsi" w:hAnsiTheme="minorHAnsi" w:cstheme="minorHAnsi"/>
          <w:sz w:val="22"/>
          <w:szCs w:val="22"/>
        </w:rPr>
      </w:pPr>
      <w:r w:rsidRPr="00764D27">
        <w:rPr>
          <w:rFonts w:asciiTheme="minorHAnsi" w:hAnsiTheme="minorHAnsi" w:cstheme="minorHAnsi"/>
          <w:sz w:val="22"/>
          <w:szCs w:val="22"/>
        </w:rPr>
        <w:t>§ 2</w:t>
      </w:r>
    </w:p>
    <w:p w14:paraId="667EBD7C" w14:textId="77777777" w:rsidR="000B6955" w:rsidRPr="00764D27" w:rsidRDefault="000B6955" w:rsidP="00B465B2">
      <w:pPr>
        <w:pStyle w:val="Akapitzlist1"/>
        <w:widowControl w:val="0"/>
        <w:numPr>
          <w:ilvl w:val="0"/>
          <w:numId w:val="16"/>
        </w:numPr>
        <w:tabs>
          <w:tab w:val="clear" w:pos="708"/>
          <w:tab w:val="left" w:pos="284"/>
          <w:tab w:val="left" w:pos="1134"/>
          <w:tab w:val="left" w:pos="1560"/>
          <w:tab w:val="left" w:pos="1986"/>
          <w:tab w:val="left" w:pos="2412"/>
        </w:tabs>
        <w:spacing w:line="360"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W ramach przeglądu Wykonawca zobowiązuje się do wykonania wszelkich czynności mających na celu stwierdzenie sprawności i bezpieczeństwa aparatury, czyszczenia, konserwacji. Po dokonaniu przeglądu Wykonawca zobowiązany jest sporządzić protokół zawierający opis wykonanych pomiarów, oświadczenie o sprawności sprzętu medycznego. Dokument musi być opatrzony datą.</w:t>
      </w:r>
    </w:p>
    <w:p w14:paraId="2738388E" w14:textId="77777777" w:rsidR="000B6955" w:rsidRPr="00764D27" w:rsidRDefault="000B6955" w:rsidP="00B465B2">
      <w:pPr>
        <w:pStyle w:val="Akapitzlist1"/>
        <w:widowControl w:val="0"/>
        <w:numPr>
          <w:ilvl w:val="0"/>
          <w:numId w:val="16"/>
        </w:numPr>
        <w:tabs>
          <w:tab w:val="clear" w:pos="708"/>
          <w:tab w:val="left" w:pos="284"/>
          <w:tab w:val="left" w:pos="1134"/>
          <w:tab w:val="left" w:pos="1560"/>
          <w:tab w:val="left" w:pos="1986"/>
          <w:tab w:val="left" w:pos="2412"/>
        </w:tabs>
        <w:spacing w:line="360"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rPr>
        <w:t xml:space="preserve">W przypadku stwierdzenia usterki podczas wykonywania przeglądu, Wykonawca ma obowiązek poinformować Zamawiającego na piśmie o tym fakcie i podać koszt nowych części oraz czas trwania naprawy (roboczogodziny) - </w:t>
      </w:r>
      <w:r w:rsidRPr="00764D27">
        <w:rPr>
          <w:rFonts w:asciiTheme="minorHAnsi" w:hAnsiTheme="minorHAnsi" w:cstheme="minorHAnsi"/>
          <w:b/>
          <w:color w:val="auto"/>
          <w:sz w:val="22"/>
        </w:rPr>
        <w:t>usługa wkalkulowana w cenę umowy.</w:t>
      </w:r>
      <w:r w:rsidRPr="00764D27">
        <w:rPr>
          <w:rFonts w:asciiTheme="minorHAnsi" w:hAnsiTheme="minorHAnsi" w:cstheme="minorHAnsi"/>
          <w:color w:val="auto"/>
          <w:sz w:val="22"/>
        </w:rPr>
        <w:t xml:space="preserve"> Wykonawca usunie usterkę dopiero po akceptacji przez Zamawiającego. </w:t>
      </w:r>
    </w:p>
    <w:p w14:paraId="32DE78C0" w14:textId="77777777" w:rsidR="000B6955" w:rsidRPr="00764D27" w:rsidRDefault="000B6955" w:rsidP="00B465B2">
      <w:pPr>
        <w:pStyle w:val="Akapitzlist1"/>
        <w:widowControl w:val="0"/>
        <w:numPr>
          <w:ilvl w:val="0"/>
          <w:numId w:val="16"/>
        </w:numPr>
        <w:tabs>
          <w:tab w:val="clear" w:pos="708"/>
          <w:tab w:val="left" w:pos="284"/>
          <w:tab w:val="left" w:pos="1134"/>
          <w:tab w:val="left" w:pos="1560"/>
          <w:tab w:val="left" w:pos="1986"/>
          <w:tab w:val="left" w:pos="2412"/>
        </w:tabs>
        <w:spacing w:line="360"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Zamawiający zastrzega sobie możliwość zamówienia mniejszej ilości przeglądów po wyłączeniu z eksploatacji zużytych urządzeń. Z tego tytułu Wykonawcy nie przysługuje żadne roszczenie.</w:t>
      </w:r>
    </w:p>
    <w:p w14:paraId="1BCB3D70" w14:textId="77777777" w:rsidR="000B6955" w:rsidRPr="00764D27" w:rsidRDefault="000B6955" w:rsidP="00B465B2">
      <w:pPr>
        <w:pStyle w:val="Akapitzlist1"/>
        <w:widowControl w:val="0"/>
        <w:numPr>
          <w:ilvl w:val="0"/>
          <w:numId w:val="16"/>
        </w:numPr>
        <w:tabs>
          <w:tab w:val="clear" w:pos="708"/>
          <w:tab w:val="left" w:pos="284"/>
          <w:tab w:val="left" w:pos="1134"/>
          <w:tab w:val="left" w:pos="1560"/>
          <w:tab w:val="left" w:pos="1986"/>
          <w:tab w:val="left" w:pos="2412"/>
        </w:tabs>
        <w:spacing w:line="360"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Wykonawca w zakresie prac objętych niniejszą umową jest odpowiedzialny za straty, uszkodzenia, wypadki, obrażenia spowodowane uszkodzeniem, wadą lub awarią sprzętu, która powstała jako wynik rażącego zaniedbania ze strony Wykonawcy lub jego pracowników.</w:t>
      </w:r>
    </w:p>
    <w:p w14:paraId="5F00A370" w14:textId="77777777" w:rsidR="000B6955" w:rsidRPr="00764D27" w:rsidRDefault="000B6955" w:rsidP="00B465B2">
      <w:pPr>
        <w:pStyle w:val="Akapitzlist1"/>
        <w:widowControl w:val="0"/>
        <w:numPr>
          <w:ilvl w:val="0"/>
          <w:numId w:val="16"/>
        </w:numPr>
        <w:tabs>
          <w:tab w:val="clear" w:pos="708"/>
          <w:tab w:val="left" w:pos="284"/>
          <w:tab w:val="left" w:pos="1428"/>
          <w:tab w:val="left" w:pos="2148"/>
          <w:tab w:val="left" w:pos="2868"/>
          <w:tab w:val="left" w:pos="3588"/>
        </w:tabs>
        <w:spacing w:line="360"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Wykonawca dokona okresowego przeglądu technicznego w siedzibie Zamawiającego i w terminach niżej wymienionych, który dotyczyć będzie następujących urządzeń medycznych:</w:t>
      </w:r>
    </w:p>
    <w:tbl>
      <w:tblPr>
        <w:tblW w:w="9781" w:type="dxa"/>
        <w:tblInd w:w="55" w:type="dxa"/>
        <w:tblLayout w:type="fixed"/>
        <w:tblCellMar>
          <w:top w:w="55" w:type="dxa"/>
          <w:left w:w="55" w:type="dxa"/>
          <w:bottom w:w="55" w:type="dxa"/>
          <w:right w:w="55" w:type="dxa"/>
        </w:tblCellMar>
        <w:tblLook w:val="0000" w:firstRow="0" w:lastRow="0" w:firstColumn="0" w:lastColumn="0" w:noHBand="0" w:noVBand="0"/>
      </w:tblPr>
      <w:tblGrid>
        <w:gridCol w:w="567"/>
        <w:gridCol w:w="3261"/>
        <w:gridCol w:w="1984"/>
        <w:gridCol w:w="1985"/>
        <w:gridCol w:w="1984"/>
      </w:tblGrid>
      <w:tr w:rsidR="000B6955" w:rsidRPr="00764D27" w14:paraId="688D269E" w14:textId="77777777" w:rsidTr="00452856">
        <w:tc>
          <w:tcPr>
            <w:tcW w:w="567" w:type="dxa"/>
            <w:tcBorders>
              <w:top w:val="single" w:sz="1" w:space="0" w:color="000000"/>
              <w:left w:val="single" w:sz="1" w:space="0" w:color="000000"/>
              <w:bottom w:val="single" w:sz="4" w:space="0" w:color="auto"/>
            </w:tcBorders>
            <w:shd w:val="clear" w:color="auto" w:fill="FFFFCC"/>
            <w:vAlign w:val="center"/>
          </w:tcPr>
          <w:p w14:paraId="0B48B95E" w14:textId="77777777" w:rsidR="000B6955" w:rsidRPr="00764D27" w:rsidRDefault="000B6955" w:rsidP="00B465B2">
            <w:pPr>
              <w:pStyle w:val="Zawartotabeli"/>
              <w:snapToGrid w:val="0"/>
              <w:spacing w:line="360" w:lineRule="auto"/>
              <w:ind w:left="-32" w:right="-24"/>
              <w:jc w:val="center"/>
              <w:rPr>
                <w:rFonts w:asciiTheme="minorHAnsi" w:hAnsiTheme="minorHAnsi" w:cstheme="minorHAnsi"/>
                <w:sz w:val="20"/>
                <w:szCs w:val="20"/>
              </w:rPr>
            </w:pPr>
            <w:proofErr w:type="spellStart"/>
            <w:r w:rsidRPr="00764D27">
              <w:rPr>
                <w:rFonts w:asciiTheme="minorHAnsi" w:hAnsiTheme="minorHAnsi" w:cstheme="minorHAnsi"/>
                <w:sz w:val="20"/>
                <w:szCs w:val="20"/>
              </w:rPr>
              <w:t>Lp</w:t>
            </w:r>
            <w:proofErr w:type="spellEnd"/>
            <w:r w:rsidRPr="00764D27">
              <w:rPr>
                <w:rFonts w:asciiTheme="minorHAnsi" w:hAnsiTheme="minorHAnsi" w:cstheme="minorHAnsi"/>
                <w:sz w:val="20"/>
                <w:szCs w:val="20"/>
              </w:rPr>
              <w:t>.</w:t>
            </w:r>
          </w:p>
        </w:tc>
        <w:tc>
          <w:tcPr>
            <w:tcW w:w="3261" w:type="dxa"/>
            <w:tcBorders>
              <w:top w:val="single" w:sz="1" w:space="0" w:color="000000"/>
              <w:left w:val="single" w:sz="1" w:space="0" w:color="000000"/>
              <w:bottom w:val="single" w:sz="4" w:space="0" w:color="auto"/>
            </w:tcBorders>
            <w:shd w:val="clear" w:color="auto" w:fill="FFFFCC"/>
            <w:vAlign w:val="center"/>
          </w:tcPr>
          <w:p w14:paraId="7FFC10C1" w14:textId="77777777" w:rsidR="000B6955" w:rsidRPr="00B465B2" w:rsidRDefault="000B6955" w:rsidP="00B465B2">
            <w:pPr>
              <w:pStyle w:val="Zawartotabeli"/>
              <w:snapToGrid w:val="0"/>
              <w:spacing w:line="360" w:lineRule="auto"/>
              <w:jc w:val="center"/>
              <w:rPr>
                <w:rFonts w:asciiTheme="minorHAnsi" w:hAnsiTheme="minorHAnsi" w:cstheme="minorHAnsi"/>
                <w:sz w:val="20"/>
                <w:szCs w:val="20"/>
                <w:lang w:val="pl-PL"/>
              </w:rPr>
            </w:pPr>
            <w:r w:rsidRPr="00B465B2">
              <w:rPr>
                <w:rFonts w:asciiTheme="minorHAnsi" w:hAnsiTheme="minorHAnsi" w:cstheme="minorHAnsi"/>
                <w:sz w:val="20"/>
                <w:szCs w:val="20"/>
                <w:lang w:val="pl-PL"/>
              </w:rPr>
              <w:t>Model urządzenia</w:t>
            </w:r>
          </w:p>
        </w:tc>
        <w:tc>
          <w:tcPr>
            <w:tcW w:w="1984" w:type="dxa"/>
            <w:tcBorders>
              <w:top w:val="single" w:sz="1" w:space="0" w:color="000000"/>
              <w:left w:val="single" w:sz="1" w:space="0" w:color="000000"/>
              <w:bottom w:val="single" w:sz="4" w:space="0" w:color="auto"/>
            </w:tcBorders>
            <w:shd w:val="clear" w:color="auto" w:fill="FFFFCC"/>
            <w:vAlign w:val="center"/>
          </w:tcPr>
          <w:p w14:paraId="041BB281" w14:textId="77777777" w:rsidR="000B6955" w:rsidRPr="00B465B2" w:rsidRDefault="000B6955" w:rsidP="00B465B2">
            <w:pPr>
              <w:pStyle w:val="Zawartotabeli"/>
              <w:snapToGrid w:val="0"/>
              <w:spacing w:line="360" w:lineRule="auto"/>
              <w:ind w:left="86"/>
              <w:jc w:val="center"/>
              <w:rPr>
                <w:rFonts w:asciiTheme="minorHAnsi" w:hAnsiTheme="minorHAnsi" w:cstheme="minorHAnsi"/>
                <w:sz w:val="20"/>
                <w:szCs w:val="20"/>
                <w:lang w:val="pl-PL"/>
              </w:rPr>
            </w:pPr>
            <w:r w:rsidRPr="00B465B2">
              <w:rPr>
                <w:rFonts w:asciiTheme="minorHAnsi" w:hAnsiTheme="minorHAnsi" w:cstheme="minorHAnsi"/>
                <w:sz w:val="20"/>
                <w:szCs w:val="20"/>
                <w:lang w:val="pl-PL"/>
              </w:rPr>
              <w:t>Ilość urządzeń</w:t>
            </w:r>
          </w:p>
        </w:tc>
        <w:tc>
          <w:tcPr>
            <w:tcW w:w="1985" w:type="dxa"/>
            <w:tcBorders>
              <w:top w:val="single" w:sz="1" w:space="0" w:color="000000"/>
              <w:left w:val="single" w:sz="1" w:space="0" w:color="000000"/>
              <w:bottom w:val="single" w:sz="4" w:space="0" w:color="auto"/>
              <w:right w:val="single" w:sz="1" w:space="0" w:color="000000"/>
            </w:tcBorders>
            <w:shd w:val="clear" w:color="auto" w:fill="FFFFCC"/>
            <w:vAlign w:val="center"/>
          </w:tcPr>
          <w:p w14:paraId="359BB20A" w14:textId="77777777" w:rsidR="000B6955" w:rsidRPr="00B465B2" w:rsidRDefault="000B6955" w:rsidP="00B465B2">
            <w:pPr>
              <w:pStyle w:val="Zawartotabeli"/>
              <w:snapToGrid w:val="0"/>
              <w:spacing w:line="360" w:lineRule="auto"/>
              <w:ind w:left="-55" w:firstLine="55"/>
              <w:jc w:val="center"/>
              <w:rPr>
                <w:rFonts w:asciiTheme="minorHAnsi" w:hAnsiTheme="minorHAnsi" w:cstheme="minorHAnsi"/>
                <w:sz w:val="20"/>
                <w:szCs w:val="20"/>
                <w:lang w:val="pl-PL"/>
              </w:rPr>
            </w:pPr>
            <w:r w:rsidRPr="00B465B2">
              <w:rPr>
                <w:rFonts w:asciiTheme="minorHAnsi" w:hAnsiTheme="minorHAnsi" w:cstheme="minorHAnsi"/>
                <w:sz w:val="20"/>
                <w:szCs w:val="20"/>
                <w:lang w:val="pl-PL"/>
              </w:rPr>
              <w:t>Termin wykonania przeglądu</w:t>
            </w:r>
          </w:p>
        </w:tc>
        <w:tc>
          <w:tcPr>
            <w:tcW w:w="1984" w:type="dxa"/>
            <w:tcBorders>
              <w:top w:val="single" w:sz="1" w:space="0" w:color="000000"/>
              <w:left w:val="single" w:sz="1" w:space="0" w:color="000000"/>
              <w:bottom w:val="single" w:sz="4" w:space="0" w:color="auto"/>
              <w:right w:val="single" w:sz="1" w:space="0" w:color="000000"/>
            </w:tcBorders>
            <w:shd w:val="clear" w:color="auto" w:fill="FFFFCC"/>
            <w:vAlign w:val="center"/>
          </w:tcPr>
          <w:p w14:paraId="310A05CC" w14:textId="77777777" w:rsidR="000B6955" w:rsidRPr="00B465B2" w:rsidRDefault="000B6955" w:rsidP="00B465B2">
            <w:pPr>
              <w:pStyle w:val="Zawartotabeli"/>
              <w:snapToGrid w:val="0"/>
              <w:spacing w:line="360" w:lineRule="auto"/>
              <w:ind w:left="86"/>
              <w:jc w:val="center"/>
              <w:rPr>
                <w:rFonts w:asciiTheme="minorHAnsi" w:hAnsiTheme="minorHAnsi" w:cstheme="minorHAnsi"/>
                <w:sz w:val="20"/>
                <w:szCs w:val="20"/>
                <w:lang w:val="pl-PL"/>
              </w:rPr>
            </w:pPr>
            <w:r w:rsidRPr="00B465B2">
              <w:rPr>
                <w:rFonts w:asciiTheme="minorHAnsi" w:hAnsiTheme="minorHAnsi" w:cstheme="minorHAnsi"/>
                <w:sz w:val="20"/>
                <w:szCs w:val="20"/>
                <w:lang w:val="pl-PL"/>
              </w:rPr>
              <w:t>Przegląd w siedzibie Zamawiającego</w:t>
            </w:r>
          </w:p>
        </w:tc>
      </w:tr>
      <w:tr w:rsidR="009F3465" w:rsidRPr="00764D27" w14:paraId="2B3AD507" w14:textId="77777777" w:rsidTr="003E70B5">
        <w:tc>
          <w:tcPr>
            <w:tcW w:w="567" w:type="dxa"/>
            <w:tcBorders>
              <w:top w:val="single" w:sz="4" w:space="0" w:color="auto"/>
              <w:left w:val="single" w:sz="4" w:space="0" w:color="auto"/>
              <w:bottom w:val="single" w:sz="4" w:space="0" w:color="auto"/>
              <w:right w:val="single" w:sz="4" w:space="0" w:color="auto"/>
            </w:tcBorders>
            <w:vAlign w:val="center"/>
          </w:tcPr>
          <w:p w14:paraId="0A0F6E7E" w14:textId="77777777" w:rsidR="009F3465" w:rsidRPr="00764D27" w:rsidRDefault="009F3465" w:rsidP="00B465B2">
            <w:pPr>
              <w:pStyle w:val="Zawartotabeli"/>
              <w:snapToGrid w:val="0"/>
              <w:spacing w:line="360" w:lineRule="auto"/>
              <w:jc w:val="center"/>
              <w:rPr>
                <w:rFonts w:asciiTheme="minorHAnsi" w:hAnsiTheme="minorHAnsi" w:cstheme="minorHAnsi"/>
                <w:sz w:val="20"/>
                <w:szCs w:val="20"/>
              </w:rPr>
            </w:pPr>
            <w:r w:rsidRPr="00764D27">
              <w:rPr>
                <w:rFonts w:asciiTheme="minorHAnsi" w:hAnsiTheme="minorHAnsi" w:cstheme="minorHAnsi"/>
                <w:sz w:val="20"/>
                <w:szCs w:val="20"/>
              </w:rPr>
              <w:t>1</w:t>
            </w:r>
          </w:p>
        </w:tc>
        <w:tc>
          <w:tcPr>
            <w:tcW w:w="3261" w:type="dxa"/>
            <w:tcBorders>
              <w:top w:val="single" w:sz="4" w:space="0" w:color="auto"/>
              <w:left w:val="single" w:sz="4" w:space="0" w:color="auto"/>
              <w:bottom w:val="single" w:sz="4" w:space="0" w:color="auto"/>
              <w:right w:val="single" w:sz="4" w:space="0" w:color="auto"/>
            </w:tcBorders>
          </w:tcPr>
          <w:p w14:paraId="0D0E8B41" w14:textId="5F382370" w:rsidR="009F3465" w:rsidRPr="00B465B2" w:rsidRDefault="009F3465" w:rsidP="00B465B2">
            <w:pPr>
              <w:widowControl w:val="0"/>
              <w:suppressAutoHyphens/>
              <w:snapToGrid w:val="0"/>
              <w:spacing w:line="360" w:lineRule="auto"/>
              <w:jc w:val="center"/>
              <w:rPr>
                <w:rFonts w:asciiTheme="minorHAnsi" w:eastAsia="Andale Sans UI" w:hAnsiTheme="minorHAnsi" w:cstheme="minorHAnsi"/>
                <w:b/>
                <w:kern w:val="2"/>
                <w:sz w:val="22"/>
                <w:szCs w:val="22"/>
                <w:lang w:eastAsia="fa-IR" w:bidi="fa-IR"/>
              </w:rPr>
            </w:pPr>
            <w:r w:rsidRPr="00B465B2">
              <w:rPr>
                <w:rFonts w:asciiTheme="minorHAnsi" w:hAnsiTheme="minorHAnsi" w:cstheme="minorHAnsi"/>
              </w:rPr>
              <w:t>Medumat Standard 2</w:t>
            </w:r>
          </w:p>
        </w:tc>
        <w:tc>
          <w:tcPr>
            <w:tcW w:w="1984" w:type="dxa"/>
            <w:tcBorders>
              <w:top w:val="single" w:sz="4" w:space="0" w:color="auto"/>
              <w:left w:val="single" w:sz="4" w:space="0" w:color="auto"/>
              <w:bottom w:val="single" w:sz="4" w:space="0" w:color="auto"/>
              <w:right w:val="single" w:sz="4" w:space="0" w:color="auto"/>
            </w:tcBorders>
          </w:tcPr>
          <w:p w14:paraId="0200E7ED" w14:textId="2FF1DE27" w:rsidR="009F3465" w:rsidRPr="009F3465" w:rsidRDefault="009F3465" w:rsidP="00B465B2">
            <w:pPr>
              <w:widowControl w:val="0"/>
              <w:suppressAutoHyphens/>
              <w:snapToGrid w:val="0"/>
              <w:spacing w:line="360" w:lineRule="auto"/>
              <w:jc w:val="center"/>
              <w:rPr>
                <w:rFonts w:asciiTheme="minorHAnsi" w:eastAsia="Andale Sans UI" w:hAnsiTheme="minorHAnsi" w:cstheme="minorHAnsi"/>
                <w:kern w:val="2"/>
                <w:sz w:val="22"/>
                <w:szCs w:val="22"/>
                <w:lang w:val="de-DE" w:eastAsia="fa-IR" w:bidi="fa-IR"/>
              </w:rPr>
            </w:pPr>
            <w:r w:rsidRPr="009F3465">
              <w:rPr>
                <w:rFonts w:asciiTheme="minorHAnsi" w:hAnsiTheme="minorHAnsi" w:cstheme="minorHAnsi"/>
              </w:rPr>
              <w:t>4</w:t>
            </w:r>
          </w:p>
        </w:tc>
        <w:tc>
          <w:tcPr>
            <w:tcW w:w="1985" w:type="dxa"/>
            <w:tcBorders>
              <w:top w:val="single" w:sz="4" w:space="0" w:color="auto"/>
              <w:left w:val="single" w:sz="4" w:space="0" w:color="auto"/>
              <w:bottom w:val="single" w:sz="4" w:space="0" w:color="auto"/>
              <w:right w:val="single" w:sz="4" w:space="0" w:color="auto"/>
            </w:tcBorders>
          </w:tcPr>
          <w:p w14:paraId="77CE221F" w14:textId="0BE39B00" w:rsidR="009F3465" w:rsidRPr="009F3465" w:rsidRDefault="009F3465" w:rsidP="00B465B2">
            <w:pPr>
              <w:widowControl w:val="0"/>
              <w:suppressAutoHyphens/>
              <w:snapToGrid w:val="0"/>
              <w:spacing w:line="360" w:lineRule="auto"/>
              <w:jc w:val="center"/>
              <w:rPr>
                <w:rFonts w:asciiTheme="minorHAnsi" w:eastAsia="Andale Sans UI" w:hAnsiTheme="minorHAnsi" w:cstheme="minorHAnsi"/>
                <w:kern w:val="2"/>
                <w:sz w:val="22"/>
                <w:szCs w:val="22"/>
                <w:lang w:val="de-DE" w:eastAsia="fa-IR" w:bidi="fa-IR"/>
              </w:rPr>
            </w:pPr>
            <w:r w:rsidRPr="009F3465">
              <w:rPr>
                <w:rFonts w:asciiTheme="minorHAnsi" w:hAnsiTheme="minorHAnsi" w:cstheme="minorHAnsi"/>
              </w:rPr>
              <w:t>16.02-18.02.2026 r.</w:t>
            </w:r>
          </w:p>
        </w:tc>
        <w:tc>
          <w:tcPr>
            <w:tcW w:w="1984" w:type="dxa"/>
            <w:tcBorders>
              <w:top w:val="single" w:sz="4" w:space="0" w:color="auto"/>
              <w:left w:val="single" w:sz="4" w:space="0" w:color="auto"/>
              <w:bottom w:val="single" w:sz="4" w:space="0" w:color="auto"/>
              <w:right w:val="single" w:sz="4" w:space="0" w:color="auto"/>
            </w:tcBorders>
          </w:tcPr>
          <w:p w14:paraId="39FFF3DA" w14:textId="57B0BA20" w:rsidR="009F3465" w:rsidRPr="009F3465" w:rsidRDefault="009F3465" w:rsidP="00B465B2">
            <w:pPr>
              <w:widowControl w:val="0"/>
              <w:suppressAutoHyphens/>
              <w:snapToGrid w:val="0"/>
              <w:spacing w:line="360" w:lineRule="auto"/>
              <w:jc w:val="center"/>
              <w:rPr>
                <w:rFonts w:asciiTheme="minorHAnsi" w:hAnsiTheme="minorHAnsi" w:cstheme="minorHAnsi"/>
                <w:sz w:val="22"/>
                <w:szCs w:val="22"/>
              </w:rPr>
            </w:pPr>
            <w:r w:rsidRPr="009F3465">
              <w:rPr>
                <w:rFonts w:asciiTheme="minorHAnsi" w:hAnsiTheme="minorHAnsi" w:cstheme="minorHAnsi"/>
              </w:rPr>
              <w:t>TAK</w:t>
            </w:r>
          </w:p>
        </w:tc>
      </w:tr>
    </w:tbl>
    <w:p w14:paraId="081AC51E" w14:textId="77777777" w:rsidR="000B6955" w:rsidRPr="00764D27" w:rsidRDefault="000B6955" w:rsidP="00B465B2">
      <w:pPr>
        <w:spacing w:line="360" w:lineRule="auto"/>
        <w:jc w:val="center"/>
        <w:rPr>
          <w:rFonts w:asciiTheme="minorHAnsi" w:hAnsiTheme="minorHAnsi" w:cstheme="minorHAnsi"/>
          <w:sz w:val="22"/>
          <w:szCs w:val="22"/>
        </w:rPr>
      </w:pPr>
    </w:p>
    <w:p w14:paraId="0608D0DD" w14:textId="77777777" w:rsidR="000B6955" w:rsidRPr="00764D27" w:rsidRDefault="000B6955" w:rsidP="00B465B2">
      <w:pPr>
        <w:spacing w:line="360" w:lineRule="auto"/>
        <w:jc w:val="center"/>
        <w:rPr>
          <w:rFonts w:asciiTheme="minorHAnsi" w:hAnsiTheme="minorHAnsi" w:cstheme="minorHAnsi"/>
          <w:sz w:val="22"/>
          <w:szCs w:val="22"/>
        </w:rPr>
      </w:pPr>
      <w:r w:rsidRPr="00764D27">
        <w:rPr>
          <w:rFonts w:asciiTheme="minorHAnsi" w:hAnsiTheme="minorHAnsi" w:cstheme="minorHAnsi"/>
          <w:sz w:val="22"/>
          <w:szCs w:val="22"/>
        </w:rPr>
        <w:t>§ 3</w:t>
      </w:r>
    </w:p>
    <w:p w14:paraId="1B417445" w14:textId="77777777" w:rsidR="000B6955" w:rsidRPr="00764D27" w:rsidRDefault="000B6955" w:rsidP="00B465B2">
      <w:pPr>
        <w:spacing w:line="360" w:lineRule="auto"/>
        <w:jc w:val="both"/>
        <w:rPr>
          <w:rFonts w:asciiTheme="minorHAnsi" w:hAnsiTheme="minorHAnsi" w:cstheme="minorHAnsi"/>
          <w:sz w:val="22"/>
          <w:szCs w:val="22"/>
        </w:rPr>
      </w:pPr>
      <w:r w:rsidRPr="00764D27">
        <w:rPr>
          <w:rFonts w:asciiTheme="minorHAnsi" w:hAnsiTheme="minorHAnsi" w:cstheme="minorHAnsi"/>
          <w:sz w:val="22"/>
          <w:szCs w:val="22"/>
        </w:rPr>
        <w:t>Wykonawca oświadcza, że:</w:t>
      </w:r>
    </w:p>
    <w:p w14:paraId="39164792" w14:textId="77777777" w:rsidR="000B6955" w:rsidRPr="00764D27" w:rsidRDefault="000B6955" w:rsidP="00B465B2">
      <w:pPr>
        <w:pStyle w:val="Akapitzlist1"/>
        <w:numPr>
          <w:ilvl w:val="0"/>
          <w:numId w:val="15"/>
        </w:numPr>
        <w:tabs>
          <w:tab w:val="clear" w:pos="708"/>
          <w:tab w:val="left" w:pos="284"/>
          <w:tab w:val="left" w:pos="992"/>
          <w:tab w:val="left" w:pos="1276"/>
          <w:tab w:val="left" w:pos="1560"/>
          <w:tab w:val="left" w:pos="1844"/>
        </w:tabs>
        <w:spacing w:line="360"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 xml:space="preserve">Posiada wymagane uprawnienia, kwalifikacje oraz doświadczenie, a także dysponuje sprzętem </w:t>
      </w:r>
      <w:r w:rsidRPr="00764D27">
        <w:rPr>
          <w:rFonts w:asciiTheme="minorHAnsi" w:hAnsiTheme="minorHAnsi" w:cstheme="minorHAnsi"/>
          <w:color w:val="auto"/>
          <w:sz w:val="22"/>
          <w:szCs w:val="22"/>
        </w:rPr>
        <w:br/>
        <w:t xml:space="preserve">i wykwalifikowanym personelem niezbędnym do wykonania wszelkich świadczeń wynikających </w:t>
      </w:r>
      <w:r w:rsidRPr="00764D27">
        <w:rPr>
          <w:rFonts w:asciiTheme="minorHAnsi" w:hAnsiTheme="minorHAnsi" w:cstheme="minorHAnsi"/>
          <w:color w:val="auto"/>
          <w:sz w:val="22"/>
          <w:szCs w:val="22"/>
        </w:rPr>
        <w:br/>
        <w:t>z postanowień niniejszej umowy w sposób całkowicie z nią zgodny i zobowiązuje się do utrzymania takiego stanu rzeczy przez cały okres obowiązywania niniejszej umowy.</w:t>
      </w:r>
    </w:p>
    <w:p w14:paraId="26C470FA" w14:textId="77777777" w:rsidR="000B6955" w:rsidRPr="00764D27" w:rsidRDefault="000B6955" w:rsidP="00B465B2">
      <w:pPr>
        <w:pStyle w:val="Akapitzlist1"/>
        <w:numPr>
          <w:ilvl w:val="0"/>
          <w:numId w:val="15"/>
        </w:numPr>
        <w:tabs>
          <w:tab w:val="clear" w:pos="708"/>
          <w:tab w:val="left" w:pos="284"/>
          <w:tab w:val="left" w:pos="992"/>
          <w:tab w:val="left" w:pos="1276"/>
          <w:tab w:val="left" w:pos="1560"/>
          <w:tab w:val="left" w:pos="1844"/>
        </w:tabs>
        <w:spacing w:line="360"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Wszelkie świadczenia wykonywane na rzecz Zamawiającego zostaną wykonane z należytą starannością.</w:t>
      </w:r>
    </w:p>
    <w:p w14:paraId="592EDE7E" w14:textId="77777777" w:rsidR="000B6955" w:rsidRPr="00764D27" w:rsidRDefault="000B6955" w:rsidP="00B465B2">
      <w:pPr>
        <w:pStyle w:val="Akapitzlist1"/>
        <w:numPr>
          <w:ilvl w:val="0"/>
          <w:numId w:val="15"/>
        </w:numPr>
        <w:tabs>
          <w:tab w:val="clear" w:pos="708"/>
          <w:tab w:val="left" w:pos="284"/>
        </w:tabs>
        <w:spacing w:line="360" w:lineRule="auto"/>
        <w:ind w:left="284" w:hanging="284"/>
        <w:jc w:val="both"/>
        <w:rPr>
          <w:rFonts w:asciiTheme="minorHAnsi" w:hAnsiTheme="minorHAnsi" w:cstheme="minorHAnsi"/>
          <w:bCs/>
          <w:color w:val="auto"/>
          <w:sz w:val="22"/>
          <w:szCs w:val="22"/>
        </w:rPr>
      </w:pPr>
      <w:r w:rsidRPr="00764D27">
        <w:rPr>
          <w:rFonts w:asciiTheme="minorHAnsi" w:hAnsiTheme="minorHAnsi" w:cstheme="minorHAnsi"/>
          <w:bCs/>
          <w:color w:val="auto"/>
          <w:sz w:val="22"/>
          <w:szCs w:val="22"/>
        </w:rPr>
        <w:lastRenderedPageBreak/>
        <w:t>Posiada stosowne certyfikat/y, autoryzacje, pozwolenia producenta sprzętu na wykonywanie przeglądów wyżej wymienionych urządzeń medycznych</w:t>
      </w:r>
      <w:r w:rsidR="00005D3C" w:rsidRPr="00764D27">
        <w:rPr>
          <w:rFonts w:asciiTheme="minorHAnsi" w:hAnsiTheme="minorHAnsi" w:cstheme="minorHAnsi"/>
          <w:bCs/>
          <w:color w:val="auto"/>
          <w:sz w:val="22"/>
          <w:szCs w:val="22"/>
        </w:rPr>
        <w:t xml:space="preserve"> </w:t>
      </w:r>
    </w:p>
    <w:p w14:paraId="761A6009" w14:textId="77777777" w:rsidR="00363DB5" w:rsidRPr="00764D27" w:rsidRDefault="00363DB5" w:rsidP="00B465B2">
      <w:pPr>
        <w:pStyle w:val="Akapitzlist1"/>
        <w:numPr>
          <w:ilvl w:val="0"/>
          <w:numId w:val="15"/>
        </w:numPr>
        <w:tabs>
          <w:tab w:val="clear" w:pos="708"/>
          <w:tab w:val="left" w:pos="284"/>
        </w:tabs>
        <w:spacing w:line="360" w:lineRule="auto"/>
        <w:ind w:left="284" w:hanging="284"/>
        <w:jc w:val="both"/>
        <w:rPr>
          <w:rFonts w:asciiTheme="minorHAnsi" w:hAnsiTheme="minorHAnsi" w:cstheme="minorHAnsi"/>
          <w:bCs/>
          <w:color w:val="auto"/>
          <w:sz w:val="22"/>
          <w:szCs w:val="22"/>
        </w:rPr>
      </w:pPr>
      <w:r w:rsidRPr="00764D27">
        <w:rPr>
          <w:rFonts w:asciiTheme="minorHAnsi" w:hAnsiTheme="minorHAnsi" w:cstheme="minorHAnsi"/>
          <w:color w:val="auto"/>
          <w:sz w:val="22"/>
          <w:szCs w:val="22"/>
        </w:rPr>
        <w:t>Posiada aktualne na czas trwania umowy ubezpieczenie od odpowiedzialności cywilnej dot. wykonywania okresowych przeglądów technicznych oraz napraw urządzeń medycznych.</w:t>
      </w:r>
    </w:p>
    <w:p w14:paraId="6CE3386C" w14:textId="77777777" w:rsidR="000B6955" w:rsidRPr="00764D27" w:rsidRDefault="000B6955" w:rsidP="00B465B2">
      <w:pPr>
        <w:spacing w:line="360" w:lineRule="auto"/>
        <w:rPr>
          <w:rFonts w:asciiTheme="minorHAnsi" w:hAnsiTheme="minorHAnsi" w:cstheme="minorHAnsi"/>
        </w:rPr>
      </w:pPr>
    </w:p>
    <w:p w14:paraId="63F86A83" w14:textId="77777777" w:rsidR="000B6955" w:rsidRPr="00764D27" w:rsidRDefault="000B6955" w:rsidP="00B465B2">
      <w:pPr>
        <w:spacing w:line="360" w:lineRule="auto"/>
        <w:jc w:val="center"/>
        <w:rPr>
          <w:rFonts w:asciiTheme="minorHAnsi" w:hAnsiTheme="minorHAnsi" w:cstheme="minorHAnsi"/>
          <w:sz w:val="22"/>
          <w:szCs w:val="22"/>
        </w:rPr>
      </w:pPr>
      <w:r w:rsidRPr="00764D27">
        <w:rPr>
          <w:rFonts w:asciiTheme="minorHAnsi" w:hAnsiTheme="minorHAnsi" w:cstheme="minorHAnsi"/>
          <w:sz w:val="22"/>
          <w:szCs w:val="22"/>
        </w:rPr>
        <w:t>§ 4</w:t>
      </w:r>
    </w:p>
    <w:p w14:paraId="4C1B175B" w14:textId="3986EEEB" w:rsidR="000B6955" w:rsidRPr="00764D27" w:rsidRDefault="000B6955" w:rsidP="00B465B2">
      <w:pPr>
        <w:spacing w:line="360" w:lineRule="auto"/>
        <w:jc w:val="both"/>
        <w:rPr>
          <w:rFonts w:asciiTheme="minorHAnsi" w:hAnsiTheme="minorHAnsi" w:cstheme="minorHAnsi"/>
          <w:sz w:val="22"/>
          <w:szCs w:val="22"/>
        </w:rPr>
      </w:pPr>
      <w:r w:rsidRPr="00764D27">
        <w:rPr>
          <w:rFonts w:asciiTheme="minorHAnsi" w:hAnsiTheme="minorHAnsi" w:cstheme="minorHAnsi"/>
          <w:sz w:val="22"/>
          <w:szCs w:val="22"/>
        </w:rPr>
        <w:t xml:space="preserve">Umowa zostaje zawarta na okres </w:t>
      </w:r>
      <w:r w:rsidR="002D18EE">
        <w:rPr>
          <w:rFonts w:asciiTheme="minorHAnsi" w:hAnsiTheme="minorHAnsi" w:cstheme="minorHAnsi"/>
          <w:b/>
          <w:sz w:val="22"/>
          <w:szCs w:val="22"/>
        </w:rPr>
        <w:t xml:space="preserve">12 miesięcy </w:t>
      </w:r>
      <w:r w:rsidRPr="00764D27">
        <w:rPr>
          <w:rFonts w:asciiTheme="minorHAnsi" w:hAnsiTheme="minorHAnsi" w:cstheme="minorHAnsi"/>
          <w:sz w:val="22"/>
          <w:szCs w:val="22"/>
        </w:rPr>
        <w:t xml:space="preserve">od dnia </w:t>
      </w:r>
      <w:r w:rsidR="002D18EE">
        <w:rPr>
          <w:rFonts w:asciiTheme="minorHAnsi" w:hAnsiTheme="minorHAnsi" w:cstheme="minorHAnsi"/>
          <w:sz w:val="22"/>
          <w:szCs w:val="22"/>
        </w:rPr>
        <w:t>zawarcia umowy</w:t>
      </w:r>
      <w:bookmarkStart w:id="0" w:name="_GoBack"/>
      <w:bookmarkEnd w:id="0"/>
      <w:r w:rsidRPr="00764D27">
        <w:rPr>
          <w:rFonts w:asciiTheme="minorHAnsi" w:hAnsiTheme="minorHAnsi" w:cstheme="minorHAnsi"/>
          <w:sz w:val="22"/>
          <w:szCs w:val="22"/>
        </w:rPr>
        <w:t xml:space="preserve"> lub do wyczerpania maksymalnej kwoty wartości zawartej umowy, zawartej w §5 ust. 1.</w:t>
      </w:r>
    </w:p>
    <w:p w14:paraId="465BC9E3" w14:textId="77777777" w:rsidR="000B6955" w:rsidRPr="00764D27" w:rsidRDefault="000B6955" w:rsidP="00B465B2">
      <w:pPr>
        <w:spacing w:line="360" w:lineRule="auto"/>
        <w:rPr>
          <w:rFonts w:asciiTheme="minorHAnsi" w:hAnsiTheme="minorHAnsi" w:cstheme="minorHAnsi"/>
        </w:rPr>
      </w:pPr>
    </w:p>
    <w:p w14:paraId="4A5CDC69" w14:textId="77777777" w:rsidR="000B6955" w:rsidRPr="00764D27" w:rsidRDefault="000B6955" w:rsidP="00B465B2">
      <w:pPr>
        <w:spacing w:line="360" w:lineRule="auto"/>
        <w:jc w:val="center"/>
        <w:rPr>
          <w:rFonts w:asciiTheme="minorHAnsi" w:hAnsiTheme="minorHAnsi" w:cstheme="minorHAnsi"/>
          <w:sz w:val="22"/>
          <w:szCs w:val="22"/>
        </w:rPr>
      </w:pPr>
      <w:r w:rsidRPr="00764D27">
        <w:rPr>
          <w:rFonts w:asciiTheme="minorHAnsi" w:hAnsiTheme="minorHAnsi" w:cstheme="minorHAnsi"/>
          <w:sz w:val="22"/>
          <w:szCs w:val="22"/>
        </w:rPr>
        <w:t>§ 5</w:t>
      </w:r>
    </w:p>
    <w:p w14:paraId="678084E7" w14:textId="77777777" w:rsidR="000B6955" w:rsidRPr="00764D27" w:rsidRDefault="000B6955" w:rsidP="00B465B2">
      <w:pPr>
        <w:numPr>
          <w:ilvl w:val="0"/>
          <w:numId w:val="20"/>
        </w:numPr>
        <w:tabs>
          <w:tab w:val="left" w:pos="284"/>
        </w:tabs>
        <w:suppressAutoHyphens/>
        <w:spacing w:line="360" w:lineRule="auto"/>
        <w:ind w:left="284" w:hanging="284"/>
        <w:jc w:val="both"/>
        <w:rPr>
          <w:rFonts w:asciiTheme="minorHAnsi" w:hAnsiTheme="minorHAnsi" w:cstheme="minorHAnsi"/>
          <w:sz w:val="22"/>
          <w:szCs w:val="22"/>
        </w:rPr>
      </w:pPr>
      <w:r w:rsidRPr="00764D27">
        <w:rPr>
          <w:rFonts w:asciiTheme="minorHAnsi" w:hAnsiTheme="minorHAnsi" w:cstheme="minorHAnsi"/>
          <w:sz w:val="22"/>
          <w:szCs w:val="22"/>
        </w:rPr>
        <w:t>Maksymalne wynagrodzenie z tytułu realizacji przedmiotowej umowy nie może przekroczyć kwoty:……………………. zł brutto (słownie…………………………00/100)</w:t>
      </w:r>
      <w:r w:rsidR="005B55AD" w:rsidRPr="00764D27">
        <w:rPr>
          <w:rFonts w:asciiTheme="minorHAnsi" w:hAnsiTheme="minorHAnsi" w:cstheme="minorHAnsi"/>
          <w:sz w:val="22"/>
          <w:szCs w:val="22"/>
        </w:rPr>
        <w:t>,</w:t>
      </w:r>
      <w:r w:rsidRPr="00764D27">
        <w:rPr>
          <w:rFonts w:asciiTheme="minorHAnsi" w:hAnsiTheme="minorHAnsi" w:cstheme="minorHAnsi"/>
          <w:sz w:val="22"/>
          <w:szCs w:val="22"/>
        </w:rPr>
        <w:t xml:space="preserve">  kwoty n</w:t>
      </w:r>
      <w:r w:rsidR="005B55AD" w:rsidRPr="00764D27">
        <w:rPr>
          <w:rFonts w:asciiTheme="minorHAnsi" w:hAnsiTheme="minorHAnsi" w:cstheme="minorHAnsi"/>
          <w:sz w:val="22"/>
          <w:szCs w:val="22"/>
        </w:rPr>
        <w:t>etto ………… .</w:t>
      </w:r>
    </w:p>
    <w:p w14:paraId="48778D2D" w14:textId="77777777" w:rsidR="000B6955" w:rsidRPr="00764D27" w:rsidRDefault="000B6955" w:rsidP="00B465B2">
      <w:pPr>
        <w:numPr>
          <w:ilvl w:val="0"/>
          <w:numId w:val="20"/>
        </w:numPr>
        <w:tabs>
          <w:tab w:val="left" w:pos="284"/>
        </w:tabs>
        <w:suppressAutoHyphens/>
        <w:spacing w:line="360" w:lineRule="auto"/>
        <w:ind w:left="284" w:hanging="284"/>
        <w:jc w:val="both"/>
        <w:rPr>
          <w:rFonts w:asciiTheme="minorHAnsi" w:hAnsiTheme="minorHAnsi" w:cstheme="minorHAnsi"/>
          <w:sz w:val="22"/>
          <w:szCs w:val="22"/>
        </w:rPr>
      </w:pPr>
      <w:r w:rsidRPr="00764D27">
        <w:rPr>
          <w:rFonts w:asciiTheme="minorHAnsi" w:hAnsiTheme="minorHAnsi" w:cstheme="minorHAnsi"/>
          <w:sz w:val="22"/>
          <w:szCs w:val="22"/>
        </w:rPr>
        <w:t>Płatność nastąpi przelewem na rachunek bankowy wskazany w fakturze, w terminie 14 dni od daty otrzymania przez Zamawiającego prawidłowo wypełnionej Faktury.</w:t>
      </w:r>
    </w:p>
    <w:p w14:paraId="2D6FC978" w14:textId="77777777" w:rsidR="000B6955" w:rsidRPr="00764D27" w:rsidRDefault="000B6955" w:rsidP="00B465B2">
      <w:pPr>
        <w:numPr>
          <w:ilvl w:val="0"/>
          <w:numId w:val="20"/>
        </w:numPr>
        <w:tabs>
          <w:tab w:val="left" w:pos="284"/>
        </w:tabs>
        <w:suppressAutoHyphens/>
        <w:spacing w:line="360" w:lineRule="auto"/>
        <w:ind w:left="284" w:hanging="284"/>
        <w:jc w:val="both"/>
        <w:rPr>
          <w:rFonts w:asciiTheme="minorHAnsi" w:hAnsiTheme="minorHAnsi" w:cstheme="minorHAnsi"/>
          <w:sz w:val="22"/>
          <w:szCs w:val="22"/>
        </w:rPr>
      </w:pPr>
      <w:r w:rsidRPr="00764D27">
        <w:rPr>
          <w:rFonts w:asciiTheme="minorHAnsi" w:eastAsia="Calibri" w:hAnsiTheme="minorHAnsi" w:cstheme="minorHAnsi"/>
          <w:sz w:val="22"/>
          <w:szCs w:val="22"/>
        </w:rPr>
        <w:t>Za dzień zapłaty uważa się dzień obciążenia rachunku bankowego Zamawiającego.</w:t>
      </w:r>
    </w:p>
    <w:p w14:paraId="3490DD6E" w14:textId="77777777" w:rsidR="000B6955" w:rsidRPr="00764D27" w:rsidRDefault="000B6955" w:rsidP="00B465B2">
      <w:pPr>
        <w:numPr>
          <w:ilvl w:val="0"/>
          <w:numId w:val="20"/>
        </w:numPr>
        <w:tabs>
          <w:tab w:val="left" w:pos="284"/>
        </w:tabs>
        <w:suppressAutoHyphens/>
        <w:spacing w:line="360" w:lineRule="auto"/>
        <w:ind w:left="284" w:hanging="284"/>
        <w:jc w:val="both"/>
        <w:rPr>
          <w:rFonts w:asciiTheme="minorHAnsi" w:hAnsiTheme="minorHAnsi" w:cstheme="minorHAnsi"/>
          <w:sz w:val="22"/>
          <w:szCs w:val="22"/>
        </w:rPr>
      </w:pPr>
      <w:r w:rsidRPr="00764D27">
        <w:rPr>
          <w:rFonts w:asciiTheme="minorHAnsi" w:hAnsiTheme="minorHAnsi" w:cstheme="minorHAnsi"/>
          <w:sz w:val="22"/>
          <w:szCs w:val="22"/>
        </w:rPr>
        <w:t>Faktura będzie wystawiona każdorazowo po przeprowadzonym przeglądzie.</w:t>
      </w:r>
    </w:p>
    <w:p w14:paraId="348BA0D3" w14:textId="77777777" w:rsidR="008E2B48" w:rsidRPr="00764D27" w:rsidRDefault="000B6955" w:rsidP="00B465B2">
      <w:pPr>
        <w:numPr>
          <w:ilvl w:val="0"/>
          <w:numId w:val="20"/>
        </w:numPr>
        <w:tabs>
          <w:tab w:val="left" w:pos="284"/>
        </w:tabs>
        <w:suppressAutoHyphens/>
        <w:spacing w:line="360" w:lineRule="auto"/>
        <w:ind w:left="284" w:hanging="284"/>
        <w:jc w:val="both"/>
        <w:rPr>
          <w:rFonts w:asciiTheme="minorHAnsi" w:hAnsiTheme="minorHAnsi" w:cstheme="minorHAnsi"/>
          <w:sz w:val="22"/>
          <w:szCs w:val="22"/>
        </w:rPr>
      </w:pPr>
      <w:r w:rsidRPr="00764D27">
        <w:rPr>
          <w:rFonts w:asciiTheme="minorHAnsi" w:hAnsiTheme="minorHAnsi" w:cstheme="minorHAnsi"/>
          <w:sz w:val="22"/>
          <w:szCs w:val="22"/>
        </w:rPr>
        <w:t xml:space="preserve">Kwota stawki za wykonanie wymaganych w ciągu roku przeglądów określona w </w:t>
      </w:r>
      <w:r w:rsidRPr="00764D27">
        <w:rPr>
          <w:rFonts w:asciiTheme="minorHAnsi" w:hAnsiTheme="minorHAnsi" w:cstheme="minorHAnsi"/>
          <w:i/>
          <w:sz w:val="22"/>
          <w:szCs w:val="22"/>
        </w:rPr>
        <w:t>załączniku nr 2 formularz cenowy</w:t>
      </w:r>
      <w:r w:rsidRPr="00764D27">
        <w:rPr>
          <w:rFonts w:asciiTheme="minorHAnsi" w:hAnsiTheme="minorHAnsi" w:cstheme="minorHAnsi"/>
          <w:sz w:val="22"/>
          <w:szCs w:val="22"/>
        </w:rPr>
        <w:t xml:space="preserve"> stanowi jedyną podstawę do naliczenia obciążeń w stosunku do Zamawiającego </w:t>
      </w:r>
      <w:r w:rsidRPr="00764D27">
        <w:rPr>
          <w:rFonts w:asciiTheme="minorHAnsi" w:hAnsiTheme="minorHAnsi" w:cstheme="minorHAnsi"/>
          <w:sz w:val="22"/>
          <w:szCs w:val="22"/>
        </w:rPr>
        <w:br/>
        <w:t>i obejmuje wszelkie koszty Wykonawcy niezbędne dla prawidłowego wykonania przedmiotu umowy. Kwoty te nie ulegną zmianie przez cały okres obowiązywania umowy.</w:t>
      </w:r>
    </w:p>
    <w:p w14:paraId="6BA58CA6" w14:textId="39431442" w:rsidR="008E2B48" w:rsidRPr="00764D27" w:rsidRDefault="008E2B48" w:rsidP="00B465B2">
      <w:pPr>
        <w:numPr>
          <w:ilvl w:val="0"/>
          <w:numId w:val="20"/>
        </w:numPr>
        <w:tabs>
          <w:tab w:val="left" w:pos="284"/>
        </w:tabs>
        <w:suppressAutoHyphens/>
        <w:spacing w:line="360" w:lineRule="auto"/>
        <w:ind w:left="284" w:hanging="284"/>
        <w:jc w:val="both"/>
        <w:rPr>
          <w:rFonts w:asciiTheme="minorHAnsi" w:hAnsiTheme="minorHAnsi" w:cstheme="minorHAnsi"/>
          <w:sz w:val="22"/>
          <w:szCs w:val="22"/>
        </w:rPr>
      </w:pPr>
      <w:r w:rsidRPr="00764D27">
        <w:rPr>
          <w:rFonts w:asciiTheme="minorHAnsi" w:hAnsiTheme="minorHAnsi" w:cstheme="minorHAnsi"/>
          <w:sz w:val="22"/>
          <w:szCs w:val="22"/>
        </w:rPr>
        <w:t xml:space="preserve">Zamawiający: </w:t>
      </w:r>
      <w:r w:rsidR="0083280F">
        <w:rPr>
          <w:rFonts w:asciiTheme="minorHAnsi" w:hAnsiTheme="minorHAnsi" w:cstheme="minorHAnsi"/>
          <w:sz w:val="22"/>
          <w:szCs w:val="22"/>
        </w:rPr>
        <w:t xml:space="preserve">umożliwia Wykonawcy zgodnie </w:t>
      </w:r>
      <w:r w:rsidRPr="00764D27">
        <w:rPr>
          <w:rFonts w:asciiTheme="minorHAnsi" w:hAnsiTheme="minorHAnsi" w:cstheme="minorHAnsi"/>
          <w:sz w:val="22"/>
          <w:szCs w:val="22"/>
        </w:rPr>
        <w:t xml:space="preserve">z zasadami określonymi w </w:t>
      </w:r>
      <w:r w:rsidRPr="00764D27">
        <w:rPr>
          <w:rFonts w:asciiTheme="minorHAnsi" w:hAnsiTheme="minorHAnsi" w:cstheme="minorHAnsi"/>
          <w:i/>
          <w:sz w:val="22"/>
          <w:szCs w:val="22"/>
        </w:rPr>
        <w:t>ustawie z dnia 9 listopada 2018 r.</w:t>
      </w:r>
      <w:r w:rsidR="0083280F">
        <w:rPr>
          <w:rFonts w:asciiTheme="minorHAnsi" w:hAnsiTheme="minorHAnsi" w:cstheme="minorHAnsi"/>
          <w:i/>
          <w:sz w:val="22"/>
          <w:szCs w:val="22"/>
        </w:rPr>
        <w:t xml:space="preserve"> o elektronicznym fakturowaniu </w:t>
      </w:r>
      <w:r w:rsidRPr="00764D27">
        <w:rPr>
          <w:rFonts w:asciiTheme="minorHAnsi" w:hAnsiTheme="minorHAnsi" w:cstheme="minorHAnsi"/>
          <w:i/>
          <w:sz w:val="22"/>
          <w:szCs w:val="22"/>
        </w:rPr>
        <w:t>w zamówieniach publicznych, koncesjach na roboty budowlane lub usługi oraz partnerstwie publiczno-prywatnym</w:t>
      </w:r>
      <w:r w:rsidRPr="00764D27">
        <w:rPr>
          <w:rFonts w:asciiTheme="minorHAnsi" w:hAnsiTheme="minorHAnsi" w:cstheme="minorHAnsi"/>
          <w:sz w:val="22"/>
          <w:szCs w:val="22"/>
        </w:rPr>
        <w:t xml:space="preserve"> (Dz.U. 2020, poz. 1666), przesłanie ustrukturyzowanych faktur elektronicznych, oraz innych ustrukturyzowanych dokumentów elektronicznych. Platforma Elektronicznego Fakturowania stosowana przez Zamawiającego: </w:t>
      </w:r>
      <w:hyperlink r:id="rId9" w:history="1">
        <w:r w:rsidR="0083280F" w:rsidRPr="0083280F">
          <w:rPr>
            <w:rStyle w:val="Hipercze"/>
            <w:rFonts w:asciiTheme="minorHAnsi" w:hAnsiTheme="minorHAnsi" w:cstheme="minorHAnsi"/>
            <w:color w:val="FF0000"/>
            <w:sz w:val="22"/>
          </w:rPr>
          <w:t>https://brokerpefexpert.efaktura.gov.pl/</w:t>
        </w:r>
      </w:hyperlink>
      <w:r w:rsidR="00B465B2">
        <w:rPr>
          <w:rStyle w:val="Hipercze"/>
          <w:rFonts w:asciiTheme="minorHAnsi" w:hAnsiTheme="minorHAnsi" w:cstheme="minorHAnsi"/>
          <w:color w:val="FF0000"/>
          <w:sz w:val="22"/>
        </w:rPr>
        <w:t xml:space="preserve"> </w:t>
      </w:r>
      <w:r w:rsidR="00B465B2">
        <w:rPr>
          <w:rFonts w:asciiTheme="minorHAnsi" w:hAnsiTheme="minorHAnsi" w:cstheme="minorHAnsi"/>
          <w:sz w:val="22"/>
          <w:szCs w:val="22"/>
        </w:rPr>
        <w:t>Zamawiający jest obowiązany do odbierania od wykonawcy ustrukturyzowanych faktur elektronicznych przesłanych za pośrednictwem platformy.</w:t>
      </w:r>
    </w:p>
    <w:p w14:paraId="4911BFE1" w14:textId="77777777" w:rsidR="000B6955" w:rsidRPr="00764D27" w:rsidRDefault="000B6955" w:rsidP="00B465B2">
      <w:pPr>
        <w:spacing w:line="360" w:lineRule="auto"/>
        <w:rPr>
          <w:rFonts w:asciiTheme="minorHAnsi" w:hAnsiTheme="minorHAnsi" w:cstheme="minorHAnsi"/>
        </w:rPr>
      </w:pPr>
    </w:p>
    <w:p w14:paraId="48FAF314" w14:textId="77777777" w:rsidR="009D1EE0" w:rsidRPr="00764D27" w:rsidRDefault="000B6955" w:rsidP="00B465B2">
      <w:pPr>
        <w:spacing w:line="360" w:lineRule="auto"/>
        <w:ind w:left="284" w:hanging="284"/>
        <w:jc w:val="center"/>
        <w:rPr>
          <w:rFonts w:asciiTheme="minorHAnsi" w:hAnsiTheme="minorHAnsi" w:cstheme="minorHAnsi"/>
          <w:sz w:val="22"/>
          <w:szCs w:val="22"/>
        </w:rPr>
      </w:pPr>
      <w:r w:rsidRPr="00764D27">
        <w:rPr>
          <w:rFonts w:asciiTheme="minorHAnsi" w:hAnsiTheme="minorHAnsi" w:cstheme="minorHAnsi"/>
          <w:sz w:val="22"/>
          <w:szCs w:val="22"/>
        </w:rPr>
        <w:t>§ 6</w:t>
      </w:r>
    </w:p>
    <w:p w14:paraId="5E4C2606" w14:textId="77777777" w:rsidR="009D1EE0" w:rsidRPr="00764D27" w:rsidRDefault="009D1EE0" w:rsidP="00B465B2">
      <w:pPr>
        <w:pStyle w:val="Akapitzlist1"/>
        <w:numPr>
          <w:ilvl w:val="0"/>
          <w:numId w:val="17"/>
        </w:numPr>
        <w:tabs>
          <w:tab w:val="left" w:pos="284"/>
          <w:tab w:val="left" w:pos="992"/>
          <w:tab w:val="left" w:pos="1276"/>
          <w:tab w:val="left" w:pos="1560"/>
          <w:tab w:val="left" w:pos="1844"/>
        </w:tabs>
        <w:spacing w:line="360"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Zamawiający naliczy Wykonawcy karę umowną w następujących przypadkach i wysokościach:</w:t>
      </w:r>
    </w:p>
    <w:p w14:paraId="162D5E70" w14:textId="126EC789" w:rsidR="00F07DA0" w:rsidRPr="00764D27" w:rsidRDefault="00C12BCD" w:rsidP="00B465B2">
      <w:pPr>
        <w:pStyle w:val="Akapitzlist1"/>
        <w:numPr>
          <w:ilvl w:val="0"/>
          <w:numId w:val="17"/>
        </w:numPr>
        <w:tabs>
          <w:tab w:val="left" w:pos="284"/>
          <w:tab w:val="left" w:pos="992"/>
          <w:tab w:val="left" w:pos="1276"/>
          <w:tab w:val="left" w:pos="1560"/>
          <w:tab w:val="left" w:pos="1844"/>
        </w:tabs>
        <w:spacing w:line="360" w:lineRule="auto"/>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Z</w:t>
      </w:r>
      <w:r w:rsidR="009D1EE0" w:rsidRPr="00764D27">
        <w:rPr>
          <w:rFonts w:asciiTheme="minorHAnsi" w:hAnsiTheme="minorHAnsi" w:cstheme="minorHAnsi"/>
          <w:color w:val="auto"/>
          <w:sz w:val="22"/>
          <w:szCs w:val="22"/>
        </w:rPr>
        <w:t xml:space="preserve">a </w:t>
      </w:r>
      <w:r w:rsidR="00F07DA0" w:rsidRPr="00764D27">
        <w:rPr>
          <w:rFonts w:asciiTheme="minorHAnsi" w:hAnsiTheme="minorHAnsi" w:cstheme="minorHAnsi"/>
          <w:color w:val="auto"/>
          <w:sz w:val="22"/>
          <w:szCs w:val="22"/>
        </w:rPr>
        <w:t>nienależyte wykonanie przeglądów, których następstwem będzie niesprawna aparatura Wykonawca zapłaci Zamawiającemu karę umowną wynoszącą 10% wartości wynagrodzenia brutto należnego Wykonawcy określonego w § 5 ust. 1.</w:t>
      </w:r>
    </w:p>
    <w:p w14:paraId="658CB425" w14:textId="2181FD08" w:rsidR="009D1EE0" w:rsidRPr="00764D27" w:rsidRDefault="00C12BCD" w:rsidP="00B465B2">
      <w:pPr>
        <w:pStyle w:val="Akapitzlist1"/>
        <w:numPr>
          <w:ilvl w:val="0"/>
          <w:numId w:val="17"/>
        </w:numPr>
        <w:tabs>
          <w:tab w:val="left" w:pos="284"/>
          <w:tab w:val="left" w:pos="992"/>
          <w:tab w:val="left" w:pos="1276"/>
          <w:tab w:val="left" w:pos="1560"/>
          <w:tab w:val="left" w:pos="1844"/>
        </w:tabs>
        <w:spacing w:line="360" w:lineRule="auto"/>
        <w:ind w:left="284" w:hanging="284"/>
        <w:jc w:val="both"/>
        <w:rPr>
          <w:rFonts w:asciiTheme="minorHAnsi" w:hAnsiTheme="minorHAnsi" w:cstheme="minorHAnsi"/>
          <w:color w:val="auto"/>
          <w:sz w:val="22"/>
          <w:szCs w:val="22"/>
        </w:rPr>
      </w:pPr>
      <w:r>
        <w:rPr>
          <w:rFonts w:asciiTheme="minorHAnsi" w:hAnsiTheme="minorHAnsi"/>
          <w:color w:val="auto"/>
          <w:sz w:val="22"/>
          <w:szCs w:val="22"/>
        </w:rPr>
        <w:lastRenderedPageBreak/>
        <w:t>Z</w:t>
      </w:r>
      <w:r w:rsidR="00F07DA0" w:rsidRPr="00764D27">
        <w:rPr>
          <w:rFonts w:asciiTheme="minorHAnsi" w:hAnsiTheme="minorHAnsi"/>
          <w:color w:val="auto"/>
          <w:sz w:val="22"/>
          <w:szCs w:val="22"/>
        </w:rPr>
        <w:t>a odstąpienie od umowy którejkolwiek ze Stron z przyczyn leżących po stronie Wykonawcy, Wykonawca zapłaci Zamawiającemu karę umowną wynoszącą 10% wartości wynagrodzenia brutto należnego Wykonawcy określonego w § 5 ust. 1;</w:t>
      </w:r>
    </w:p>
    <w:p w14:paraId="61E7D7E4" w14:textId="77777777" w:rsidR="009D1EE0" w:rsidRPr="00764D27" w:rsidRDefault="009D1EE0" w:rsidP="00B465B2">
      <w:pPr>
        <w:pStyle w:val="Akapitzlist1"/>
        <w:numPr>
          <w:ilvl w:val="0"/>
          <w:numId w:val="17"/>
        </w:numPr>
        <w:tabs>
          <w:tab w:val="left" w:pos="284"/>
          <w:tab w:val="left" w:pos="992"/>
          <w:tab w:val="left" w:pos="1276"/>
          <w:tab w:val="left" w:pos="1560"/>
          <w:tab w:val="left" w:pos="1844"/>
        </w:tabs>
        <w:spacing w:line="360"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 xml:space="preserve">Maksymalna wysokość zastrzeżonych kar umownych nie może przekraczać </w:t>
      </w:r>
      <w:r w:rsidR="00F07DA0" w:rsidRPr="00764D27">
        <w:rPr>
          <w:rFonts w:asciiTheme="minorHAnsi" w:hAnsiTheme="minorHAnsi" w:cstheme="minorHAnsi"/>
          <w:color w:val="auto"/>
          <w:sz w:val="22"/>
          <w:szCs w:val="22"/>
        </w:rPr>
        <w:t>3</w:t>
      </w:r>
      <w:r w:rsidRPr="00764D27">
        <w:rPr>
          <w:rFonts w:asciiTheme="minorHAnsi" w:hAnsiTheme="minorHAnsi" w:cstheme="minorHAnsi"/>
          <w:color w:val="auto"/>
          <w:sz w:val="22"/>
          <w:szCs w:val="22"/>
        </w:rPr>
        <w:t xml:space="preserve">0% wartości wynagrodzenia brutto należnego Wykonawcy określonego w § </w:t>
      </w:r>
      <w:r w:rsidR="00F07DA0" w:rsidRPr="00764D27">
        <w:rPr>
          <w:rFonts w:asciiTheme="minorHAnsi" w:hAnsiTheme="minorHAnsi" w:cstheme="minorHAnsi"/>
          <w:color w:val="auto"/>
          <w:sz w:val="22"/>
          <w:szCs w:val="22"/>
        </w:rPr>
        <w:t>5</w:t>
      </w:r>
      <w:r w:rsidRPr="00764D27">
        <w:rPr>
          <w:rFonts w:asciiTheme="minorHAnsi" w:hAnsiTheme="minorHAnsi" w:cstheme="minorHAnsi"/>
          <w:color w:val="auto"/>
          <w:sz w:val="22"/>
          <w:szCs w:val="22"/>
        </w:rPr>
        <w:t xml:space="preserve"> ust. 1 umowy.</w:t>
      </w:r>
    </w:p>
    <w:p w14:paraId="1652279D" w14:textId="77777777" w:rsidR="009D1EE0" w:rsidRPr="00764D27" w:rsidRDefault="009D1EE0" w:rsidP="00B465B2">
      <w:pPr>
        <w:pStyle w:val="Akapitzlist1"/>
        <w:numPr>
          <w:ilvl w:val="0"/>
          <w:numId w:val="17"/>
        </w:numPr>
        <w:tabs>
          <w:tab w:val="left" w:pos="284"/>
          <w:tab w:val="left" w:pos="992"/>
          <w:tab w:val="left" w:pos="1276"/>
          <w:tab w:val="left" w:pos="1560"/>
          <w:tab w:val="left" w:pos="1844"/>
        </w:tabs>
        <w:spacing w:line="360"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Na naliczone kary umowne zostanie wystawiona nota obciążeniowa.</w:t>
      </w:r>
    </w:p>
    <w:p w14:paraId="68C66715" w14:textId="77777777" w:rsidR="009D1EE0" w:rsidRPr="00764D27" w:rsidRDefault="009D1EE0" w:rsidP="00B465B2">
      <w:pPr>
        <w:pStyle w:val="Akapitzlist1"/>
        <w:numPr>
          <w:ilvl w:val="0"/>
          <w:numId w:val="17"/>
        </w:numPr>
        <w:tabs>
          <w:tab w:val="left" w:pos="284"/>
          <w:tab w:val="left" w:pos="992"/>
          <w:tab w:val="left" w:pos="1276"/>
          <w:tab w:val="left" w:pos="1560"/>
          <w:tab w:val="left" w:pos="1844"/>
        </w:tabs>
        <w:spacing w:line="360"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Wykonawca dokona zapłaty kar umownych w terminie i na rachunek określony w wystawionej przez Zamawiającego nocie obciążeniowej. Termin zapłaty liczony będzie od dnia doręczenia Wykonawcy noty obciążeniowej. Doręczenie może odbyć się za pośrednictwem operatora pocztowego, kuriera, osobiście, za pośrednictwem poczty elektronicznej (skan podpisanej noty) lub na adresy wskazane w komparycji umowy.</w:t>
      </w:r>
    </w:p>
    <w:p w14:paraId="1E6D818C" w14:textId="77777777" w:rsidR="009D1EE0" w:rsidRPr="00764D27" w:rsidRDefault="009D1EE0" w:rsidP="00B465B2">
      <w:pPr>
        <w:pStyle w:val="Akapitzlist1"/>
        <w:numPr>
          <w:ilvl w:val="0"/>
          <w:numId w:val="17"/>
        </w:numPr>
        <w:tabs>
          <w:tab w:val="left" w:pos="284"/>
          <w:tab w:val="left" w:pos="992"/>
          <w:tab w:val="left" w:pos="1276"/>
          <w:tab w:val="left" w:pos="1560"/>
          <w:tab w:val="left" w:pos="1844"/>
        </w:tabs>
        <w:spacing w:line="360"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 xml:space="preserve">W przypadku braku płatności Zamawiający uprawniony będzie, według własnego wyboru, do potrącenia należności z płatności na rzecz Wykonawcy lub do samodzielnego dochodzenia naliczonej kary umownej. Wykonawca wyraża zgodę na potrącenie należności z tytułu kar umownych z wynagrodzenia, o którym mowa w § </w:t>
      </w:r>
      <w:r w:rsidR="00F07DA0" w:rsidRPr="00764D27">
        <w:rPr>
          <w:rFonts w:asciiTheme="minorHAnsi" w:hAnsiTheme="minorHAnsi" w:cstheme="minorHAnsi"/>
          <w:color w:val="auto"/>
          <w:sz w:val="22"/>
          <w:szCs w:val="22"/>
        </w:rPr>
        <w:t>5</w:t>
      </w:r>
      <w:r w:rsidRPr="00764D27">
        <w:rPr>
          <w:rFonts w:asciiTheme="minorHAnsi" w:hAnsiTheme="minorHAnsi" w:cstheme="minorHAnsi"/>
          <w:color w:val="auto"/>
          <w:sz w:val="22"/>
          <w:szCs w:val="22"/>
        </w:rPr>
        <w:t xml:space="preserve"> ust. 1.</w:t>
      </w:r>
    </w:p>
    <w:p w14:paraId="6A0FA76E" w14:textId="77777777" w:rsidR="009D1EE0" w:rsidRPr="00764D27" w:rsidRDefault="009D1EE0" w:rsidP="00B465B2">
      <w:pPr>
        <w:pStyle w:val="Akapitzlist1"/>
        <w:numPr>
          <w:ilvl w:val="0"/>
          <w:numId w:val="17"/>
        </w:numPr>
        <w:tabs>
          <w:tab w:val="left" w:pos="284"/>
          <w:tab w:val="left" w:pos="992"/>
          <w:tab w:val="left" w:pos="1276"/>
          <w:tab w:val="left" w:pos="1560"/>
          <w:tab w:val="left" w:pos="1844"/>
        </w:tabs>
        <w:spacing w:line="360"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Zamawiający zastrzega sobie prawo dochodzenia na zasadach ogólnych odszkodowania przewyższającego wysokość zastrzeżonych kar umownych, a także dochodzenia odszkodowania w przypadkach, dla których nie zastrzeżono kar umownych.</w:t>
      </w:r>
    </w:p>
    <w:p w14:paraId="7597236A" w14:textId="77777777" w:rsidR="000B6955" w:rsidRPr="00764D27" w:rsidRDefault="000B6955" w:rsidP="00B465B2">
      <w:pPr>
        <w:spacing w:line="360" w:lineRule="auto"/>
        <w:jc w:val="both"/>
        <w:rPr>
          <w:rFonts w:asciiTheme="minorHAnsi" w:hAnsiTheme="minorHAnsi" w:cstheme="minorHAnsi"/>
        </w:rPr>
      </w:pPr>
    </w:p>
    <w:p w14:paraId="42368E65" w14:textId="77777777" w:rsidR="000B6955" w:rsidRPr="00764D27" w:rsidRDefault="000B6955" w:rsidP="00B465B2">
      <w:pPr>
        <w:spacing w:line="360" w:lineRule="auto"/>
        <w:jc w:val="center"/>
        <w:rPr>
          <w:rFonts w:asciiTheme="minorHAnsi" w:hAnsiTheme="minorHAnsi" w:cstheme="minorHAnsi"/>
          <w:sz w:val="22"/>
          <w:szCs w:val="22"/>
        </w:rPr>
      </w:pPr>
      <w:r w:rsidRPr="00764D27">
        <w:rPr>
          <w:rFonts w:asciiTheme="minorHAnsi" w:hAnsiTheme="minorHAnsi" w:cstheme="minorHAnsi"/>
          <w:sz w:val="22"/>
          <w:szCs w:val="22"/>
        </w:rPr>
        <w:t>§ 7</w:t>
      </w:r>
    </w:p>
    <w:p w14:paraId="4201A051" w14:textId="77777777" w:rsidR="000B6955" w:rsidRPr="00764D27" w:rsidRDefault="000B6955" w:rsidP="00B465B2">
      <w:pPr>
        <w:pStyle w:val="Akapitzlist"/>
        <w:numPr>
          <w:ilvl w:val="0"/>
          <w:numId w:val="22"/>
        </w:numPr>
        <w:spacing w:after="0" w:line="360" w:lineRule="auto"/>
        <w:ind w:left="284" w:hanging="284"/>
        <w:jc w:val="both"/>
        <w:rPr>
          <w:rFonts w:asciiTheme="minorHAnsi" w:hAnsiTheme="minorHAnsi" w:cstheme="minorHAnsi"/>
        </w:rPr>
      </w:pPr>
      <w:r w:rsidRPr="00764D27">
        <w:rPr>
          <w:rFonts w:asciiTheme="minorHAnsi" w:hAnsiTheme="minorHAnsi" w:cstheme="minorHAnsi"/>
        </w:rPr>
        <w:t>Wykonawca w ramach umowy zobowiązuję  się do bezpłatnej wyceny naprawy sprzętu medycznego w siedzibie Zamawiającego, lub w siedzibie Wykonawcy. Koszt transportu w obie strony pokrywa Wykonawca</w:t>
      </w:r>
    </w:p>
    <w:p w14:paraId="53702548" w14:textId="77777777" w:rsidR="000B6955" w:rsidRPr="00764D27" w:rsidRDefault="000B6955" w:rsidP="00B465B2">
      <w:pPr>
        <w:pStyle w:val="Akapitzlist"/>
        <w:numPr>
          <w:ilvl w:val="0"/>
          <w:numId w:val="22"/>
        </w:numPr>
        <w:spacing w:after="0" w:line="360" w:lineRule="auto"/>
        <w:ind w:left="284" w:hanging="284"/>
        <w:jc w:val="both"/>
        <w:rPr>
          <w:rFonts w:asciiTheme="minorHAnsi" w:hAnsiTheme="minorHAnsi" w:cstheme="minorHAnsi"/>
        </w:rPr>
      </w:pPr>
      <w:r w:rsidRPr="00764D27">
        <w:rPr>
          <w:rFonts w:asciiTheme="minorHAnsi" w:hAnsiTheme="minorHAnsi" w:cstheme="minorHAnsi"/>
        </w:rPr>
        <w:t>Zamawiający zastrzega sobie prawo do odstąpienia od naprawy po wykonaniu wyceny</w:t>
      </w:r>
      <w:r w:rsidR="00F07DA0" w:rsidRPr="00764D27">
        <w:rPr>
          <w:rFonts w:asciiTheme="minorHAnsi" w:hAnsiTheme="minorHAnsi" w:cstheme="minorHAnsi"/>
        </w:rPr>
        <w:t xml:space="preserve">. W takim przypadku </w:t>
      </w:r>
      <w:r w:rsidRPr="00764D27">
        <w:rPr>
          <w:rFonts w:asciiTheme="minorHAnsi" w:hAnsiTheme="minorHAnsi" w:cstheme="minorHAnsi"/>
        </w:rPr>
        <w:t>koszt wyceny pokrywa Wykonawca.</w:t>
      </w:r>
    </w:p>
    <w:p w14:paraId="10531D8A" w14:textId="77777777" w:rsidR="000B6955" w:rsidRPr="00764D27" w:rsidRDefault="000B6955" w:rsidP="00B465B2">
      <w:pPr>
        <w:pStyle w:val="Akapitzlist"/>
        <w:numPr>
          <w:ilvl w:val="0"/>
          <w:numId w:val="22"/>
        </w:numPr>
        <w:spacing w:after="0" w:line="360" w:lineRule="auto"/>
        <w:ind w:left="284" w:hanging="284"/>
        <w:jc w:val="both"/>
        <w:rPr>
          <w:rFonts w:asciiTheme="minorHAnsi" w:hAnsiTheme="minorHAnsi" w:cstheme="minorHAnsi"/>
        </w:rPr>
      </w:pPr>
      <w:r w:rsidRPr="00764D27">
        <w:rPr>
          <w:rFonts w:asciiTheme="minorHAnsi" w:hAnsiTheme="minorHAnsi" w:cstheme="minorHAnsi"/>
        </w:rPr>
        <w:t>Wykonawca udziela gwarancji na naprawioną lub wymienioną część sprzętu medycznego, na okres</w:t>
      </w:r>
      <w:r w:rsidR="005B55AD" w:rsidRPr="00764D27">
        <w:rPr>
          <w:rFonts w:asciiTheme="minorHAnsi" w:hAnsiTheme="minorHAnsi" w:cstheme="minorHAnsi"/>
        </w:rPr>
        <w:t xml:space="preserve"> </w:t>
      </w:r>
      <w:r w:rsidRPr="00764D27">
        <w:rPr>
          <w:rFonts w:asciiTheme="minorHAnsi" w:hAnsiTheme="minorHAnsi" w:cstheme="minorHAnsi"/>
        </w:rPr>
        <w:t>minimu</w:t>
      </w:r>
      <w:r w:rsidR="005B55AD" w:rsidRPr="00764D27">
        <w:rPr>
          <w:rFonts w:asciiTheme="minorHAnsi" w:hAnsiTheme="minorHAnsi" w:cstheme="minorHAnsi"/>
        </w:rPr>
        <w:t>m</w:t>
      </w:r>
      <w:r w:rsidRPr="00764D27">
        <w:rPr>
          <w:rFonts w:asciiTheme="minorHAnsi" w:hAnsiTheme="minorHAnsi" w:cstheme="minorHAnsi"/>
        </w:rPr>
        <w:t xml:space="preserve"> 12 miesięcy.</w:t>
      </w:r>
    </w:p>
    <w:p w14:paraId="5FA0FD90" w14:textId="77777777" w:rsidR="000B6955" w:rsidRPr="00764D27" w:rsidRDefault="000B6955" w:rsidP="00B465B2">
      <w:pPr>
        <w:pStyle w:val="Akapitzlist"/>
        <w:numPr>
          <w:ilvl w:val="0"/>
          <w:numId w:val="22"/>
        </w:numPr>
        <w:spacing w:after="0" w:line="360" w:lineRule="auto"/>
        <w:ind w:left="284" w:hanging="284"/>
        <w:rPr>
          <w:rFonts w:asciiTheme="minorHAnsi" w:hAnsiTheme="minorHAnsi" w:cstheme="minorHAnsi"/>
        </w:rPr>
      </w:pPr>
      <w:r w:rsidRPr="00764D27">
        <w:rPr>
          <w:rFonts w:asciiTheme="minorHAnsi" w:hAnsiTheme="minorHAnsi" w:cstheme="minorHAnsi"/>
        </w:rPr>
        <w:t>Po wykonaniu naprawy Wykonawca dokonuje wpisu do Paszportu Technicznego</w:t>
      </w:r>
      <w:r w:rsidR="006D13DC" w:rsidRPr="00764D27">
        <w:rPr>
          <w:rFonts w:asciiTheme="minorHAnsi" w:hAnsiTheme="minorHAnsi" w:cstheme="minorHAnsi"/>
        </w:rPr>
        <w:t>.</w:t>
      </w:r>
    </w:p>
    <w:p w14:paraId="3E2C73A0" w14:textId="77777777" w:rsidR="000B6955" w:rsidRPr="00764D27" w:rsidRDefault="000B6955" w:rsidP="00B465B2">
      <w:pPr>
        <w:pStyle w:val="Akapitzlist"/>
        <w:numPr>
          <w:ilvl w:val="0"/>
          <w:numId w:val="22"/>
        </w:numPr>
        <w:spacing w:after="0" w:line="360" w:lineRule="auto"/>
        <w:ind w:left="284" w:hanging="284"/>
        <w:rPr>
          <w:rFonts w:asciiTheme="minorHAnsi" w:hAnsiTheme="minorHAnsi" w:cstheme="minorHAnsi"/>
        </w:rPr>
      </w:pPr>
      <w:r w:rsidRPr="00764D27">
        <w:rPr>
          <w:rFonts w:asciiTheme="minorHAnsi" w:hAnsiTheme="minorHAnsi" w:cstheme="minorHAnsi"/>
        </w:rPr>
        <w:t>Wykonawca tylko za zg</w:t>
      </w:r>
      <w:r w:rsidR="008E2B48" w:rsidRPr="00764D27">
        <w:rPr>
          <w:rFonts w:asciiTheme="minorHAnsi" w:hAnsiTheme="minorHAnsi" w:cstheme="minorHAnsi"/>
        </w:rPr>
        <w:t>odą zamawiającego może użyć nie</w:t>
      </w:r>
      <w:r w:rsidRPr="00764D27">
        <w:rPr>
          <w:rFonts w:asciiTheme="minorHAnsi" w:hAnsiTheme="minorHAnsi" w:cstheme="minorHAnsi"/>
        </w:rPr>
        <w:t>oryginalnych części zamiennych.</w:t>
      </w:r>
    </w:p>
    <w:p w14:paraId="4A5C93B2" w14:textId="77777777" w:rsidR="000B6955" w:rsidRPr="00764D27" w:rsidRDefault="000B6955" w:rsidP="00B465B2">
      <w:pPr>
        <w:pStyle w:val="Akapitzlist"/>
        <w:spacing w:after="0" w:line="360" w:lineRule="auto"/>
        <w:rPr>
          <w:rFonts w:asciiTheme="minorHAnsi" w:hAnsiTheme="minorHAnsi" w:cstheme="minorHAnsi"/>
        </w:rPr>
      </w:pPr>
    </w:p>
    <w:p w14:paraId="5C9AF3F2" w14:textId="77777777" w:rsidR="000B6955" w:rsidRPr="00764D27" w:rsidRDefault="000B6955" w:rsidP="00B465B2">
      <w:pPr>
        <w:spacing w:line="360" w:lineRule="auto"/>
        <w:jc w:val="center"/>
        <w:rPr>
          <w:rFonts w:asciiTheme="minorHAnsi" w:hAnsiTheme="minorHAnsi" w:cstheme="minorHAnsi"/>
          <w:sz w:val="22"/>
          <w:szCs w:val="22"/>
        </w:rPr>
      </w:pPr>
      <w:r w:rsidRPr="00764D27">
        <w:rPr>
          <w:rFonts w:asciiTheme="minorHAnsi" w:hAnsiTheme="minorHAnsi" w:cstheme="minorHAnsi"/>
          <w:sz w:val="22"/>
          <w:szCs w:val="22"/>
        </w:rPr>
        <w:t>§ 8</w:t>
      </w:r>
    </w:p>
    <w:p w14:paraId="3F8D746A" w14:textId="77777777" w:rsidR="000B6955" w:rsidRPr="00764D27" w:rsidRDefault="000B6955" w:rsidP="00B465B2">
      <w:pPr>
        <w:pStyle w:val="Akapitzlist1"/>
        <w:numPr>
          <w:ilvl w:val="0"/>
          <w:numId w:val="19"/>
        </w:numPr>
        <w:tabs>
          <w:tab w:val="clear" w:pos="0"/>
          <w:tab w:val="clear" w:pos="708"/>
          <w:tab w:val="num" w:pos="284"/>
          <w:tab w:val="left" w:pos="992"/>
          <w:tab w:val="left" w:pos="1276"/>
          <w:tab w:val="left" w:pos="1560"/>
          <w:tab w:val="left" w:pos="1844"/>
        </w:tabs>
        <w:spacing w:line="360"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Umowa może ulec rozwiązaniu za 1–miesięcznym wypowiedzeniem złożonym na piśmie drugiej stronie ze skutkiem na koniec miesiąca kalendarzowego.</w:t>
      </w:r>
    </w:p>
    <w:p w14:paraId="30B7D6C2" w14:textId="77777777" w:rsidR="00F07DA0" w:rsidRPr="00764D27" w:rsidRDefault="00F07DA0" w:rsidP="00B465B2">
      <w:pPr>
        <w:pStyle w:val="Akapitzlist1"/>
        <w:numPr>
          <w:ilvl w:val="0"/>
          <w:numId w:val="19"/>
        </w:numPr>
        <w:tabs>
          <w:tab w:val="clear" w:pos="0"/>
          <w:tab w:val="clear" w:pos="708"/>
          <w:tab w:val="num" w:pos="284"/>
          <w:tab w:val="left" w:pos="992"/>
          <w:tab w:val="left" w:pos="1276"/>
          <w:tab w:val="left" w:pos="1560"/>
          <w:tab w:val="left" w:pos="1844"/>
        </w:tabs>
        <w:spacing w:line="360"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Umowa może ulec rozwiązaniu także za porozumieniem stron. W tym przypadku wymagana jest forma pisemna pod rygorem nieważności.</w:t>
      </w:r>
    </w:p>
    <w:p w14:paraId="17B6988F" w14:textId="77777777" w:rsidR="000B6955" w:rsidRPr="00764D27" w:rsidRDefault="000B6955" w:rsidP="00B465B2">
      <w:pPr>
        <w:pStyle w:val="Akapitzlist1"/>
        <w:numPr>
          <w:ilvl w:val="0"/>
          <w:numId w:val="19"/>
        </w:numPr>
        <w:tabs>
          <w:tab w:val="clear" w:pos="0"/>
          <w:tab w:val="clear" w:pos="708"/>
          <w:tab w:val="num" w:pos="284"/>
          <w:tab w:val="left" w:pos="992"/>
          <w:tab w:val="left" w:pos="1276"/>
          <w:tab w:val="left" w:pos="1560"/>
          <w:tab w:val="left" w:pos="1844"/>
        </w:tabs>
        <w:spacing w:line="360"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lastRenderedPageBreak/>
        <w:t>W przypadku rażącego naruszenia postanowień niniejszej umowy przez Wykonawcę Zamawiającemu przysługuje prawo rozwiązania umowy ze skutkiem natychmiastowym.</w:t>
      </w:r>
    </w:p>
    <w:p w14:paraId="530775BF" w14:textId="77777777" w:rsidR="000B6955" w:rsidRPr="00764D27" w:rsidRDefault="000B6955" w:rsidP="00B465B2">
      <w:pPr>
        <w:pStyle w:val="Akapitzlist1"/>
        <w:tabs>
          <w:tab w:val="clear" w:pos="708"/>
          <w:tab w:val="left" w:pos="992"/>
          <w:tab w:val="left" w:pos="1276"/>
          <w:tab w:val="left" w:pos="1560"/>
          <w:tab w:val="left" w:pos="1844"/>
        </w:tabs>
        <w:spacing w:line="360" w:lineRule="auto"/>
        <w:ind w:left="284"/>
        <w:jc w:val="both"/>
        <w:rPr>
          <w:rFonts w:asciiTheme="minorHAnsi" w:hAnsiTheme="minorHAnsi" w:cstheme="minorHAnsi"/>
          <w:color w:val="auto"/>
          <w:sz w:val="22"/>
          <w:szCs w:val="22"/>
        </w:rPr>
      </w:pPr>
    </w:p>
    <w:p w14:paraId="603D0B62" w14:textId="77777777" w:rsidR="000B6955" w:rsidRPr="00764D27" w:rsidRDefault="000B6955" w:rsidP="00B465B2">
      <w:pPr>
        <w:spacing w:line="360" w:lineRule="auto"/>
        <w:jc w:val="center"/>
        <w:rPr>
          <w:rFonts w:asciiTheme="minorHAnsi" w:hAnsiTheme="minorHAnsi" w:cstheme="minorHAnsi"/>
          <w:sz w:val="22"/>
          <w:szCs w:val="22"/>
        </w:rPr>
      </w:pPr>
      <w:r w:rsidRPr="00764D27">
        <w:rPr>
          <w:rFonts w:asciiTheme="minorHAnsi" w:hAnsiTheme="minorHAnsi" w:cstheme="minorHAnsi"/>
          <w:sz w:val="22"/>
          <w:szCs w:val="22"/>
        </w:rPr>
        <w:t>§9</w:t>
      </w:r>
    </w:p>
    <w:p w14:paraId="20EA9721" w14:textId="77777777" w:rsidR="000B6955" w:rsidRPr="00764D27" w:rsidRDefault="000B6955" w:rsidP="00B465B2">
      <w:pPr>
        <w:pStyle w:val="Akapitzlist1"/>
        <w:numPr>
          <w:ilvl w:val="0"/>
          <w:numId w:val="14"/>
        </w:numPr>
        <w:tabs>
          <w:tab w:val="clear" w:pos="708"/>
          <w:tab w:val="left" w:pos="284"/>
          <w:tab w:val="left" w:pos="992"/>
          <w:tab w:val="left" w:pos="1276"/>
          <w:tab w:val="left" w:pos="1560"/>
          <w:tab w:val="left" w:pos="1844"/>
        </w:tabs>
        <w:spacing w:line="360"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W sprawach nieuregulowanych umową mają zastosowanie przepisy Kodeksu cywilnego.</w:t>
      </w:r>
    </w:p>
    <w:p w14:paraId="62B48F5F" w14:textId="77777777" w:rsidR="008E2B48" w:rsidRPr="00764D27" w:rsidRDefault="000B6955" w:rsidP="00B465B2">
      <w:pPr>
        <w:pStyle w:val="Akapitzlist1"/>
        <w:numPr>
          <w:ilvl w:val="0"/>
          <w:numId w:val="14"/>
        </w:numPr>
        <w:tabs>
          <w:tab w:val="clear" w:pos="708"/>
          <w:tab w:val="left" w:pos="284"/>
          <w:tab w:val="left" w:pos="992"/>
          <w:tab w:val="left" w:pos="1276"/>
          <w:tab w:val="left" w:pos="1560"/>
          <w:tab w:val="left" w:pos="1844"/>
        </w:tabs>
        <w:spacing w:line="360"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Wszelkie zmiany umowy wymagają dla swej ważności formy pisemnej w postaci aneksu.</w:t>
      </w:r>
    </w:p>
    <w:p w14:paraId="43ED2D2B" w14:textId="3B5FDBA4" w:rsidR="009428D2" w:rsidRPr="00764D27" w:rsidRDefault="008E2B48" w:rsidP="00B465B2">
      <w:pPr>
        <w:pStyle w:val="Akapitzlist1"/>
        <w:numPr>
          <w:ilvl w:val="0"/>
          <w:numId w:val="14"/>
        </w:numPr>
        <w:tabs>
          <w:tab w:val="clear" w:pos="708"/>
          <w:tab w:val="left" w:pos="284"/>
          <w:tab w:val="left" w:pos="992"/>
          <w:tab w:val="left" w:pos="1276"/>
          <w:tab w:val="left" w:pos="1560"/>
          <w:tab w:val="left" w:pos="1844"/>
        </w:tabs>
        <w:spacing w:line="360"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 xml:space="preserve">Wykonawca oświadcza, że znana mu jest ustawa o ochronie danych osobowych z dnia 10 maja 2018 r. wraz z późniejszymi zmianami (tekst jednolity Dz. U. z 2019 r. poz. 1781) i wyraża zgodę na umieszczenie swoich danych osobowych w informatycznej bazie danych Wojewódzkiej Stacji Pogotowia Ratunkowego </w:t>
      </w:r>
      <w:r w:rsidR="006266B5">
        <w:rPr>
          <w:rFonts w:asciiTheme="minorHAnsi" w:hAnsiTheme="minorHAnsi" w:cstheme="minorHAnsi"/>
          <w:color w:val="auto"/>
          <w:sz w:val="22"/>
          <w:szCs w:val="22"/>
        </w:rPr>
        <w:br/>
      </w:r>
      <w:r w:rsidRPr="00764D27">
        <w:rPr>
          <w:rFonts w:asciiTheme="minorHAnsi" w:hAnsiTheme="minorHAnsi" w:cstheme="minorHAnsi"/>
          <w:color w:val="auto"/>
          <w:sz w:val="22"/>
          <w:szCs w:val="22"/>
        </w:rPr>
        <w:t>w Olsztynie oraz wyraża zgodę na ich przetwarzanie zgodnie z tą ustawą.</w:t>
      </w:r>
    </w:p>
    <w:p w14:paraId="7CEA958C" w14:textId="77777777" w:rsidR="009428D2" w:rsidRPr="00764D27" w:rsidRDefault="009428D2" w:rsidP="00B465B2">
      <w:pPr>
        <w:pStyle w:val="Akapitzlist1"/>
        <w:numPr>
          <w:ilvl w:val="0"/>
          <w:numId w:val="14"/>
        </w:numPr>
        <w:tabs>
          <w:tab w:val="clear" w:pos="708"/>
          <w:tab w:val="left" w:pos="284"/>
          <w:tab w:val="left" w:pos="992"/>
          <w:tab w:val="left" w:pos="1276"/>
          <w:tab w:val="left" w:pos="1560"/>
          <w:tab w:val="left" w:pos="1844"/>
        </w:tabs>
        <w:spacing w:line="360"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 xml:space="preserve">Wykonawca oświadcza, iż w trakcie trwania umowy nie podlega wykluczeniu na podstawie art. 7 ust 1 ustawy z dnia 13 kwietnia 2022 r. o szczególnych rozwiązaniach w zakresie przeciwdziałania wspieraniu agresji na Ukrainę oraz służących ochronie bezpieczeństwa narodowego </w:t>
      </w:r>
      <w:r w:rsidRPr="006266B5">
        <w:rPr>
          <w:rFonts w:asciiTheme="minorHAnsi" w:hAnsiTheme="minorHAnsi" w:cstheme="minorHAnsi"/>
          <w:color w:val="auto"/>
          <w:sz w:val="22"/>
          <w:szCs w:val="22"/>
        </w:rPr>
        <w:t>(Dz.U. 202</w:t>
      </w:r>
      <w:r w:rsidR="0083280F" w:rsidRPr="006266B5">
        <w:rPr>
          <w:rFonts w:asciiTheme="minorHAnsi" w:hAnsiTheme="minorHAnsi" w:cstheme="minorHAnsi"/>
          <w:color w:val="auto"/>
          <w:sz w:val="22"/>
          <w:szCs w:val="22"/>
        </w:rPr>
        <w:t>5</w:t>
      </w:r>
      <w:r w:rsidRPr="006266B5">
        <w:rPr>
          <w:rFonts w:asciiTheme="minorHAnsi" w:hAnsiTheme="minorHAnsi" w:cstheme="minorHAnsi"/>
          <w:color w:val="auto"/>
          <w:sz w:val="22"/>
          <w:szCs w:val="22"/>
        </w:rPr>
        <w:t xml:space="preserve"> poz. </w:t>
      </w:r>
      <w:r w:rsidR="0083280F" w:rsidRPr="006266B5">
        <w:rPr>
          <w:rFonts w:asciiTheme="minorHAnsi" w:hAnsiTheme="minorHAnsi" w:cstheme="minorHAnsi"/>
          <w:color w:val="auto"/>
          <w:sz w:val="22"/>
          <w:szCs w:val="22"/>
        </w:rPr>
        <w:t>514</w:t>
      </w:r>
      <w:r w:rsidRPr="006266B5">
        <w:rPr>
          <w:rFonts w:asciiTheme="minorHAnsi" w:hAnsiTheme="minorHAnsi" w:cstheme="minorHAnsi"/>
          <w:color w:val="auto"/>
          <w:sz w:val="22"/>
          <w:szCs w:val="22"/>
        </w:rPr>
        <w:t>).</w:t>
      </w:r>
    </w:p>
    <w:p w14:paraId="4E780E46" w14:textId="77777777" w:rsidR="000B6955" w:rsidRPr="00764D27" w:rsidRDefault="000B6955" w:rsidP="00B465B2">
      <w:pPr>
        <w:pStyle w:val="Akapitzlist1"/>
        <w:numPr>
          <w:ilvl w:val="0"/>
          <w:numId w:val="14"/>
        </w:numPr>
        <w:tabs>
          <w:tab w:val="clear" w:pos="708"/>
          <w:tab w:val="left" w:pos="284"/>
          <w:tab w:val="left" w:pos="992"/>
          <w:tab w:val="left" w:pos="1276"/>
          <w:tab w:val="left" w:pos="1560"/>
          <w:tab w:val="left" w:pos="1844"/>
        </w:tabs>
        <w:spacing w:line="360"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 xml:space="preserve">Spory wynikłe na tle wykonania niniejszej Umowy Strony będą rozstrzygać polubownie. </w:t>
      </w:r>
      <w:r w:rsidRPr="00764D27">
        <w:rPr>
          <w:rFonts w:asciiTheme="minorHAnsi" w:hAnsiTheme="minorHAnsi" w:cstheme="minorHAnsi"/>
          <w:color w:val="auto"/>
          <w:sz w:val="22"/>
          <w:szCs w:val="22"/>
        </w:rPr>
        <w:br/>
        <w:t>W razie braku porozumienia spory będą rozstrzygane przez Sąd właściwy dla miejsca siedziby Zamawiającego.</w:t>
      </w:r>
    </w:p>
    <w:p w14:paraId="6EC87B5A" w14:textId="77777777" w:rsidR="000B6955" w:rsidRPr="00764D27" w:rsidRDefault="000B6955" w:rsidP="00B465B2">
      <w:pPr>
        <w:pStyle w:val="Akapitzlist1"/>
        <w:numPr>
          <w:ilvl w:val="0"/>
          <w:numId w:val="14"/>
        </w:numPr>
        <w:tabs>
          <w:tab w:val="clear" w:pos="708"/>
          <w:tab w:val="left" w:pos="284"/>
          <w:tab w:val="left" w:pos="992"/>
          <w:tab w:val="left" w:pos="1276"/>
          <w:tab w:val="left" w:pos="1560"/>
          <w:tab w:val="left" w:pos="1844"/>
        </w:tabs>
        <w:spacing w:line="360" w:lineRule="auto"/>
        <w:ind w:left="284" w:hanging="284"/>
        <w:jc w:val="both"/>
        <w:rPr>
          <w:rFonts w:asciiTheme="minorHAnsi" w:hAnsiTheme="minorHAnsi" w:cstheme="minorHAnsi"/>
          <w:color w:val="auto"/>
          <w:sz w:val="22"/>
          <w:szCs w:val="22"/>
        </w:rPr>
      </w:pPr>
      <w:r w:rsidRPr="00764D27">
        <w:rPr>
          <w:rFonts w:asciiTheme="minorHAnsi" w:hAnsiTheme="minorHAnsi" w:cstheme="minorHAnsi"/>
          <w:color w:val="auto"/>
          <w:sz w:val="22"/>
          <w:szCs w:val="22"/>
        </w:rPr>
        <w:t xml:space="preserve">Umowę sporządzono w trzech jednobrzmiących egzemplarzach, jeden dla Wykonawcy, dwa dla Zamawiającego. </w:t>
      </w:r>
    </w:p>
    <w:p w14:paraId="1C31296D" w14:textId="77777777" w:rsidR="00753C2A" w:rsidRPr="00764D27" w:rsidRDefault="00753C2A" w:rsidP="00B465B2">
      <w:pPr>
        <w:pStyle w:val="Akapitzlist1"/>
        <w:tabs>
          <w:tab w:val="clear" w:pos="708"/>
          <w:tab w:val="left" w:pos="284"/>
          <w:tab w:val="left" w:pos="992"/>
          <w:tab w:val="left" w:pos="1276"/>
          <w:tab w:val="left" w:pos="1560"/>
          <w:tab w:val="left" w:pos="1844"/>
        </w:tabs>
        <w:spacing w:line="360" w:lineRule="auto"/>
        <w:ind w:left="284"/>
        <w:jc w:val="both"/>
        <w:rPr>
          <w:rFonts w:asciiTheme="minorHAnsi" w:hAnsiTheme="minorHAnsi" w:cstheme="minorHAnsi"/>
          <w:color w:val="auto"/>
          <w:sz w:val="22"/>
          <w:szCs w:val="22"/>
        </w:rPr>
      </w:pPr>
    </w:p>
    <w:p w14:paraId="250F0CA5" w14:textId="77777777" w:rsidR="001B5BFC" w:rsidRPr="00764D27" w:rsidRDefault="001B5BFC" w:rsidP="00B465B2">
      <w:pPr>
        <w:pStyle w:val="Akapitzlist1"/>
        <w:tabs>
          <w:tab w:val="clear" w:pos="708"/>
          <w:tab w:val="left" w:pos="284"/>
          <w:tab w:val="left" w:pos="992"/>
          <w:tab w:val="left" w:pos="1276"/>
          <w:tab w:val="left" w:pos="1560"/>
          <w:tab w:val="left" w:pos="1844"/>
        </w:tabs>
        <w:spacing w:line="360" w:lineRule="auto"/>
        <w:ind w:left="284"/>
        <w:jc w:val="both"/>
        <w:rPr>
          <w:rFonts w:asciiTheme="minorHAnsi" w:hAnsiTheme="minorHAnsi" w:cstheme="minorHAnsi"/>
          <w:color w:val="auto"/>
          <w:sz w:val="22"/>
          <w:szCs w:val="22"/>
        </w:rPr>
      </w:pPr>
    </w:p>
    <w:p w14:paraId="4D64EBCF" w14:textId="77777777" w:rsidR="000B6955" w:rsidRPr="00764D27" w:rsidRDefault="000B6955" w:rsidP="00B465B2">
      <w:pPr>
        <w:spacing w:line="360" w:lineRule="auto"/>
        <w:jc w:val="center"/>
        <w:rPr>
          <w:rFonts w:asciiTheme="minorHAnsi" w:hAnsiTheme="minorHAnsi" w:cstheme="minorHAnsi"/>
          <w:b/>
          <w:sz w:val="22"/>
          <w:szCs w:val="22"/>
        </w:rPr>
      </w:pPr>
      <w:r w:rsidRPr="00764D27">
        <w:rPr>
          <w:rFonts w:asciiTheme="minorHAnsi" w:hAnsiTheme="minorHAnsi" w:cstheme="minorHAnsi"/>
          <w:b/>
          <w:sz w:val="22"/>
          <w:szCs w:val="22"/>
        </w:rPr>
        <w:t>Zamawiający</w:t>
      </w:r>
      <w:r w:rsidRPr="00764D27">
        <w:rPr>
          <w:rFonts w:asciiTheme="minorHAnsi" w:hAnsiTheme="minorHAnsi" w:cstheme="minorHAnsi"/>
          <w:b/>
          <w:sz w:val="22"/>
          <w:szCs w:val="22"/>
        </w:rPr>
        <w:tab/>
      </w:r>
      <w:r w:rsidRPr="00764D27">
        <w:rPr>
          <w:rFonts w:asciiTheme="minorHAnsi" w:hAnsiTheme="minorHAnsi" w:cstheme="minorHAnsi"/>
          <w:b/>
          <w:sz w:val="22"/>
          <w:szCs w:val="22"/>
        </w:rPr>
        <w:tab/>
      </w:r>
      <w:r w:rsidRPr="00764D27">
        <w:rPr>
          <w:rFonts w:asciiTheme="minorHAnsi" w:hAnsiTheme="minorHAnsi" w:cstheme="minorHAnsi"/>
          <w:b/>
          <w:sz w:val="22"/>
          <w:szCs w:val="22"/>
        </w:rPr>
        <w:tab/>
      </w:r>
      <w:r w:rsidRPr="00764D27">
        <w:rPr>
          <w:rFonts w:asciiTheme="minorHAnsi" w:hAnsiTheme="minorHAnsi" w:cstheme="minorHAnsi"/>
          <w:b/>
          <w:sz w:val="22"/>
          <w:szCs w:val="22"/>
        </w:rPr>
        <w:tab/>
      </w:r>
      <w:r w:rsidRPr="00764D27">
        <w:rPr>
          <w:rFonts w:asciiTheme="minorHAnsi" w:hAnsiTheme="minorHAnsi" w:cstheme="minorHAnsi"/>
          <w:b/>
          <w:sz w:val="22"/>
          <w:szCs w:val="22"/>
        </w:rPr>
        <w:tab/>
      </w:r>
      <w:r w:rsidRPr="00764D27">
        <w:rPr>
          <w:rFonts w:asciiTheme="minorHAnsi" w:hAnsiTheme="minorHAnsi" w:cstheme="minorHAnsi"/>
          <w:b/>
          <w:sz w:val="22"/>
          <w:szCs w:val="22"/>
        </w:rPr>
        <w:tab/>
        <w:t>Wykonawca</w:t>
      </w:r>
    </w:p>
    <w:p w14:paraId="33B7442F" w14:textId="77777777" w:rsidR="000B6955" w:rsidRPr="00764D27" w:rsidRDefault="000B6955" w:rsidP="00B465B2">
      <w:pPr>
        <w:spacing w:line="360" w:lineRule="auto"/>
        <w:jc w:val="both"/>
        <w:rPr>
          <w:rFonts w:asciiTheme="minorHAnsi" w:hAnsiTheme="minorHAnsi" w:cstheme="minorHAnsi"/>
        </w:rPr>
      </w:pPr>
    </w:p>
    <w:p w14:paraId="18BF8CB4" w14:textId="77777777" w:rsidR="000B6955" w:rsidRPr="00764D27" w:rsidRDefault="000B6955" w:rsidP="00B465B2">
      <w:pPr>
        <w:spacing w:line="360" w:lineRule="auto"/>
        <w:rPr>
          <w:rFonts w:asciiTheme="minorHAnsi" w:hAnsiTheme="minorHAnsi" w:cstheme="minorHAnsi"/>
          <w:b/>
          <w:sz w:val="18"/>
          <w:szCs w:val="18"/>
        </w:rPr>
      </w:pPr>
    </w:p>
    <w:p w14:paraId="07858FC3" w14:textId="77777777" w:rsidR="005B55AD" w:rsidRPr="00764D27" w:rsidRDefault="005B55AD" w:rsidP="00B465B2">
      <w:pPr>
        <w:spacing w:line="360" w:lineRule="auto"/>
        <w:rPr>
          <w:rFonts w:asciiTheme="minorHAnsi" w:hAnsiTheme="minorHAnsi" w:cstheme="minorHAnsi"/>
          <w:b/>
          <w:sz w:val="18"/>
          <w:szCs w:val="18"/>
        </w:rPr>
      </w:pPr>
    </w:p>
    <w:p w14:paraId="29E8F26D" w14:textId="77777777" w:rsidR="000B6955" w:rsidRPr="006266B5" w:rsidRDefault="000B6955" w:rsidP="00B465B2">
      <w:pPr>
        <w:spacing w:line="360" w:lineRule="auto"/>
        <w:rPr>
          <w:rFonts w:asciiTheme="minorHAnsi" w:hAnsiTheme="minorHAnsi" w:cstheme="minorHAnsi"/>
          <w:b/>
          <w:sz w:val="22"/>
          <w:szCs w:val="18"/>
        </w:rPr>
      </w:pPr>
      <w:r w:rsidRPr="006266B5">
        <w:rPr>
          <w:rFonts w:asciiTheme="minorHAnsi" w:hAnsiTheme="minorHAnsi" w:cstheme="minorHAnsi"/>
          <w:b/>
          <w:sz w:val="22"/>
          <w:szCs w:val="18"/>
        </w:rPr>
        <w:t>Załącznik:</w:t>
      </w:r>
    </w:p>
    <w:p w14:paraId="68A8F71E" w14:textId="77777777" w:rsidR="000B6955" w:rsidRPr="006266B5" w:rsidRDefault="000B6955" w:rsidP="00B465B2">
      <w:pPr>
        <w:spacing w:line="360" w:lineRule="auto"/>
        <w:rPr>
          <w:rFonts w:asciiTheme="minorHAnsi" w:hAnsiTheme="minorHAnsi" w:cstheme="minorHAnsi"/>
          <w:i/>
          <w:sz w:val="22"/>
          <w:szCs w:val="18"/>
        </w:rPr>
      </w:pPr>
      <w:r w:rsidRPr="006266B5">
        <w:rPr>
          <w:rFonts w:asciiTheme="minorHAnsi" w:hAnsiTheme="minorHAnsi" w:cstheme="minorHAnsi"/>
          <w:i/>
          <w:sz w:val="22"/>
          <w:szCs w:val="18"/>
        </w:rPr>
        <w:t xml:space="preserve">Załącznik nr 1 – Opis przedmiotu zamówienia </w:t>
      </w:r>
    </w:p>
    <w:p w14:paraId="351D2A97" w14:textId="77777777" w:rsidR="00C57FA6" w:rsidRPr="006266B5" w:rsidRDefault="000B6955" w:rsidP="00B465B2">
      <w:pPr>
        <w:spacing w:line="360" w:lineRule="auto"/>
        <w:rPr>
          <w:rFonts w:asciiTheme="minorHAnsi" w:hAnsiTheme="minorHAnsi" w:cstheme="minorHAnsi"/>
          <w:i/>
          <w:sz w:val="22"/>
          <w:szCs w:val="18"/>
        </w:rPr>
      </w:pPr>
      <w:r w:rsidRPr="006266B5">
        <w:rPr>
          <w:rFonts w:asciiTheme="minorHAnsi" w:hAnsiTheme="minorHAnsi" w:cstheme="minorHAnsi"/>
          <w:i/>
          <w:sz w:val="22"/>
          <w:szCs w:val="18"/>
        </w:rPr>
        <w:t>Załącznik nr 2 –  Formularz cenowy – oferta</w:t>
      </w:r>
    </w:p>
    <w:sectPr w:rsidR="00C57FA6" w:rsidRPr="006266B5" w:rsidSect="00522543">
      <w:headerReference w:type="default" r:id="rId10"/>
      <w:footerReference w:type="default" r:id="rId11"/>
      <w:pgSz w:w="11906" w:h="16838"/>
      <w:pgMar w:top="1417" w:right="991" w:bottom="709" w:left="1134" w:header="568"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C9ACD5" w14:textId="77777777" w:rsidR="002D41C6" w:rsidRDefault="002D41C6" w:rsidP="00FE4510">
      <w:r>
        <w:separator/>
      </w:r>
    </w:p>
  </w:endnote>
  <w:endnote w:type="continuationSeparator" w:id="0">
    <w:p w14:paraId="329A56A3" w14:textId="77777777" w:rsidR="002D41C6" w:rsidRDefault="002D41C6" w:rsidP="00FE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ndale Sans UI">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076C9" w14:textId="77777777" w:rsidR="00F23799" w:rsidRPr="00753C2A" w:rsidRDefault="00F23799" w:rsidP="00753C2A">
    <w:pPr>
      <w:pStyle w:val="Stopka"/>
      <w:pBdr>
        <w:top w:val="single" w:sz="4" w:space="1" w:color="auto"/>
      </w:pBdr>
      <w:tabs>
        <w:tab w:val="clear" w:pos="9072"/>
        <w:tab w:val="right" w:pos="9781"/>
      </w:tabs>
      <w:rPr>
        <w:rFonts w:ascii="Calibri" w:hAnsi="Calibri"/>
      </w:rPr>
    </w:pPr>
    <w:r>
      <w:rPr>
        <w:rFonts w:ascii="Calibri" w:hAnsi="Calibri"/>
      </w:rPr>
      <w:t>DOK/Z</w:t>
    </w:r>
    <w:r w:rsidRPr="00705226">
      <w:rPr>
        <w:rFonts w:ascii="Calibri" w:hAnsi="Calibri"/>
      </w:rPr>
      <w:t>/WND</w:t>
    </w:r>
    <w:r>
      <w:rPr>
        <w:rFonts w:ascii="Calibri" w:hAnsi="Calibri" w:cs="Arial"/>
      </w:rPr>
      <w:t>.7</w:t>
    </w:r>
    <w:r w:rsidRPr="00705226">
      <w:rPr>
        <w:rFonts w:ascii="Calibri" w:hAnsi="Calibri" w:cs="Arial"/>
      </w:rPr>
      <w:tab/>
    </w:r>
    <w:r w:rsidRPr="00705226">
      <w:rPr>
        <w:rFonts w:ascii="Calibri" w:hAnsi="Calibri" w:cs="Arial"/>
      </w:rPr>
      <w:tab/>
      <w:t xml:space="preserve">Strona </w:t>
    </w:r>
    <w:r w:rsidR="00CA1E6A" w:rsidRPr="00705226">
      <w:rPr>
        <w:rFonts w:ascii="Calibri" w:hAnsi="Calibri" w:cs="Arial"/>
      </w:rPr>
      <w:fldChar w:fldCharType="begin"/>
    </w:r>
    <w:r w:rsidRPr="00705226">
      <w:rPr>
        <w:rFonts w:ascii="Calibri" w:hAnsi="Calibri" w:cs="Arial"/>
      </w:rPr>
      <w:instrText xml:space="preserve"> PAGE </w:instrText>
    </w:r>
    <w:r w:rsidR="00CA1E6A" w:rsidRPr="00705226">
      <w:rPr>
        <w:rFonts w:ascii="Calibri" w:hAnsi="Calibri" w:cs="Arial"/>
      </w:rPr>
      <w:fldChar w:fldCharType="separate"/>
    </w:r>
    <w:r w:rsidR="002D18EE">
      <w:rPr>
        <w:rFonts w:ascii="Calibri" w:hAnsi="Calibri" w:cs="Arial"/>
        <w:noProof/>
      </w:rPr>
      <w:t>3</w:t>
    </w:r>
    <w:r w:rsidR="00CA1E6A" w:rsidRPr="00705226">
      <w:rPr>
        <w:rFonts w:ascii="Calibri" w:hAnsi="Calibri" w:cs="Arial"/>
      </w:rPr>
      <w:fldChar w:fldCharType="end"/>
    </w:r>
    <w:r w:rsidRPr="00705226">
      <w:rPr>
        <w:rFonts w:ascii="Calibri" w:hAnsi="Calibri" w:cs="Arial"/>
      </w:rPr>
      <w:t xml:space="preserve"> z </w:t>
    </w:r>
    <w:r w:rsidR="00CA1E6A" w:rsidRPr="00705226">
      <w:rPr>
        <w:rFonts w:ascii="Calibri" w:hAnsi="Calibri" w:cs="Arial"/>
      </w:rPr>
      <w:fldChar w:fldCharType="begin"/>
    </w:r>
    <w:r w:rsidRPr="00705226">
      <w:rPr>
        <w:rFonts w:ascii="Calibri" w:hAnsi="Calibri" w:cs="Arial"/>
      </w:rPr>
      <w:instrText xml:space="preserve"> NUMPAGES </w:instrText>
    </w:r>
    <w:r w:rsidR="00CA1E6A" w:rsidRPr="00705226">
      <w:rPr>
        <w:rFonts w:ascii="Calibri" w:hAnsi="Calibri" w:cs="Arial"/>
      </w:rPr>
      <w:fldChar w:fldCharType="separate"/>
    </w:r>
    <w:r w:rsidR="002D18EE">
      <w:rPr>
        <w:rFonts w:ascii="Calibri" w:hAnsi="Calibri" w:cs="Arial"/>
        <w:noProof/>
      </w:rPr>
      <w:t>5</w:t>
    </w:r>
    <w:r w:rsidR="00CA1E6A" w:rsidRPr="00705226">
      <w:rPr>
        <w:rFonts w:ascii="Calibri" w:hAnsi="Calibri"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11BD72" w14:textId="77777777" w:rsidR="002D41C6" w:rsidRDefault="002D41C6" w:rsidP="00FE4510">
      <w:r>
        <w:separator/>
      </w:r>
    </w:p>
  </w:footnote>
  <w:footnote w:type="continuationSeparator" w:id="0">
    <w:p w14:paraId="3F972475" w14:textId="77777777" w:rsidR="002D41C6" w:rsidRDefault="002D41C6" w:rsidP="00FE45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97C04" w14:textId="77777777" w:rsidR="00F23799" w:rsidRPr="003A7AD7" w:rsidRDefault="00F23799" w:rsidP="00143D4F">
    <w:pPr>
      <w:tabs>
        <w:tab w:val="center" w:pos="4704"/>
      </w:tabs>
      <w:jc w:val="center"/>
      <w:rPr>
        <w:rFonts w:ascii="Calibri" w:hAnsi="Calibri"/>
        <w:b/>
        <w:i/>
        <w:sz w:val="26"/>
        <w:szCs w:val="26"/>
      </w:rPr>
    </w:pPr>
    <w:r>
      <w:rPr>
        <w:noProof/>
      </w:rPr>
      <w:drawing>
        <wp:anchor distT="0" distB="0" distL="114300" distR="114300" simplePos="0" relativeHeight="251660288" behindDoc="0" locked="0" layoutInCell="1" allowOverlap="1" wp14:anchorId="10D8B626" wp14:editId="64D088F9">
          <wp:simplePos x="0" y="0"/>
          <wp:positionH relativeFrom="column">
            <wp:posOffset>5192395</wp:posOffset>
          </wp:positionH>
          <wp:positionV relativeFrom="paragraph">
            <wp:posOffset>114935</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4" name="Obraz 4"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57216" behindDoc="0" locked="0" layoutInCell="1" allowOverlap="1" wp14:anchorId="2F23A900" wp14:editId="06173819">
          <wp:simplePos x="0" y="0"/>
          <wp:positionH relativeFrom="column">
            <wp:posOffset>-3810</wp:posOffset>
          </wp:positionH>
          <wp:positionV relativeFrom="paragraph">
            <wp:posOffset>-101396</wp:posOffset>
          </wp:positionV>
          <wp:extent cx="854016" cy="854016"/>
          <wp:effectExtent l="0" t="0" r="3810" b="3810"/>
          <wp:wrapNone/>
          <wp:docPr id="2" name="Obraz 1"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4016" cy="854016"/>
                  </a:xfrm>
                  <a:prstGeom prst="rect">
                    <a:avLst/>
                  </a:prstGeom>
                  <a:noFill/>
                  <a:ln>
                    <a:noFill/>
                  </a:ln>
                </pic:spPr>
              </pic:pic>
            </a:graphicData>
          </a:graphic>
        </wp:anchor>
      </w:drawing>
    </w:r>
    <w:r w:rsidRPr="003A7AD7">
      <w:rPr>
        <w:rFonts w:ascii="Calibri" w:hAnsi="Calibri"/>
        <w:b/>
        <w:i/>
        <w:sz w:val="26"/>
        <w:szCs w:val="26"/>
      </w:rPr>
      <w:t>Wojewódzka Stacja Pogotowia Ratunkowego</w:t>
    </w:r>
  </w:p>
  <w:p w14:paraId="0AA78717" w14:textId="77777777" w:rsidR="00F23799" w:rsidRPr="00172B51" w:rsidRDefault="00F23799" w:rsidP="00143D4F">
    <w:pPr>
      <w:tabs>
        <w:tab w:val="center" w:pos="4704"/>
      </w:tabs>
      <w:jc w:val="center"/>
      <w:rPr>
        <w:rFonts w:ascii="Calibri" w:hAnsi="Calibri"/>
        <w:i/>
      </w:rPr>
    </w:pPr>
    <w:r w:rsidRPr="00172B51">
      <w:rPr>
        <w:rFonts w:ascii="Calibri" w:hAnsi="Calibri"/>
        <w:i/>
      </w:rPr>
      <w:t xml:space="preserve">ul. </w:t>
    </w:r>
    <w:r>
      <w:rPr>
        <w:rFonts w:ascii="Calibri" w:hAnsi="Calibri"/>
        <w:i/>
      </w:rPr>
      <w:t>Pstrowskiego</w:t>
    </w:r>
    <w:r w:rsidRPr="00172B51">
      <w:rPr>
        <w:rFonts w:ascii="Calibri" w:hAnsi="Calibri"/>
        <w:i/>
      </w:rPr>
      <w:t>28 b, 10-602 Olsztyn</w:t>
    </w:r>
  </w:p>
  <w:p w14:paraId="57F62478" w14:textId="77777777" w:rsidR="00F23799" w:rsidRPr="00705226" w:rsidRDefault="00F23799" w:rsidP="00143D4F">
    <w:pPr>
      <w:tabs>
        <w:tab w:val="center" w:pos="4890"/>
        <w:tab w:val="left" w:pos="5160"/>
        <w:tab w:val="left" w:pos="8535"/>
      </w:tabs>
      <w:rPr>
        <w:rFonts w:ascii="Calibri" w:hAnsi="Calibri"/>
        <w:i/>
        <w:lang w:val="en-US"/>
      </w:rPr>
    </w:pPr>
    <w:r w:rsidRPr="00363DB5">
      <w:rPr>
        <w:rFonts w:ascii="Calibri" w:hAnsi="Calibri"/>
        <w:i/>
      </w:rPr>
      <w:tab/>
    </w:r>
    <w:r w:rsidRPr="00705226">
      <w:rPr>
        <w:rFonts w:ascii="Calibri" w:hAnsi="Calibri"/>
        <w:i/>
        <w:lang w:val="en-US"/>
      </w:rPr>
      <w:t>tel. 89-537-38-11, fax 89-537-38-10</w:t>
    </w:r>
    <w:r>
      <w:rPr>
        <w:rFonts w:ascii="Calibri" w:hAnsi="Calibri"/>
        <w:i/>
        <w:lang w:val="en-US"/>
      </w:rPr>
      <w:tab/>
    </w:r>
  </w:p>
  <w:p w14:paraId="18E1E264" w14:textId="77777777" w:rsidR="00F23799" w:rsidRPr="00172B51" w:rsidRDefault="00F23799" w:rsidP="00143D4F">
    <w:pPr>
      <w:tabs>
        <w:tab w:val="left" w:pos="5520"/>
      </w:tabs>
      <w:jc w:val="center"/>
      <w:rPr>
        <w:rFonts w:ascii="Calibri" w:hAnsi="Calibri"/>
        <w:i/>
        <w:lang w:val="en-US"/>
      </w:rPr>
    </w:pPr>
    <w:r w:rsidRPr="00705226">
      <w:rPr>
        <w:rFonts w:ascii="Calibri" w:hAnsi="Calibri"/>
        <w:i/>
        <w:lang w:val="en-US"/>
      </w:rPr>
      <w:t>www.wspr.olsztyn.pl</w:t>
    </w:r>
    <w:r w:rsidRPr="00172B51">
      <w:rPr>
        <w:rFonts w:ascii="Calibri" w:hAnsi="Calibri"/>
        <w:i/>
        <w:lang w:val="en-US"/>
      </w:rPr>
      <w:t>, sekretariat@wspr.olsztyn.pl</w:t>
    </w:r>
  </w:p>
  <w:p w14:paraId="2CB6E527" w14:textId="77777777" w:rsidR="00F23799" w:rsidRDefault="00F23799" w:rsidP="00143D4F">
    <w:pPr>
      <w:jc w:val="center"/>
      <w:rPr>
        <w:rFonts w:ascii="Calibri" w:hAnsi="Calibri"/>
        <w:i/>
      </w:rPr>
    </w:pPr>
    <w:r w:rsidRPr="00172B51">
      <w:rPr>
        <w:rFonts w:ascii="Calibri" w:hAnsi="Calibri"/>
        <w:i/>
      </w:rPr>
      <w:t>Regon 511332933, NIP 739-29-72-605</w:t>
    </w:r>
  </w:p>
  <w:p w14:paraId="7F81E64D" w14:textId="77777777" w:rsidR="00F23799" w:rsidRDefault="0083280F" w:rsidP="00FE4510">
    <w:pPr>
      <w:pStyle w:val="Nagwek"/>
      <w:ind w:left="-1417"/>
    </w:pPr>
    <w:r>
      <w:rPr>
        <w:noProof/>
      </w:rPr>
      <mc:AlternateContent>
        <mc:Choice Requires="wps">
          <w:drawing>
            <wp:anchor distT="4294967291" distB="4294967291" distL="114300" distR="114300" simplePos="0" relativeHeight="251658240" behindDoc="0" locked="0" layoutInCell="1" allowOverlap="1" wp14:anchorId="43CFDB6B" wp14:editId="18216487">
              <wp:simplePos x="0" y="0"/>
              <wp:positionH relativeFrom="column">
                <wp:posOffset>-111760</wp:posOffset>
              </wp:positionH>
              <wp:positionV relativeFrom="paragraph">
                <wp:posOffset>47624</wp:posOffset>
              </wp:positionV>
              <wp:extent cx="6240780" cy="0"/>
              <wp:effectExtent l="0" t="0" r="2667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07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2B223A7E" id="_x0000_t32" coordsize="21600,21600" o:spt="32" o:oned="t" path="m,l21600,21600e" filled="f">
              <v:path arrowok="t" fillok="f" o:connecttype="none"/>
              <o:lock v:ext="edit" shapetype="t"/>
            </v:shapetype>
            <v:shape id="Łącznik prosty ze strzałką 1" o:spid="_x0000_s1026" type="#_x0000_t32" style="position:absolute;margin-left:-8.8pt;margin-top:3.75pt;width:491.4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720" w:hanging="360"/>
      </w:pPr>
      <w:rPr>
        <w:rFonts w:eastAsia="Times New Roman" w:cs="Times New Roman"/>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nsid w:val="00000003"/>
    <w:multiLevelType w:val="multilevel"/>
    <w:tmpl w:val="E1F2B900"/>
    <w:name w:val="WW8Num3"/>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lef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lef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left"/>
      <w:pPr>
        <w:tabs>
          <w:tab w:val="num" w:pos="0"/>
        </w:tabs>
        <w:ind w:left="6840" w:hanging="180"/>
      </w:pPr>
    </w:lvl>
  </w:abstractNum>
  <w:abstractNum w:abstractNumId="2">
    <w:nsid w:val="00000004"/>
    <w:multiLevelType w:val="multilevel"/>
    <w:tmpl w:val="5480178E"/>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3">
    <w:nsid w:val="00000005"/>
    <w:multiLevelType w:val="multilevel"/>
    <w:tmpl w:val="20467C68"/>
    <w:name w:val="WW8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4">
    <w:nsid w:val="00000006"/>
    <w:multiLevelType w:val="multilevel"/>
    <w:tmpl w:val="00000006"/>
    <w:name w:val="WW8Num7"/>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lef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lef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left"/>
      <w:pPr>
        <w:tabs>
          <w:tab w:val="num" w:pos="0"/>
        </w:tabs>
        <w:ind w:left="6840" w:hanging="180"/>
      </w:pPr>
    </w:lvl>
  </w:abstractNum>
  <w:abstractNum w:abstractNumId="5">
    <w:nsid w:val="00000007"/>
    <w:multiLevelType w:val="multilevel"/>
    <w:tmpl w:val="00000007"/>
    <w:name w:val="WW8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6">
    <w:nsid w:val="00000008"/>
    <w:multiLevelType w:val="multilevel"/>
    <w:tmpl w:val="00000008"/>
    <w:name w:val="WW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7">
    <w:nsid w:val="00000009"/>
    <w:multiLevelType w:val="multilevel"/>
    <w:tmpl w:val="00000009"/>
    <w:name w:val="WWNum9"/>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lef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lef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left"/>
      <w:pPr>
        <w:tabs>
          <w:tab w:val="num" w:pos="0"/>
        </w:tabs>
        <w:ind w:left="6840" w:hanging="180"/>
      </w:pPr>
    </w:lvl>
  </w:abstractNum>
  <w:abstractNum w:abstractNumId="8">
    <w:nsid w:val="0000000A"/>
    <w:multiLevelType w:val="multilevel"/>
    <w:tmpl w:val="0000000A"/>
    <w:lvl w:ilvl="0">
      <w:start w:val="1"/>
      <w:numFmt w:val="decimal"/>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2.%3."/>
      <w:lvlJc w:val="left"/>
      <w:pPr>
        <w:tabs>
          <w:tab w:val="num" w:pos="0"/>
        </w:tabs>
        <w:ind w:left="2444" w:hanging="180"/>
      </w:pPr>
    </w:lvl>
    <w:lvl w:ilvl="3">
      <w:start w:val="1"/>
      <w:numFmt w:val="decimal"/>
      <w:lvlText w:val="%2.%3.%4."/>
      <w:lvlJc w:val="left"/>
      <w:pPr>
        <w:tabs>
          <w:tab w:val="num" w:pos="0"/>
        </w:tabs>
        <w:ind w:left="3164" w:hanging="360"/>
      </w:pPr>
    </w:lvl>
    <w:lvl w:ilvl="4">
      <w:start w:val="1"/>
      <w:numFmt w:val="lowerLetter"/>
      <w:lvlText w:val="%2.%3.%4.%5."/>
      <w:lvlJc w:val="left"/>
      <w:pPr>
        <w:tabs>
          <w:tab w:val="num" w:pos="0"/>
        </w:tabs>
        <w:ind w:left="3884" w:hanging="360"/>
      </w:pPr>
    </w:lvl>
    <w:lvl w:ilvl="5">
      <w:start w:val="1"/>
      <w:numFmt w:val="lowerRoman"/>
      <w:lvlText w:val="%2.%3.%4.%5.%6."/>
      <w:lvlJc w:val="left"/>
      <w:pPr>
        <w:tabs>
          <w:tab w:val="num" w:pos="0"/>
        </w:tabs>
        <w:ind w:left="4604" w:hanging="180"/>
      </w:pPr>
    </w:lvl>
    <w:lvl w:ilvl="6">
      <w:start w:val="1"/>
      <w:numFmt w:val="decimal"/>
      <w:lvlText w:val="%2.%3.%4.%5.%6.%7."/>
      <w:lvlJc w:val="left"/>
      <w:pPr>
        <w:tabs>
          <w:tab w:val="num" w:pos="0"/>
        </w:tabs>
        <w:ind w:left="5324" w:hanging="360"/>
      </w:pPr>
    </w:lvl>
    <w:lvl w:ilvl="7">
      <w:start w:val="1"/>
      <w:numFmt w:val="lowerLetter"/>
      <w:lvlText w:val="%2.%3.%4.%5.%6.%7.%8."/>
      <w:lvlJc w:val="left"/>
      <w:pPr>
        <w:tabs>
          <w:tab w:val="num" w:pos="0"/>
        </w:tabs>
        <w:ind w:left="6044" w:hanging="360"/>
      </w:pPr>
    </w:lvl>
    <w:lvl w:ilvl="8">
      <w:start w:val="1"/>
      <w:numFmt w:val="lowerRoman"/>
      <w:lvlText w:val="%2.%3.%4.%5.%6.%7.%8.%9."/>
      <w:lvlJc w:val="left"/>
      <w:pPr>
        <w:tabs>
          <w:tab w:val="num" w:pos="0"/>
        </w:tabs>
        <w:ind w:left="6764" w:hanging="180"/>
      </w:pPr>
    </w:lvl>
  </w:abstractNum>
  <w:abstractNum w:abstractNumId="9">
    <w:nsid w:val="050C4020"/>
    <w:multiLevelType w:val="hybridMultilevel"/>
    <w:tmpl w:val="12546F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71E354E"/>
    <w:multiLevelType w:val="multilevel"/>
    <w:tmpl w:val="5480178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1">
    <w:nsid w:val="09F40C95"/>
    <w:multiLevelType w:val="hybridMultilevel"/>
    <w:tmpl w:val="DC682E20"/>
    <w:lvl w:ilvl="0" w:tplc="4152412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nsid w:val="0A1567E2"/>
    <w:multiLevelType w:val="multilevel"/>
    <w:tmpl w:val="000000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3">
    <w:nsid w:val="0C21770D"/>
    <w:multiLevelType w:val="hybridMultilevel"/>
    <w:tmpl w:val="E00480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C8B5E49"/>
    <w:multiLevelType w:val="multilevel"/>
    <w:tmpl w:val="20467C6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5">
    <w:nsid w:val="0E0C243D"/>
    <w:multiLevelType w:val="multilevel"/>
    <w:tmpl w:val="2D20822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lef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lef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left"/>
      <w:pPr>
        <w:tabs>
          <w:tab w:val="num" w:pos="0"/>
        </w:tabs>
        <w:ind w:left="6840" w:hanging="180"/>
      </w:pPr>
    </w:lvl>
  </w:abstractNum>
  <w:abstractNum w:abstractNumId="16">
    <w:nsid w:val="17E14C7B"/>
    <w:multiLevelType w:val="multilevel"/>
    <w:tmpl w:val="0000000A"/>
    <w:lvl w:ilvl="0">
      <w:start w:val="1"/>
      <w:numFmt w:val="decimal"/>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2.%3."/>
      <w:lvlJc w:val="left"/>
      <w:pPr>
        <w:tabs>
          <w:tab w:val="num" w:pos="0"/>
        </w:tabs>
        <w:ind w:left="2444" w:hanging="180"/>
      </w:pPr>
    </w:lvl>
    <w:lvl w:ilvl="3">
      <w:start w:val="1"/>
      <w:numFmt w:val="decimal"/>
      <w:lvlText w:val="%2.%3.%4."/>
      <w:lvlJc w:val="left"/>
      <w:pPr>
        <w:tabs>
          <w:tab w:val="num" w:pos="0"/>
        </w:tabs>
        <w:ind w:left="3164" w:hanging="360"/>
      </w:pPr>
    </w:lvl>
    <w:lvl w:ilvl="4">
      <w:start w:val="1"/>
      <w:numFmt w:val="lowerLetter"/>
      <w:lvlText w:val="%2.%3.%4.%5."/>
      <w:lvlJc w:val="left"/>
      <w:pPr>
        <w:tabs>
          <w:tab w:val="num" w:pos="0"/>
        </w:tabs>
        <w:ind w:left="3884" w:hanging="360"/>
      </w:pPr>
    </w:lvl>
    <w:lvl w:ilvl="5">
      <w:start w:val="1"/>
      <w:numFmt w:val="lowerRoman"/>
      <w:lvlText w:val="%2.%3.%4.%5.%6."/>
      <w:lvlJc w:val="left"/>
      <w:pPr>
        <w:tabs>
          <w:tab w:val="num" w:pos="0"/>
        </w:tabs>
        <w:ind w:left="4604" w:hanging="180"/>
      </w:pPr>
    </w:lvl>
    <w:lvl w:ilvl="6">
      <w:start w:val="1"/>
      <w:numFmt w:val="decimal"/>
      <w:lvlText w:val="%2.%3.%4.%5.%6.%7."/>
      <w:lvlJc w:val="left"/>
      <w:pPr>
        <w:tabs>
          <w:tab w:val="num" w:pos="0"/>
        </w:tabs>
        <w:ind w:left="5324" w:hanging="360"/>
      </w:pPr>
    </w:lvl>
    <w:lvl w:ilvl="7">
      <w:start w:val="1"/>
      <w:numFmt w:val="lowerLetter"/>
      <w:lvlText w:val="%2.%3.%4.%5.%6.%7.%8."/>
      <w:lvlJc w:val="left"/>
      <w:pPr>
        <w:tabs>
          <w:tab w:val="num" w:pos="0"/>
        </w:tabs>
        <w:ind w:left="6044" w:hanging="360"/>
      </w:pPr>
    </w:lvl>
    <w:lvl w:ilvl="8">
      <w:start w:val="1"/>
      <w:numFmt w:val="lowerRoman"/>
      <w:lvlText w:val="%2.%3.%4.%5.%6.%7.%8.%9."/>
      <w:lvlJc w:val="left"/>
      <w:pPr>
        <w:tabs>
          <w:tab w:val="num" w:pos="0"/>
        </w:tabs>
        <w:ind w:left="6764" w:hanging="180"/>
      </w:pPr>
    </w:lvl>
  </w:abstractNum>
  <w:abstractNum w:abstractNumId="17">
    <w:nsid w:val="19FC05CD"/>
    <w:multiLevelType w:val="hybridMultilevel"/>
    <w:tmpl w:val="455A00D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F460206"/>
    <w:multiLevelType w:val="hybridMultilevel"/>
    <w:tmpl w:val="FDC2C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0075D1A"/>
    <w:multiLevelType w:val="hybridMultilevel"/>
    <w:tmpl w:val="2E34FBE6"/>
    <w:lvl w:ilvl="0" w:tplc="0EEA816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22600666"/>
    <w:multiLevelType w:val="hybridMultilevel"/>
    <w:tmpl w:val="20D259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4837FCF"/>
    <w:multiLevelType w:val="multilevel"/>
    <w:tmpl w:val="0000000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2">
    <w:nsid w:val="28E753EA"/>
    <w:multiLevelType w:val="multilevel"/>
    <w:tmpl w:val="00000009"/>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lef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lef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left"/>
      <w:pPr>
        <w:tabs>
          <w:tab w:val="num" w:pos="0"/>
        </w:tabs>
        <w:ind w:left="6840" w:hanging="180"/>
      </w:pPr>
    </w:lvl>
  </w:abstractNum>
  <w:abstractNum w:abstractNumId="23">
    <w:nsid w:val="2A4F47DB"/>
    <w:multiLevelType w:val="multilevel"/>
    <w:tmpl w:val="0000000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4">
    <w:nsid w:val="43901AAE"/>
    <w:multiLevelType w:val="hybridMultilevel"/>
    <w:tmpl w:val="7BAC02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4CC14756"/>
    <w:multiLevelType w:val="hybridMultilevel"/>
    <w:tmpl w:val="391AFA6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0B2158D"/>
    <w:multiLevelType w:val="multilevel"/>
    <w:tmpl w:val="00000006"/>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lef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lef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left"/>
      <w:pPr>
        <w:tabs>
          <w:tab w:val="num" w:pos="0"/>
        </w:tabs>
        <w:ind w:left="6840" w:hanging="180"/>
      </w:pPr>
    </w:lvl>
  </w:abstractNum>
  <w:abstractNum w:abstractNumId="27">
    <w:nsid w:val="53DD7FF4"/>
    <w:multiLevelType w:val="hybridMultilevel"/>
    <w:tmpl w:val="DC682E20"/>
    <w:lvl w:ilvl="0" w:tplc="4152412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nsid w:val="577603EF"/>
    <w:multiLevelType w:val="hybridMultilevel"/>
    <w:tmpl w:val="9F368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B186ACE"/>
    <w:multiLevelType w:val="hybridMultilevel"/>
    <w:tmpl w:val="64C071A8"/>
    <w:lvl w:ilvl="0" w:tplc="4152412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nsid w:val="5DC2206D"/>
    <w:multiLevelType w:val="hybridMultilevel"/>
    <w:tmpl w:val="66D80432"/>
    <w:lvl w:ilvl="0" w:tplc="B360EDB8">
      <w:start w:val="1"/>
      <w:numFmt w:val="decimal"/>
      <w:lvlText w:val="%1)"/>
      <w:lvlJc w:val="left"/>
      <w:pPr>
        <w:tabs>
          <w:tab w:val="num" w:pos="900"/>
        </w:tabs>
        <w:ind w:left="900" w:hanging="360"/>
      </w:pPr>
    </w:lvl>
    <w:lvl w:ilvl="1" w:tplc="04150019">
      <w:start w:val="1"/>
      <w:numFmt w:val="lowerLetter"/>
      <w:lvlText w:val="%2."/>
      <w:lvlJc w:val="left"/>
      <w:pPr>
        <w:tabs>
          <w:tab w:val="num" w:pos="1620"/>
        </w:tabs>
        <w:ind w:left="1620" w:hanging="360"/>
      </w:p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31">
    <w:nsid w:val="5E4C51C2"/>
    <w:multiLevelType w:val="hybridMultilevel"/>
    <w:tmpl w:val="946A27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6039352A"/>
    <w:multiLevelType w:val="hybridMultilevel"/>
    <w:tmpl w:val="9F368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58D2EE4"/>
    <w:multiLevelType w:val="hybridMultilevel"/>
    <w:tmpl w:val="1B5029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nsid w:val="6D9A0965"/>
    <w:multiLevelType w:val="hybridMultilevel"/>
    <w:tmpl w:val="E946E916"/>
    <w:lvl w:ilvl="0" w:tplc="F3F0D57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nsid w:val="6FCA6611"/>
    <w:multiLevelType w:val="hybridMultilevel"/>
    <w:tmpl w:val="C91A6442"/>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6">
    <w:nsid w:val="725D39EF"/>
    <w:multiLevelType w:val="hybridMultilevel"/>
    <w:tmpl w:val="C1489680"/>
    <w:lvl w:ilvl="0" w:tplc="7428944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nsid w:val="7458339A"/>
    <w:multiLevelType w:val="multilevel"/>
    <w:tmpl w:val="0000000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38">
    <w:nsid w:val="766A0299"/>
    <w:multiLevelType w:val="multilevel"/>
    <w:tmpl w:val="363C2EDE"/>
    <w:lvl w:ilvl="0">
      <w:start w:val="1"/>
      <w:numFmt w:val="decimal"/>
      <w:lvlText w:val="%1."/>
      <w:lvlJc w:val="left"/>
      <w:pPr>
        <w:tabs>
          <w:tab w:val="num" w:pos="785"/>
        </w:tabs>
        <w:ind w:left="785" w:hanging="360"/>
      </w:pPr>
      <w:rPr>
        <w:b/>
      </w:rPr>
    </w:lvl>
    <w:lvl w:ilvl="1">
      <w:start w:val="1"/>
      <w:numFmt w:val="decimal"/>
      <w:lvlText w:val="%2."/>
      <w:lvlJc w:val="left"/>
      <w:pPr>
        <w:tabs>
          <w:tab w:val="num" w:pos="1145"/>
        </w:tabs>
        <w:ind w:left="1145" w:hanging="360"/>
      </w:pPr>
    </w:lvl>
    <w:lvl w:ilvl="2">
      <w:start w:val="1"/>
      <w:numFmt w:val="decimal"/>
      <w:lvlText w:val="%3."/>
      <w:lvlJc w:val="left"/>
      <w:pPr>
        <w:tabs>
          <w:tab w:val="num" w:pos="1505"/>
        </w:tabs>
        <w:ind w:left="1505" w:hanging="360"/>
      </w:pPr>
    </w:lvl>
    <w:lvl w:ilvl="3">
      <w:start w:val="1"/>
      <w:numFmt w:val="decimal"/>
      <w:lvlText w:val="%4."/>
      <w:lvlJc w:val="left"/>
      <w:pPr>
        <w:tabs>
          <w:tab w:val="num" w:pos="1865"/>
        </w:tabs>
        <w:ind w:left="1865" w:hanging="360"/>
      </w:pPr>
    </w:lvl>
    <w:lvl w:ilvl="4">
      <w:start w:val="1"/>
      <w:numFmt w:val="decimal"/>
      <w:lvlText w:val="%5."/>
      <w:lvlJc w:val="left"/>
      <w:pPr>
        <w:tabs>
          <w:tab w:val="num" w:pos="2225"/>
        </w:tabs>
        <w:ind w:left="2225" w:hanging="360"/>
      </w:pPr>
    </w:lvl>
    <w:lvl w:ilvl="5">
      <w:start w:val="1"/>
      <w:numFmt w:val="decimal"/>
      <w:lvlText w:val="%6."/>
      <w:lvlJc w:val="left"/>
      <w:pPr>
        <w:tabs>
          <w:tab w:val="num" w:pos="2585"/>
        </w:tabs>
        <w:ind w:left="2585" w:hanging="360"/>
      </w:pPr>
    </w:lvl>
    <w:lvl w:ilvl="6">
      <w:start w:val="1"/>
      <w:numFmt w:val="decimal"/>
      <w:lvlText w:val="%7."/>
      <w:lvlJc w:val="left"/>
      <w:pPr>
        <w:tabs>
          <w:tab w:val="num" w:pos="2945"/>
        </w:tabs>
        <w:ind w:left="2945" w:hanging="360"/>
      </w:pPr>
    </w:lvl>
    <w:lvl w:ilvl="7">
      <w:start w:val="1"/>
      <w:numFmt w:val="decimal"/>
      <w:lvlText w:val="%8."/>
      <w:lvlJc w:val="left"/>
      <w:pPr>
        <w:tabs>
          <w:tab w:val="num" w:pos="3305"/>
        </w:tabs>
        <w:ind w:left="3305" w:hanging="360"/>
      </w:pPr>
    </w:lvl>
    <w:lvl w:ilvl="8">
      <w:start w:val="1"/>
      <w:numFmt w:val="decimal"/>
      <w:lvlText w:val="%9."/>
      <w:lvlJc w:val="left"/>
      <w:pPr>
        <w:tabs>
          <w:tab w:val="num" w:pos="3665"/>
        </w:tabs>
        <w:ind w:left="3665" w:hanging="360"/>
      </w:p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18"/>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
  </w:num>
  <w:num w:numId="14">
    <w:abstractNumId w:val="3"/>
  </w:num>
  <w:num w:numId="15">
    <w:abstractNumId w:val="4"/>
  </w:num>
  <w:num w:numId="16">
    <w:abstractNumId w:val="5"/>
  </w:num>
  <w:num w:numId="17">
    <w:abstractNumId w:val="6"/>
  </w:num>
  <w:num w:numId="18">
    <w:abstractNumId w:val="7"/>
  </w:num>
  <w:num w:numId="19">
    <w:abstractNumId w:val="8"/>
  </w:num>
  <w:num w:numId="20">
    <w:abstractNumId w:val="21"/>
  </w:num>
  <w:num w:numId="21">
    <w:abstractNumId w:val="38"/>
  </w:num>
  <w:num w:numId="22">
    <w:abstractNumId w:val="32"/>
  </w:num>
  <w:num w:numId="23">
    <w:abstractNumId w:val="15"/>
  </w:num>
  <w:num w:numId="24">
    <w:abstractNumId w:val="10"/>
  </w:num>
  <w:num w:numId="25">
    <w:abstractNumId w:val="23"/>
  </w:num>
  <w:num w:numId="26">
    <w:abstractNumId w:val="16"/>
  </w:num>
  <w:num w:numId="27">
    <w:abstractNumId w:val="14"/>
  </w:num>
  <w:num w:numId="28">
    <w:abstractNumId w:val="28"/>
  </w:num>
  <w:num w:numId="29">
    <w:abstractNumId w:val="12"/>
  </w:num>
  <w:num w:numId="30">
    <w:abstractNumId w:val="22"/>
  </w:num>
  <w:num w:numId="31">
    <w:abstractNumId w:val="37"/>
  </w:num>
  <w:num w:numId="32">
    <w:abstractNumId w:val="26"/>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20"/>
  </w:num>
  <w:num w:numId="36">
    <w:abstractNumId w:val="19"/>
  </w:num>
  <w:num w:numId="37">
    <w:abstractNumId w:val="9"/>
  </w:num>
  <w:num w:numId="38">
    <w:abstractNumId w:val="36"/>
  </w:num>
  <w:num w:numId="39">
    <w:abstractNumId w:val="25"/>
  </w:num>
  <w:num w:numId="40">
    <w:abstractNumId w:val="34"/>
  </w:num>
  <w:num w:numId="41">
    <w:abstractNumId w:val="27"/>
  </w:num>
  <w:num w:numId="42">
    <w:abstractNumId w:val="11"/>
  </w:num>
  <w:num w:numId="43">
    <w:abstractNumId w:val="29"/>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510"/>
    <w:rsid w:val="00005D3C"/>
    <w:rsid w:val="000323ED"/>
    <w:rsid w:val="0004404C"/>
    <w:rsid w:val="00046095"/>
    <w:rsid w:val="000463AB"/>
    <w:rsid w:val="00047BE9"/>
    <w:rsid w:val="0005401A"/>
    <w:rsid w:val="00054FC6"/>
    <w:rsid w:val="00064EAC"/>
    <w:rsid w:val="00075B4E"/>
    <w:rsid w:val="000875E6"/>
    <w:rsid w:val="000879EB"/>
    <w:rsid w:val="000B0628"/>
    <w:rsid w:val="000B12CC"/>
    <w:rsid w:val="000B6955"/>
    <w:rsid w:val="000C2AED"/>
    <w:rsid w:val="000C3609"/>
    <w:rsid w:val="00140EC0"/>
    <w:rsid w:val="0014280F"/>
    <w:rsid w:val="00143D4F"/>
    <w:rsid w:val="00184FD8"/>
    <w:rsid w:val="0019576C"/>
    <w:rsid w:val="001B5BFC"/>
    <w:rsid w:val="001D73C7"/>
    <w:rsid w:val="001E246F"/>
    <w:rsid w:val="00200773"/>
    <w:rsid w:val="00200A76"/>
    <w:rsid w:val="00222A5D"/>
    <w:rsid w:val="00261F78"/>
    <w:rsid w:val="002624BB"/>
    <w:rsid w:val="00267250"/>
    <w:rsid w:val="00284FE4"/>
    <w:rsid w:val="002A53D8"/>
    <w:rsid w:val="002C0F5F"/>
    <w:rsid w:val="002C6E8E"/>
    <w:rsid w:val="002D129F"/>
    <w:rsid w:val="002D18EE"/>
    <w:rsid w:val="002D41C6"/>
    <w:rsid w:val="00327ADD"/>
    <w:rsid w:val="003325C6"/>
    <w:rsid w:val="0034667E"/>
    <w:rsid w:val="00357771"/>
    <w:rsid w:val="00363DB5"/>
    <w:rsid w:val="00374421"/>
    <w:rsid w:val="00377DF7"/>
    <w:rsid w:val="00380B3A"/>
    <w:rsid w:val="0038290B"/>
    <w:rsid w:val="0038561C"/>
    <w:rsid w:val="003931BF"/>
    <w:rsid w:val="00394379"/>
    <w:rsid w:val="003C6631"/>
    <w:rsid w:val="003D173D"/>
    <w:rsid w:val="00401DEF"/>
    <w:rsid w:val="004122DA"/>
    <w:rsid w:val="004126CE"/>
    <w:rsid w:val="0041445C"/>
    <w:rsid w:val="00416BB9"/>
    <w:rsid w:val="004331A5"/>
    <w:rsid w:val="0044491B"/>
    <w:rsid w:val="004467A5"/>
    <w:rsid w:val="00452856"/>
    <w:rsid w:val="00463688"/>
    <w:rsid w:val="004A4E6C"/>
    <w:rsid w:val="004A6203"/>
    <w:rsid w:val="004C298D"/>
    <w:rsid w:val="004C3E42"/>
    <w:rsid w:val="004D195F"/>
    <w:rsid w:val="004F0D56"/>
    <w:rsid w:val="004F415E"/>
    <w:rsid w:val="005065C5"/>
    <w:rsid w:val="00506F7F"/>
    <w:rsid w:val="00522543"/>
    <w:rsid w:val="0054000A"/>
    <w:rsid w:val="00543173"/>
    <w:rsid w:val="00550E43"/>
    <w:rsid w:val="0057379F"/>
    <w:rsid w:val="00577628"/>
    <w:rsid w:val="00585EF2"/>
    <w:rsid w:val="00597166"/>
    <w:rsid w:val="005B55AD"/>
    <w:rsid w:val="005D17C4"/>
    <w:rsid w:val="005E2BB2"/>
    <w:rsid w:val="006266B5"/>
    <w:rsid w:val="00633CCE"/>
    <w:rsid w:val="00641909"/>
    <w:rsid w:val="00641E8C"/>
    <w:rsid w:val="00670DDF"/>
    <w:rsid w:val="00673CF9"/>
    <w:rsid w:val="00675EEE"/>
    <w:rsid w:val="00676DE1"/>
    <w:rsid w:val="006822AA"/>
    <w:rsid w:val="006A604A"/>
    <w:rsid w:val="006D13DC"/>
    <w:rsid w:val="006D6591"/>
    <w:rsid w:val="006D6FB6"/>
    <w:rsid w:val="006E5417"/>
    <w:rsid w:val="00705226"/>
    <w:rsid w:val="007170DF"/>
    <w:rsid w:val="00730984"/>
    <w:rsid w:val="00733977"/>
    <w:rsid w:val="00753C2A"/>
    <w:rsid w:val="00764D27"/>
    <w:rsid w:val="00774641"/>
    <w:rsid w:val="00777BA2"/>
    <w:rsid w:val="00780687"/>
    <w:rsid w:val="007842BB"/>
    <w:rsid w:val="007A0500"/>
    <w:rsid w:val="007C31FB"/>
    <w:rsid w:val="007F18DF"/>
    <w:rsid w:val="007F6F57"/>
    <w:rsid w:val="00824956"/>
    <w:rsid w:val="0083280F"/>
    <w:rsid w:val="00892D1F"/>
    <w:rsid w:val="008A2DEE"/>
    <w:rsid w:val="008A4853"/>
    <w:rsid w:val="008C142E"/>
    <w:rsid w:val="008C5FCA"/>
    <w:rsid w:val="008C6425"/>
    <w:rsid w:val="008D57C5"/>
    <w:rsid w:val="008E2B48"/>
    <w:rsid w:val="008F4055"/>
    <w:rsid w:val="00922561"/>
    <w:rsid w:val="009428D2"/>
    <w:rsid w:val="00960800"/>
    <w:rsid w:val="009875DE"/>
    <w:rsid w:val="0099531B"/>
    <w:rsid w:val="009A5DD9"/>
    <w:rsid w:val="009C2D28"/>
    <w:rsid w:val="009C32E7"/>
    <w:rsid w:val="009D1EE0"/>
    <w:rsid w:val="009D2E6B"/>
    <w:rsid w:val="009E5A3A"/>
    <w:rsid w:val="009F3465"/>
    <w:rsid w:val="00A03182"/>
    <w:rsid w:val="00A22446"/>
    <w:rsid w:val="00A30ABB"/>
    <w:rsid w:val="00A62B51"/>
    <w:rsid w:val="00A74A38"/>
    <w:rsid w:val="00A757AD"/>
    <w:rsid w:val="00A81043"/>
    <w:rsid w:val="00A867CA"/>
    <w:rsid w:val="00A97263"/>
    <w:rsid w:val="00AA597B"/>
    <w:rsid w:val="00AD1B75"/>
    <w:rsid w:val="00AF0FF9"/>
    <w:rsid w:val="00AF5EB6"/>
    <w:rsid w:val="00B07B48"/>
    <w:rsid w:val="00B10E0C"/>
    <w:rsid w:val="00B116EB"/>
    <w:rsid w:val="00B17883"/>
    <w:rsid w:val="00B23B73"/>
    <w:rsid w:val="00B315C3"/>
    <w:rsid w:val="00B45183"/>
    <w:rsid w:val="00B465B2"/>
    <w:rsid w:val="00B50EB1"/>
    <w:rsid w:val="00B56904"/>
    <w:rsid w:val="00B64876"/>
    <w:rsid w:val="00B67DBD"/>
    <w:rsid w:val="00B70B53"/>
    <w:rsid w:val="00B83D03"/>
    <w:rsid w:val="00BA17D9"/>
    <w:rsid w:val="00BD77B4"/>
    <w:rsid w:val="00BF3209"/>
    <w:rsid w:val="00C12BCD"/>
    <w:rsid w:val="00C139D5"/>
    <w:rsid w:val="00C42CA8"/>
    <w:rsid w:val="00C57FA6"/>
    <w:rsid w:val="00C64839"/>
    <w:rsid w:val="00C716DA"/>
    <w:rsid w:val="00C75DD5"/>
    <w:rsid w:val="00C926BB"/>
    <w:rsid w:val="00CA1E6A"/>
    <w:rsid w:val="00CB3C42"/>
    <w:rsid w:val="00CC5722"/>
    <w:rsid w:val="00CD047E"/>
    <w:rsid w:val="00CE5B90"/>
    <w:rsid w:val="00D15C25"/>
    <w:rsid w:val="00D248D3"/>
    <w:rsid w:val="00D4665B"/>
    <w:rsid w:val="00D57831"/>
    <w:rsid w:val="00D91E30"/>
    <w:rsid w:val="00DA5EBA"/>
    <w:rsid w:val="00DB0C99"/>
    <w:rsid w:val="00DD431E"/>
    <w:rsid w:val="00E243A7"/>
    <w:rsid w:val="00E776F7"/>
    <w:rsid w:val="00E86CD6"/>
    <w:rsid w:val="00EA3DCF"/>
    <w:rsid w:val="00EA63A5"/>
    <w:rsid w:val="00EE3B11"/>
    <w:rsid w:val="00F07DA0"/>
    <w:rsid w:val="00F17825"/>
    <w:rsid w:val="00F23799"/>
    <w:rsid w:val="00F30157"/>
    <w:rsid w:val="00F4414B"/>
    <w:rsid w:val="00F64C8A"/>
    <w:rsid w:val="00F77B01"/>
    <w:rsid w:val="00F84A3C"/>
    <w:rsid w:val="00F92C77"/>
    <w:rsid w:val="00F930B4"/>
    <w:rsid w:val="00FA06B5"/>
    <w:rsid w:val="00FB679C"/>
    <w:rsid w:val="00FC3DD2"/>
    <w:rsid w:val="00FD4BB3"/>
    <w:rsid w:val="00FE4510"/>
    <w:rsid w:val="00FF35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B6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451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E4510"/>
    <w:rPr>
      <w:color w:val="0000FF"/>
      <w:u w:val="single"/>
    </w:rPr>
  </w:style>
  <w:style w:type="paragraph" w:styleId="Akapitzlist">
    <w:name w:val="List Paragraph"/>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paragraph" w:customStyle="1" w:styleId="Akapitzlist1">
    <w:name w:val="Akapit z listą1"/>
    <w:basedOn w:val="Normalny"/>
    <w:rsid w:val="004C3E42"/>
    <w:pPr>
      <w:tabs>
        <w:tab w:val="left" w:pos="708"/>
      </w:tabs>
      <w:suppressAutoHyphens/>
      <w:spacing w:line="100" w:lineRule="atLeast"/>
      <w:ind w:left="720"/>
    </w:pPr>
    <w:rPr>
      <w:rFonts w:eastAsia="Lucida Sans Unicode"/>
      <w:color w:val="000000"/>
      <w:kern w:val="2"/>
      <w:sz w:val="24"/>
      <w:szCs w:val="24"/>
      <w:lang w:eastAsia="hi-IN" w:bidi="hi-IN"/>
    </w:rPr>
  </w:style>
  <w:style w:type="paragraph" w:customStyle="1" w:styleId="Normalny1">
    <w:name w:val="Normalny1"/>
    <w:rsid w:val="004C3E42"/>
    <w:pPr>
      <w:suppressAutoHyphens/>
      <w:spacing w:line="100" w:lineRule="atLeast"/>
    </w:pPr>
    <w:rPr>
      <w:rFonts w:ascii="Times New Roman" w:eastAsia="Lucida Sans Unicode" w:hAnsi="Times New Roman"/>
      <w:color w:val="000000"/>
      <w:sz w:val="24"/>
      <w:szCs w:val="24"/>
      <w:lang w:eastAsia="hi-IN" w:bidi="hi-IN"/>
    </w:rPr>
  </w:style>
  <w:style w:type="paragraph" w:customStyle="1" w:styleId="Zawartotabeli">
    <w:name w:val="Zawartość tabeli"/>
    <w:basedOn w:val="Normalny"/>
    <w:rsid w:val="00463688"/>
    <w:pPr>
      <w:widowControl w:val="0"/>
      <w:suppressLineNumbers/>
      <w:suppressAutoHyphens/>
      <w:spacing w:line="100" w:lineRule="atLeast"/>
      <w:textAlignment w:val="baseline"/>
    </w:pPr>
    <w:rPr>
      <w:rFonts w:eastAsia="Andale Sans UI" w:cs="Tahoma"/>
      <w:kern w:val="1"/>
      <w:sz w:val="24"/>
      <w:szCs w:val="24"/>
      <w:lang w:val="de-DE" w:eastAsia="fa-IR" w:bidi="fa-IR"/>
    </w:rPr>
  </w:style>
  <w:style w:type="character" w:customStyle="1" w:styleId="AkapitzlistZnak">
    <w:name w:val="Akapit z listą Znak"/>
    <w:link w:val="Akapitzlist"/>
    <w:locked/>
    <w:rsid w:val="00DD431E"/>
    <w:rPr>
      <w:rFonts w:eastAsia="Times New Roman"/>
      <w:sz w:val="22"/>
      <w:szCs w:val="22"/>
    </w:rPr>
  </w:style>
  <w:style w:type="character" w:styleId="Odwoaniedokomentarza">
    <w:name w:val="annotation reference"/>
    <w:basedOn w:val="Domylnaczcionkaakapitu"/>
    <w:uiPriority w:val="99"/>
    <w:semiHidden/>
    <w:unhideWhenUsed/>
    <w:rsid w:val="0083280F"/>
    <w:rPr>
      <w:sz w:val="16"/>
      <w:szCs w:val="16"/>
    </w:rPr>
  </w:style>
  <w:style w:type="paragraph" w:styleId="Tekstkomentarza">
    <w:name w:val="annotation text"/>
    <w:basedOn w:val="Normalny"/>
    <w:link w:val="TekstkomentarzaZnak"/>
    <w:uiPriority w:val="99"/>
    <w:semiHidden/>
    <w:unhideWhenUsed/>
    <w:rsid w:val="0083280F"/>
  </w:style>
  <w:style w:type="character" w:customStyle="1" w:styleId="TekstkomentarzaZnak">
    <w:name w:val="Tekst komentarza Znak"/>
    <w:basedOn w:val="Domylnaczcionkaakapitu"/>
    <w:link w:val="Tekstkomentarza"/>
    <w:uiPriority w:val="99"/>
    <w:semiHidden/>
    <w:rsid w:val="0083280F"/>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83280F"/>
    <w:rPr>
      <w:b/>
      <w:bCs/>
    </w:rPr>
  </w:style>
  <w:style w:type="character" w:customStyle="1" w:styleId="TematkomentarzaZnak">
    <w:name w:val="Temat komentarza Znak"/>
    <w:basedOn w:val="TekstkomentarzaZnak"/>
    <w:link w:val="Tematkomentarza"/>
    <w:uiPriority w:val="99"/>
    <w:semiHidden/>
    <w:rsid w:val="0083280F"/>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451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E4510"/>
    <w:rPr>
      <w:color w:val="0000FF"/>
      <w:u w:val="single"/>
    </w:rPr>
  </w:style>
  <w:style w:type="paragraph" w:styleId="Akapitzlist">
    <w:name w:val="List Paragraph"/>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paragraph" w:customStyle="1" w:styleId="Akapitzlist1">
    <w:name w:val="Akapit z listą1"/>
    <w:basedOn w:val="Normalny"/>
    <w:rsid w:val="004C3E42"/>
    <w:pPr>
      <w:tabs>
        <w:tab w:val="left" w:pos="708"/>
      </w:tabs>
      <w:suppressAutoHyphens/>
      <w:spacing w:line="100" w:lineRule="atLeast"/>
      <w:ind w:left="720"/>
    </w:pPr>
    <w:rPr>
      <w:rFonts w:eastAsia="Lucida Sans Unicode"/>
      <w:color w:val="000000"/>
      <w:kern w:val="2"/>
      <w:sz w:val="24"/>
      <w:szCs w:val="24"/>
      <w:lang w:eastAsia="hi-IN" w:bidi="hi-IN"/>
    </w:rPr>
  </w:style>
  <w:style w:type="paragraph" w:customStyle="1" w:styleId="Normalny1">
    <w:name w:val="Normalny1"/>
    <w:rsid w:val="004C3E42"/>
    <w:pPr>
      <w:suppressAutoHyphens/>
      <w:spacing w:line="100" w:lineRule="atLeast"/>
    </w:pPr>
    <w:rPr>
      <w:rFonts w:ascii="Times New Roman" w:eastAsia="Lucida Sans Unicode" w:hAnsi="Times New Roman"/>
      <w:color w:val="000000"/>
      <w:sz w:val="24"/>
      <w:szCs w:val="24"/>
      <w:lang w:eastAsia="hi-IN" w:bidi="hi-IN"/>
    </w:rPr>
  </w:style>
  <w:style w:type="paragraph" w:customStyle="1" w:styleId="Zawartotabeli">
    <w:name w:val="Zawartość tabeli"/>
    <w:basedOn w:val="Normalny"/>
    <w:rsid w:val="00463688"/>
    <w:pPr>
      <w:widowControl w:val="0"/>
      <w:suppressLineNumbers/>
      <w:suppressAutoHyphens/>
      <w:spacing w:line="100" w:lineRule="atLeast"/>
      <w:textAlignment w:val="baseline"/>
    </w:pPr>
    <w:rPr>
      <w:rFonts w:eastAsia="Andale Sans UI" w:cs="Tahoma"/>
      <w:kern w:val="1"/>
      <w:sz w:val="24"/>
      <w:szCs w:val="24"/>
      <w:lang w:val="de-DE" w:eastAsia="fa-IR" w:bidi="fa-IR"/>
    </w:rPr>
  </w:style>
  <w:style w:type="character" w:customStyle="1" w:styleId="AkapitzlistZnak">
    <w:name w:val="Akapit z listą Znak"/>
    <w:link w:val="Akapitzlist"/>
    <w:locked/>
    <w:rsid w:val="00DD431E"/>
    <w:rPr>
      <w:rFonts w:eastAsia="Times New Roman"/>
      <w:sz w:val="22"/>
      <w:szCs w:val="22"/>
    </w:rPr>
  </w:style>
  <w:style w:type="character" w:styleId="Odwoaniedokomentarza">
    <w:name w:val="annotation reference"/>
    <w:basedOn w:val="Domylnaczcionkaakapitu"/>
    <w:uiPriority w:val="99"/>
    <w:semiHidden/>
    <w:unhideWhenUsed/>
    <w:rsid w:val="0083280F"/>
    <w:rPr>
      <w:sz w:val="16"/>
      <w:szCs w:val="16"/>
    </w:rPr>
  </w:style>
  <w:style w:type="paragraph" w:styleId="Tekstkomentarza">
    <w:name w:val="annotation text"/>
    <w:basedOn w:val="Normalny"/>
    <w:link w:val="TekstkomentarzaZnak"/>
    <w:uiPriority w:val="99"/>
    <w:semiHidden/>
    <w:unhideWhenUsed/>
    <w:rsid w:val="0083280F"/>
  </w:style>
  <w:style w:type="character" w:customStyle="1" w:styleId="TekstkomentarzaZnak">
    <w:name w:val="Tekst komentarza Znak"/>
    <w:basedOn w:val="Domylnaczcionkaakapitu"/>
    <w:link w:val="Tekstkomentarza"/>
    <w:uiPriority w:val="99"/>
    <w:semiHidden/>
    <w:rsid w:val="0083280F"/>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83280F"/>
    <w:rPr>
      <w:b/>
      <w:bCs/>
    </w:rPr>
  </w:style>
  <w:style w:type="character" w:customStyle="1" w:styleId="TematkomentarzaZnak">
    <w:name w:val="Temat komentarza Znak"/>
    <w:basedOn w:val="TekstkomentarzaZnak"/>
    <w:link w:val="Tematkomentarza"/>
    <w:uiPriority w:val="99"/>
    <w:semiHidden/>
    <w:rsid w:val="0083280F"/>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63481">
      <w:bodyDiv w:val="1"/>
      <w:marLeft w:val="0"/>
      <w:marRight w:val="0"/>
      <w:marTop w:val="0"/>
      <w:marBottom w:val="0"/>
      <w:divBdr>
        <w:top w:val="none" w:sz="0" w:space="0" w:color="auto"/>
        <w:left w:val="none" w:sz="0" w:space="0" w:color="auto"/>
        <w:bottom w:val="none" w:sz="0" w:space="0" w:color="auto"/>
        <w:right w:val="none" w:sz="0" w:space="0" w:color="auto"/>
      </w:divBdr>
    </w:div>
    <w:div w:id="341980970">
      <w:bodyDiv w:val="1"/>
      <w:marLeft w:val="0"/>
      <w:marRight w:val="0"/>
      <w:marTop w:val="0"/>
      <w:marBottom w:val="0"/>
      <w:divBdr>
        <w:top w:val="none" w:sz="0" w:space="0" w:color="auto"/>
        <w:left w:val="none" w:sz="0" w:space="0" w:color="auto"/>
        <w:bottom w:val="none" w:sz="0" w:space="0" w:color="auto"/>
        <w:right w:val="none" w:sz="0" w:space="0" w:color="auto"/>
      </w:divBdr>
    </w:div>
    <w:div w:id="933440846">
      <w:bodyDiv w:val="1"/>
      <w:marLeft w:val="0"/>
      <w:marRight w:val="0"/>
      <w:marTop w:val="0"/>
      <w:marBottom w:val="0"/>
      <w:divBdr>
        <w:top w:val="none" w:sz="0" w:space="0" w:color="auto"/>
        <w:left w:val="none" w:sz="0" w:space="0" w:color="auto"/>
        <w:bottom w:val="none" w:sz="0" w:space="0" w:color="auto"/>
        <w:right w:val="none" w:sz="0" w:space="0" w:color="auto"/>
      </w:divBdr>
    </w:div>
    <w:div w:id="1165971277">
      <w:bodyDiv w:val="1"/>
      <w:marLeft w:val="0"/>
      <w:marRight w:val="0"/>
      <w:marTop w:val="0"/>
      <w:marBottom w:val="0"/>
      <w:divBdr>
        <w:top w:val="none" w:sz="0" w:space="0" w:color="auto"/>
        <w:left w:val="none" w:sz="0" w:space="0" w:color="auto"/>
        <w:bottom w:val="none" w:sz="0" w:space="0" w:color="auto"/>
        <w:right w:val="none" w:sz="0" w:space="0" w:color="auto"/>
      </w:divBdr>
    </w:div>
    <w:div w:id="1730417541">
      <w:bodyDiv w:val="1"/>
      <w:marLeft w:val="0"/>
      <w:marRight w:val="0"/>
      <w:marTop w:val="0"/>
      <w:marBottom w:val="0"/>
      <w:divBdr>
        <w:top w:val="none" w:sz="0" w:space="0" w:color="auto"/>
        <w:left w:val="none" w:sz="0" w:space="0" w:color="auto"/>
        <w:bottom w:val="none" w:sz="0" w:space="0" w:color="auto"/>
        <w:right w:val="none" w:sz="0" w:space="0" w:color="auto"/>
      </w:divBdr>
    </w:div>
    <w:div w:id="1906141183">
      <w:bodyDiv w:val="1"/>
      <w:marLeft w:val="0"/>
      <w:marRight w:val="0"/>
      <w:marTop w:val="0"/>
      <w:marBottom w:val="0"/>
      <w:divBdr>
        <w:top w:val="none" w:sz="0" w:space="0" w:color="auto"/>
        <w:left w:val="none" w:sz="0" w:space="0" w:color="auto"/>
        <w:bottom w:val="none" w:sz="0" w:space="0" w:color="auto"/>
        <w:right w:val="none" w:sz="0" w:space="0" w:color="auto"/>
      </w:divBdr>
    </w:div>
    <w:div w:id="196596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brokerpefexpert.efaktura.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C0FF7-0F1D-43CF-9744-582041CA8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1418</Words>
  <Characters>8513</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9912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Iza</cp:lastModifiedBy>
  <cp:revision>8</cp:revision>
  <cp:lastPrinted>2025-03-17T13:47:00Z</cp:lastPrinted>
  <dcterms:created xsi:type="dcterms:W3CDTF">2025-11-05T06:40:00Z</dcterms:created>
  <dcterms:modified xsi:type="dcterms:W3CDTF">2026-02-03T11:00:00Z</dcterms:modified>
</cp:coreProperties>
</file>