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D3D88" w14:textId="77777777" w:rsidR="007327C1" w:rsidRPr="007327C1" w:rsidRDefault="007327C1" w:rsidP="007327C1">
      <w:pPr>
        <w:spacing w:line="360" w:lineRule="auto"/>
        <w:jc w:val="right"/>
        <w:rPr>
          <w:rFonts w:asciiTheme="minorHAnsi" w:hAnsiTheme="minorHAnsi" w:cstheme="minorHAnsi"/>
          <w:i/>
          <w:sz w:val="22"/>
          <w:szCs w:val="22"/>
        </w:rPr>
      </w:pPr>
      <w:r w:rsidRPr="007327C1">
        <w:rPr>
          <w:rFonts w:asciiTheme="minorHAnsi" w:hAnsiTheme="minorHAnsi" w:cstheme="minorHAnsi"/>
          <w:b/>
          <w:sz w:val="22"/>
          <w:szCs w:val="22"/>
        </w:rPr>
        <w:t>Załącznik nr 1</w:t>
      </w:r>
      <w:r w:rsidRPr="007327C1">
        <w:rPr>
          <w:rFonts w:asciiTheme="minorHAnsi" w:hAnsiTheme="minorHAnsi" w:cstheme="minorHAnsi"/>
          <w:i/>
          <w:sz w:val="22"/>
          <w:szCs w:val="22"/>
        </w:rPr>
        <w:t xml:space="preserve"> </w:t>
      </w:r>
    </w:p>
    <w:p w14:paraId="22DE5663" w14:textId="77777777" w:rsidR="007327C1" w:rsidRPr="007327C1" w:rsidRDefault="007327C1" w:rsidP="007327C1">
      <w:pPr>
        <w:spacing w:line="360" w:lineRule="auto"/>
        <w:jc w:val="right"/>
        <w:rPr>
          <w:rFonts w:asciiTheme="minorHAnsi" w:hAnsiTheme="minorHAnsi" w:cstheme="minorHAnsi"/>
          <w:i/>
          <w:sz w:val="22"/>
          <w:szCs w:val="22"/>
        </w:rPr>
      </w:pPr>
      <w:r w:rsidRPr="007327C1">
        <w:rPr>
          <w:rFonts w:asciiTheme="minorHAnsi" w:hAnsiTheme="minorHAnsi" w:cstheme="minorHAnsi"/>
          <w:i/>
          <w:sz w:val="22"/>
          <w:szCs w:val="22"/>
        </w:rPr>
        <w:t xml:space="preserve">opis przedmiotu zamówienia </w:t>
      </w:r>
    </w:p>
    <w:p w14:paraId="46A4CE7C" w14:textId="77777777" w:rsidR="007327C1" w:rsidRPr="007327C1" w:rsidRDefault="007327C1" w:rsidP="007327C1">
      <w:pPr>
        <w:spacing w:line="360" w:lineRule="auto"/>
        <w:jc w:val="right"/>
        <w:rPr>
          <w:rFonts w:asciiTheme="minorHAnsi" w:hAnsiTheme="minorHAnsi" w:cstheme="minorHAnsi"/>
          <w:i/>
          <w:sz w:val="22"/>
          <w:szCs w:val="22"/>
        </w:rPr>
      </w:pPr>
    </w:p>
    <w:p w14:paraId="438F0CAC" w14:textId="77777777" w:rsidR="007327C1" w:rsidRPr="007327C1" w:rsidRDefault="007327C1" w:rsidP="007327C1">
      <w:pPr>
        <w:spacing w:line="360" w:lineRule="auto"/>
        <w:jc w:val="center"/>
        <w:rPr>
          <w:rFonts w:asciiTheme="minorHAnsi" w:hAnsiTheme="minorHAnsi" w:cstheme="minorHAnsi"/>
          <w:b/>
          <w:sz w:val="24"/>
          <w:szCs w:val="22"/>
        </w:rPr>
      </w:pPr>
      <w:r w:rsidRPr="007327C1">
        <w:rPr>
          <w:rFonts w:asciiTheme="minorHAnsi" w:hAnsiTheme="minorHAnsi" w:cstheme="minorHAnsi"/>
          <w:b/>
          <w:sz w:val="24"/>
          <w:szCs w:val="22"/>
        </w:rPr>
        <w:t>OPIS PRZEDMIOTU ZAMÓWIENIA</w:t>
      </w:r>
      <w:r w:rsidRPr="007327C1">
        <w:rPr>
          <w:rFonts w:asciiTheme="minorHAnsi" w:hAnsiTheme="minorHAnsi" w:cstheme="minorHAnsi"/>
          <w:b/>
          <w:sz w:val="24"/>
          <w:szCs w:val="22"/>
        </w:rPr>
        <w:t xml:space="preserve"> </w:t>
      </w:r>
    </w:p>
    <w:p w14:paraId="575DDBDE" w14:textId="73DA2DD7" w:rsidR="007327C1" w:rsidRPr="007327C1" w:rsidRDefault="007327C1" w:rsidP="007327C1">
      <w:pPr>
        <w:spacing w:line="360" w:lineRule="auto"/>
        <w:jc w:val="both"/>
        <w:rPr>
          <w:rFonts w:asciiTheme="minorHAnsi" w:hAnsiTheme="minorHAnsi" w:cstheme="minorHAnsi"/>
          <w:snapToGrid w:val="0"/>
          <w:sz w:val="22"/>
          <w:szCs w:val="22"/>
        </w:rPr>
      </w:pPr>
      <w:r w:rsidRPr="007327C1">
        <w:rPr>
          <w:rFonts w:asciiTheme="minorHAnsi" w:hAnsiTheme="minorHAnsi" w:cstheme="minorHAnsi"/>
          <w:b/>
          <w:sz w:val="32"/>
          <w:szCs w:val="22"/>
        </w:rPr>
        <w:t>C</w:t>
      </w:r>
      <w:r w:rsidRPr="007327C1">
        <w:rPr>
          <w:rFonts w:asciiTheme="minorHAnsi" w:hAnsiTheme="minorHAnsi" w:cstheme="minorHAnsi"/>
          <w:b/>
          <w:sz w:val="32"/>
          <w:szCs w:val="22"/>
        </w:rPr>
        <w:t>zęść 1</w:t>
      </w:r>
      <w:r w:rsidRPr="007327C1">
        <w:rPr>
          <w:rFonts w:asciiTheme="minorHAnsi" w:hAnsiTheme="minorHAnsi" w:cstheme="minorHAnsi"/>
          <w:b/>
          <w:sz w:val="32"/>
          <w:szCs w:val="22"/>
        </w:rPr>
        <w:t xml:space="preserve"> </w:t>
      </w:r>
      <w:r w:rsidRPr="007327C1">
        <w:rPr>
          <w:rFonts w:asciiTheme="minorHAnsi" w:hAnsiTheme="minorHAnsi" w:cstheme="minorHAnsi"/>
          <w:b/>
          <w:sz w:val="24"/>
          <w:szCs w:val="22"/>
        </w:rPr>
        <w:t xml:space="preserve">- </w:t>
      </w:r>
      <w:r w:rsidRPr="007327C1">
        <w:rPr>
          <w:rFonts w:asciiTheme="minorHAnsi" w:hAnsiTheme="minorHAnsi" w:cstheme="minorHAnsi"/>
          <w:snapToGrid w:val="0"/>
          <w:sz w:val="22"/>
          <w:szCs w:val="22"/>
        </w:rPr>
        <w:t xml:space="preserve">Przedmiotem zamówienia jest sukcesywny zakup i dostawa leków na potrzeby WSPR </w:t>
      </w:r>
      <w:r w:rsidRPr="007327C1">
        <w:rPr>
          <w:rFonts w:asciiTheme="minorHAnsi" w:hAnsiTheme="minorHAnsi" w:cstheme="minorHAnsi"/>
          <w:snapToGrid w:val="0"/>
          <w:sz w:val="22"/>
          <w:szCs w:val="22"/>
        </w:rPr>
        <w:br/>
      </w:r>
      <w:r w:rsidRPr="007327C1">
        <w:rPr>
          <w:rFonts w:asciiTheme="minorHAnsi" w:hAnsiTheme="minorHAnsi" w:cstheme="minorHAnsi"/>
          <w:snapToGrid w:val="0"/>
          <w:sz w:val="22"/>
          <w:szCs w:val="22"/>
        </w:rPr>
        <w:t>w Olsztynie – sukcesywna dostawa przez 12 miesięcy</w:t>
      </w:r>
    </w:p>
    <w:tbl>
      <w:tblPr>
        <w:tblW w:w="9716"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3323"/>
        <w:gridCol w:w="3685"/>
        <w:gridCol w:w="913"/>
        <w:gridCol w:w="1275"/>
      </w:tblGrid>
      <w:tr w:rsidR="007327C1" w:rsidRPr="007327C1" w14:paraId="4CA58A12" w14:textId="77777777" w:rsidTr="007327C1">
        <w:trPr>
          <w:trHeight w:val="885"/>
        </w:trPr>
        <w:tc>
          <w:tcPr>
            <w:tcW w:w="520" w:type="dxa"/>
            <w:shd w:val="clear" w:color="000000" w:fill="FDE9D9"/>
            <w:noWrap/>
            <w:vAlign w:val="center"/>
            <w:hideMark/>
          </w:tcPr>
          <w:p w14:paraId="1BBFE591" w14:textId="77777777" w:rsidR="007327C1" w:rsidRPr="007327C1" w:rsidRDefault="007327C1"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LP</w:t>
            </w:r>
          </w:p>
        </w:tc>
        <w:tc>
          <w:tcPr>
            <w:tcW w:w="3323" w:type="dxa"/>
            <w:shd w:val="clear" w:color="000000" w:fill="FDE9D9"/>
            <w:noWrap/>
            <w:vAlign w:val="center"/>
            <w:hideMark/>
          </w:tcPr>
          <w:p w14:paraId="2BD6B495" w14:textId="77777777" w:rsidR="007327C1" w:rsidRPr="007327C1" w:rsidRDefault="007327C1"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 xml:space="preserve">NAZWA MIĘDZYNARODOWA </w:t>
            </w:r>
          </w:p>
        </w:tc>
        <w:tc>
          <w:tcPr>
            <w:tcW w:w="3685" w:type="dxa"/>
            <w:shd w:val="clear" w:color="000000" w:fill="FDE9D9"/>
            <w:noWrap/>
            <w:vAlign w:val="center"/>
            <w:hideMark/>
          </w:tcPr>
          <w:p w14:paraId="66DA87DA" w14:textId="77777777" w:rsidR="007327C1" w:rsidRPr="007327C1" w:rsidRDefault="007327C1"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skład opakowania</w:t>
            </w:r>
          </w:p>
        </w:tc>
        <w:tc>
          <w:tcPr>
            <w:tcW w:w="913" w:type="dxa"/>
            <w:shd w:val="clear" w:color="000000" w:fill="FDE9D9"/>
            <w:vAlign w:val="center"/>
            <w:hideMark/>
          </w:tcPr>
          <w:p w14:paraId="689A9A39" w14:textId="77777777" w:rsidR="007327C1" w:rsidRPr="007327C1" w:rsidRDefault="007327C1" w:rsidP="007327C1">
            <w:pPr>
              <w:spacing w:line="360" w:lineRule="auto"/>
              <w:jc w:val="center"/>
              <w:rPr>
                <w:rFonts w:asciiTheme="minorHAnsi" w:hAnsiTheme="minorHAnsi" w:cstheme="minorHAnsi"/>
                <w:b/>
                <w:bCs/>
                <w:color w:val="000000"/>
                <w:sz w:val="16"/>
                <w:szCs w:val="16"/>
              </w:rPr>
            </w:pPr>
            <w:r w:rsidRPr="007327C1">
              <w:rPr>
                <w:rFonts w:asciiTheme="minorHAnsi" w:hAnsiTheme="minorHAnsi" w:cstheme="minorHAnsi"/>
                <w:b/>
                <w:bCs/>
                <w:color w:val="000000"/>
                <w:sz w:val="16"/>
                <w:szCs w:val="16"/>
              </w:rPr>
              <w:t>forma opakowania</w:t>
            </w:r>
            <w:bookmarkStart w:id="0" w:name="_GoBack"/>
            <w:bookmarkEnd w:id="0"/>
          </w:p>
        </w:tc>
        <w:tc>
          <w:tcPr>
            <w:tcW w:w="1275" w:type="dxa"/>
            <w:shd w:val="clear" w:color="000000" w:fill="FDE9D9"/>
            <w:vAlign w:val="center"/>
            <w:hideMark/>
          </w:tcPr>
          <w:p w14:paraId="0E1B695B" w14:textId="77777777" w:rsidR="007327C1" w:rsidRPr="007327C1" w:rsidRDefault="007327C1"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 xml:space="preserve">ilość </w:t>
            </w:r>
          </w:p>
        </w:tc>
      </w:tr>
      <w:tr w:rsidR="007327C1" w:rsidRPr="007327C1" w14:paraId="3C420697" w14:textId="77777777" w:rsidTr="007327C1">
        <w:trPr>
          <w:trHeight w:val="315"/>
        </w:trPr>
        <w:tc>
          <w:tcPr>
            <w:tcW w:w="520" w:type="dxa"/>
            <w:shd w:val="clear" w:color="000000" w:fill="EBF1DE"/>
            <w:noWrap/>
            <w:vAlign w:val="center"/>
            <w:hideMark/>
          </w:tcPr>
          <w:p w14:paraId="05AEAF5B" w14:textId="77777777" w:rsidR="007327C1" w:rsidRPr="007327C1" w:rsidRDefault="007327C1"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A</w:t>
            </w:r>
          </w:p>
        </w:tc>
        <w:tc>
          <w:tcPr>
            <w:tcW w:w="3323" w:type="dxa"/>
            <w:shd w:val="clear" w:color="000000" w:fill="EBF1DE"/>
            <w:noWrap/>
            <w:vAlign w:val="center"/>
            <w:hideMark/>
          </w:tcPr>
          <w:p w14:paraId="1989EF3B" w14:textId="77777777" w:rsidR="007327C1" w:rsidRPr="007327C1" w:rsidRDefault="007327C1"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B</w:t>
            </w:r>
          </w:p>
        </w:tc>
        <w:tc>
          <w:tcPr>
            <w:tcW w:w="3685" w:type="dxa"/>
            <w:shd w:val="clear" w:color="000000" w:fill="EBF1DE"/>
            <w:noWrap/>
            <w:vAlign w:val="center"/>
            <w:hideMark/>
          </w:tcPr>
          <w:p w14:paraId="5BAB749C" w14:textId="77777777" w:rsidR="007327C1" w:rsidRPr="007327C1" w:rsidRDefault="007327C1"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C</w:t>
            </w:r>
          </w:p>
        </w:tc>
        <w:tc>
          <w:tcPr>
            <w:tcW w:w="913" w:type="dxa"/>
            <w:shd w:val="clear" w:color="000000" w:fill="EBF1DE"/>
            <w:noWrap/>
            <w:vAlign w:val="center"/>
            <w:hideMark/>
          </w:tcPr>
          <w:p w14:paraId="5BA57E21" w14:textId="77777777" w:rsidR="007327C1" w:rsidRPr="007327C1" w:rsidRDefault="007327C1"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D</w:t>
            </w:r>
          </w:p>
        </w:tc>
        <w:tc>
          <w:tcPr>
            <w:tcW w:w="1275" w:type="dxa"/>
            <w:shd w:val="clear" w:color="000000" w:fill="EBF1DE"/>
            <w:vAlign w:val="center"/>
            <w:hideMark/>
          </w:tcPr>
          <w:p w14:paraId="76E4A2AF" w14:textId="77777777" w:rsidR="007327C1" w:rsidRPr="007327C1" w:rsidRDefault="007327C1"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E</w:t>
            </w:r>
          </w:p>
        </w:tc>
      </w:tr>
      <w:tr w:rsidR="007327C1" w:rsidRPr="007327C1" w14:paraId="42DDCE67" w14:textId="77777777" w:rsidTr="007327C1">
        <w:trPr>
          <w:trHeight w:val="315"/>
        </w:trPr>
        <w:tc>
          <w:tcPr>
            <w:tcW w:w="520" w:type="dxa"/>
            <w:vAlign w:val="bottom"/>
            <w:hideMark/>
          </w:tcPr>
          <w:p w14:paraId="4C03A1CD"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1.</w:t>
            </w:r>
          </w:p>
        </w:tc>
        <w:tc>
          <w:tcPr>
            <w:tcW w:w="3323" w:type="dxa"/>
            <w:vAlign w:val="center"/>
          </w:tcPr>
          <w:p w14:paraId="4263123C" w14:textId="77777777" w:rsidR="007327C1" w:rsidRPr="007327C1" w:rsidRDefault="007327C1" w:rsidP="007327C1">
            <w:pPr>
              <w:spacing w:line="360" w:lineRule="auto"/>
              <w:rPr>
                <w:rFonts w:asciiTheme="minorHAnsi" w:hAnsiTheme="minorHAnsi" w:cstheme="minorHAnsi"/>
                <w:color w:val="000000"/>
                <w:sz w:val="22"/>
                <w:szCs w:val="22"/>
              </w:rPr>
            </w:pPr>
            <w:proofErr w:type="spellStart"/>
            <w:r w:rsidRPr="007327C1">
              <w:rPr>
                <w:rFonts w:asciiTheme="minorHAnsi" w:hAnsiTheme="minorHAnsi" w:cstheme="minorHAnsi"/>
                <w:color w:val="000000"/>
                <w:sz w:val="22"/>
                <w:szCs w:val="22"/>
              </w:rPr>
              <w:t>Glucosum</w:t>
            </w:r>
            <w:proofErr w:type="spellEnd"/>
            <w:r w:rsidRPr="007327C1">
              <w:rPr>
                <w:rFonts w:asciiTheme="minorHAnsi" w:hAnsiTheme="minorHAnsi" w:cstheme="minorHAnsi"/>
                <w:color w:val="000000"/>
                <w:sz w:val="22"/>
                <w:szCs w:val="22"/>
              </w:rPr>
              <w:t xml:space="preserve"> 5%</w:t>
            </w:r>
          </w:p>
        </w:tc>
        <w:tc>
          <w:tcPr>
            <w:tcW w:w="3685" w:type="dxa"/>
          </w:tcPr>
          <w:p w14:paraId="6DBF5CB0" w14:textId="77777777" w:rsidR="007327C1" w:rsidRPr="007327C1" w:rsidRDefault="007327C1" w:rsidP="007327C1">
            <w:pPr>
              <w:spacing w:line="360" w:lineRule="auto"/>
              <w:rPr>
                <w:rFonts w:asciiTheme="minorHAnsi" w:hAnsiTheme="minorHAnsi" w:cstheme="minorHAnsi"/>
                <w:color w:val="000000"/>
                <w:sz w:val="22"/>
                <w:szCs w:val="22"/>
              </w:rPr>
            </w:pPr>
            <w:r w:rsidRPr="007327C1">
              <w:rPr>
                <w:rFonts w:asciiTheme="minorHAnsi" w:hAnsiTheme="minorHAnsi" w:cstheme="minorHAnsi"/>
                <w:color w:val="000000"/>
                <w:sz w:val="22"/>
                <w:szCs w:val="22"/>
              </w:rPr>
              <w:t>100 ml/flakon plastik z gumowym korkiem</w:t>
            </w:r>
          </w:p>
        </w:tc>
        <w:tc>
          <w:tcPr>
            <w:tcW w:w="913" w:type="dxa"/>
            <w:vAlign w:val="center"/>
          </w:tcPr>
          <w:p w14:paraId="6153C46C"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Szt.</w:t>
            </w:r>
          </w:p>
        </w:tc>
        <w:tc>
          <w:tcPr>
            <w:tcW w:w="1275" w:type="dxa"/>
            <w:vAlign w:val="center"/>
          </w:tcPr>
          <w:p w14:paraId="65A34012"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120</w:t>
            </w:r>
          </w:p>
        </w:tc>
      </w:tr>
      <w:tr w:rsidR="007327C1" w:rsidRPr="007327C1" w14:paraId="5F2011F6" w14:textId="77777777" w:rsidTr="007327C1">
        <w:trPr>
          <w:trHeight w:val="315"/>
        </w:trPr>
        <w:tc>
          <w:tcPr>
            <w:tcW w:w="520" w:type="dxa"/>
            <w:vAlign w:val="bottom"/>
            <w:hideMark/>
          </w:tcPr>
          <w:p w14:paraId="5244136B"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2.</w:t>
            </w:r>
          </w:p>
        </w:tc>
        <w:tc>
          <w:tcPr>
            <w:tcW w:w="3323" w:type="dxa"/>
            <w:vAlign w:val="center"/>
          </w:tcPr>
          <w:p w14:paraId="18A9CD16" w14:textId="77777777" w:rsidR="007327C1" w:rsidRPr="007327C1" w:rsidRDefault="007327C1" w:rsidP="007327C1">
            <w:pPr>
              <w:spacing w:line="360" w:lineRule="auto"/>
              <w:rPr>
                <w:rFonts w:asciiTheme="minorHAnsi" w:hAnsiTheme="minorHAnsi" w:cstheme="minorHAnsi"/>
                <w:color w:val="000000"/>
                <w:sz w:val="22"/>
                <w:szCs w:val="22"/>
              </w:rPr>
            </w:pPr>
            <w:r w:rsidRPr="007327C1">
              <w:rPr>
                <w:rFonts w:asciiTheme="minorHAnsi" w:hAnsiTheme="minorHAnsi" w:cstheme="minorHAnsi"/>
                <w:color w:val="000000"/>
                <w:sz w:val="22"/>
                <w:szCs w:val="22"/>
              </w:rPr>
              <w:t>Glucosum5%</w:t>
            </w:r>
          </w:p>
        </w:tc>
        <w:tc>
          <w:tcPr>
            <w:tcW w:w="3685" w:type="dxa"/>
          </w:tcPr>
          <w:p w14:paraId="452D76F8" w14:textId="77777777" w:rsidR="007327C1" w:rsidRPr="007327C1" w:rsidRDefault="007327C1" w:rsidP="007327C1">
            <w:pPr>
              <w:spacing w:line="360" w:lineRule="auto"/>
              <w:rPr>
                <w:rFonts w:asciiTheme="minorHAnsi" w:hAnsiTheme="minorHAnsi" w:cstheme="minorHAnsi"/>
                <w:color w:val="000000"/>
                <w:sz w:val="22"/>
                <w:szCs w:val="22"/>
              </w:rPr>
            </w:pPr>
            <w:r w:rsidRPr="007327C1">
              <w:rPr>
                <w:rFonts w:asciiTheme="minorHAnsi" w:hAnsiTheme="minorHAnsi" w:cstheme="minorHAnsi"/>
                <w:color w:val="000000"/>
                <w:sz w:val="22"/>
                <w:szCs w:val="22"/>
              </w:rPr>
              <w:t>500 ml/flakon plastik z gumowym korkiem</w:t>
            </w:r>
          </w:p>
        </w:tc>
        <w:tc>
          <w:tcPr>
            <w:tcW w:w="913" w:type="dxa"/>
            <w:vAlign w:val="center"/>
          </w:tcPr>
          <w:p w14:paraId="7C39E7D9"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Szt.</w:t>
            </w:r>
          </w:p>
        </w:tc>
        <w:tc>
          <w:tcPr>
            <w:tcW w:w="1275" w:type="dxa"/>
            <w:vAlign w:val="center"/>
          </w:tcPr>
          <w:p w14:paraId="54807547"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80</w:t>
            </w:r>
          </w:p>
        </w:tc>
      </w:tr>
      <w:tr w:rsidR="007327C1" w:rsidRPr="007327C1" w14:paraId="537FC7E1" w14:textId="77777777" w:rsidTr="007327C1">
        <w:trPr>
          <w:trHeight w:val="420"/>
        </w:trPr>
        <w:tc>
          <w:tcPr>
            <w:tcW w:w="520" w:type="dxa"/>
            <w:vAlign w:val="bottom"/>
            <w:hideMark/>
          </w:tcPr>
          <w:p w14:paraId="6C5DFD28"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3.</w:t>
            </w:r>
          </w:p>
        </w:tc>
        <w:tc>
          <w:tcPr>
            <w:tcW w:w="3323" w:type="dxa"/>
            <w:vAlign w:val="center"/>
          </w:tcPr>
          <w:p w14:paraId="6CC5CBDC" w14:textId="77777777" w:rsidR="007327C1" w:rsidRPr="007327C1" w:rsidRDefault="007327C1" w:rsidP="007327C1">
            <w:pPr>
              <w:spacing w:line="360" w:lineRule="auto"/>
              <w:rPr>
                <w:rFonts w:asciiTheme="minorHAnsi" w:hAnsiTheme="minorHAnsi" w:cstheme="minorHAnsi"/>
                <w:color w:val="000000"/>
                <w:sz w:val="22"/>
                <w:szCs w:val="22"/>
              </w:rPr>
            </w:pPr>
            <w:r w:rsidRPr="007327C1">
              <w:rPr>
                <w:rFonts w:asciiTheme="minorHAnsi" w:hAnsiTheme="minorHAnsi" w:cstheme="minorHAnsi"/>
                <w:color w:val="000000"/>
                <w:sz w:val="22"/>
                <w:szCs w:val="22"/>
              </w:rPr>
              <w:t>NaCl (</w:t>
            </w:r>
            <w:proofErr w:type="spellStart"/>
            <w:r w:rsidRPr="007327C1">
              <w:rPr>
                <w:rFonts w:asciiTheme="minorHAnsi" w:hAnsiTheme="minorHAnsi" w:cstheme="minorHAnsi"/>
                <w:color w:val="000000"/>
                <w:sz w:val="22"/>
                <w:szCs w:val="22"/>
              </w:rPr>
              <w:t>sodium</w:t>
            </w:r>
            <w:proofErr w:type="spellEnd"/>
            <w:r w:rsidRPr="007327C1">
              <w:rPr>
                <w:rFonts w:asciiTheme="minorHAnsi" w:hAnsiTheme="minorHAnsi" w:cstheme="minorHAnsi"/>
                <w:color w:val="000000"/>
                <w:sz w:val="22"/>
                <w:szCs w:val="22"/>
              </w:rPr>
              <w:t xml:space="preserve"> </w:t>
            </w:r>
            <w:proofErr w:type="spellStart"/>
            <w:r w:rsidRPr="007327C1">
              <w:rPr>
                <w:rFonts w:asciiTheme="minorHAnsi" w:hAnsiTheme="minorHAnsi" w:cstheme="minorHAnsi"/>
                <w:color w:val="000000"/>
                <w:sz w:val="22"/>
                <w:szCs w:val="22"/>
              </w:rPr>
              <w:t>chloride</w:t>
            </w:r>
            <w:proofErr w:type="spellEnd"/>
            <w:r w:rsidRPr="007327C1">
              <w:rPr>
                <w:rFonts w:asciiTheme="minorHAnsi" w:hAnsiTheme="minorHAnsi" w:cstheme="minorHAnsi"/>
                <w:color w:val="000000"/>
                <w:sz w:val="22"/>
                <w:szCs w:val="22"/>
              </w:rPr>
              <w:t xml:space="preserve">) 0,9 % </w:t>
            </w:r>
            <w:proofErr w:type="spellStart"/>
            <w:r w:rsidRPr="007327C1">
              <w:rPr>
                <w:rFonts w:asciiTheme="minorHAnsi" w:hAnsiTheme="minorHAnsi" w:cstheme="minorHAnsi"/>
                <w:color w:val="000000"/>
                <w:sz w:val="22"/>
                <w:szCs w:val="22"/>
              </w:rPr>
              <w:t>inj</w:t>
            </w:r>
            <w:proofErr w:type="spellEnd"/>
          </w:p>
        </w:tc>
        <w:tc>
          <w:tcPr>
            <w:tcW w:w="3685" w:type="dxa"/>
          </w:tcPr>
          <w:p w14:paraId="7B2A9926" w14:textId="77777777" w:rsidR="007327C1" w:rsidRPr="007327C1" w:rsidRDefault="007327C1" w:rsidP="007327C1">
            <w:pPr>
              <w:spacing w:line="360" w:lineRule="auto"/>
              <w:rPr>
                <w:rFonts w:asciiTheme="minorHAnsi" w:hAnsiTheme="minorHAnsi" w:cstheme="minorHAnsi"/>
                <w:color w:val="000000"/>
                <w:sz w:val="22"/>
                <w:szCs w:val="22"/>
              </w:rPr>
            </w:pPr>
            <w:r w:rsidRPr="007327C1">
              <w:rPr>
                <w:rFonts w:asciiTheme="minorHAnsi" w:hAnsiTheme="minorHAnsi" w:cstheme="minorHAnsi"/>
                <w:color w:val="000000"/>
                <w:sz w:val="22"/>
                <w:szCs w:val="22"/>
              </w:rPr>
              <w:t xml:space="preserve">10 ml/100 </w:t>
            </w:r>
            <w:proofErr w:type="spellStart"/>
            <w:r w:rsidRPr="007327C1">
              <w:rPr>
                <w:rFonts w:asciiTheme="minorHAnsi" w:hAnsiTheme="minorHAnsi" w:cstheme="minorHAnsi"/>
                <w:color w:val="000000"/>
                <w:sz w:val="22"/>
                <w:szCs w:val="22"/>
              </w:rPr>
              <w:t>amp</w:t>
            </w:r>
            <w:proofErr w:type="spellEnd"/>
            <w:r w:rsidRPr="007327C1">
              <w:rPr>
                <w:rFonts w:asciiTheme="minorHAnsi" w:hAnsiTheme="minorHAnsi" w:cstheme="minorHAnsi"/>
                <w:color w:val="000000"/>
                <w:sz w:val="22"/>
                <w:szCs w:val="22"/>
              </w:rPr>
              <w:t>./plastik</w:t>
            </w:r>
          </w:p>
        </w:tc>
        <w:tc>
          <w:tcPr>
            <w:tcW w:w="913" w:type="dxa"/>
            <w:vAlign w:val="center"/>
          </w:tcPr>
          <w:p w14:paraId="2C424C1B"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Op.</w:t>
            </w:r>
          </w:p>
        </w:tc>
        <w:tc>
          <w:tcPr>
            <w:tcW w:w="1275" w:type="dxa"/>
            <w:vAlign w:val="center"/>
          </w:tcPr>
          <w:p w14:paraId="066E60AF"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60</w:t>
            </w:r>
          </w:p>
        </w:tc>
      </w:tr>
      <w:tr w:rsidR="007327C1" w:rsidRPr="007327C1" w14:paraId="6111D3DB" w14:textId="77777777" w:rsidTr="007327C1">
        <w:trPr>
          <w:trHeight w:val="208"/>
        </w:trPr>
        <w:tc>
          <w:tcPr>
            <w:tcW w:w="520" w:type="dxa"/>
            <w:vAlign w:val="bottom"/>
            <w:hideMark/>
          </w:tcPr>
          <w:p w14:paraId="6823E651"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4.</w:t>
            </w:r>
          </w:p>
        </w:tc>
        <w:tc>
          <w:tcPr>
            <w:tcW w:w="3323" w:type="dxa"/>
            <w:vAlign w:val="center"/>
          </w:tcPr>
          <w:p w14:paraId="44479AA0" w14:textId="77777777" w:rsidR="007327C1" w:rsidRPr="007327C1" w:rsidRDefault="007327C1" w:rsidP="007327C1">
            <w:pPr>
              <w:spacing w:line="360" w:lineRule="auto"/>
              <w:rPr>
                <w:rFonts w:asciiTheme="minorHAnsi" w:hAnsiTheme="minorHAnsi" w:cstheme="minorHAnsi"/>
                <w:color w:val="000000"/>
                <w:sz w:val="22"/>
                <w:szCs w:val="22"/>
              </w:rPr>
            </w:pPr>
            <w:r w:rsidRPr="007327C1">
              <w:rPr>
                <w:rFonts w:asciiTheme="minorHAnsi" w:hAnsiTheme="minorHAnsi" w:cstheme="minorHAnsi"/>
                <w:color w:val="000000"/>
                <w:sz w:val="22"/>
                <w:szCs w:val="22"/>
              </w:rPr>
              <w:t>NaCl (</w:t>
            </w:r>
            <w:proofErr w:type="spellStart"/>
            <w:r w:rsidRPr="007327C1">
              <w:rPr>
                <w:rFonts w:asciiTheme="minorHAnsi" w:hAnsiTheme="minorHAnsi" w:cstheme="minorHAnsi"/>
                <w:color w:val="000000"/>
                <w:sz w:val="22"/>
                <w:szCs w:val="22"/>
              </w:rPr>
              <w:t>sodium</w:t>
            </w:r>
            <w:proofErr w:type="spellEnd"/>
            <w:r w:rsidRPr="007327C1">
              <w:rPr>
                <w:rFonts w:asciiTheme="minorHAnsi" w:hAnsiTheme="minorHAnsi" w:cstheme="minorHAnsi"/>
                <w:color w:val="000000"/>
                <w:sz w:val="22"/>
                <w:szCs w:val="22"/>
              </w:rPr>
              <w:t xml:space="preserve"> </w:t>
            </w:r>
            <w:proofErr w:type="spellStart"/>
            <w:r w:rsidRPr="007327C1">
              <w:rPr>
                <w:rFonts w:asciiTheme="minorHAnsi" w:hAnsiTheme="minorHAnsi" w:cstheme="minorHAnsi"/>
                <w:color w:val="000000"/>
                <w:sz w:val="22"/>
                <w:szCs w:val="22"/>
              </w:rPr>
              <w:t>chloride</w:t>
            </w:r>
            <w:proofErr w:type="spellEnd"/>
            <w:r w:rsidRPr="007327C1">
              <w:rPr>
                <w:rFonts w:asciiTheme="minorHAnsi" w:hAnsiTheme="minorHAnsi" w:cstheme="minorHAnsi"/>
                <w:color w:val="000000"/>
                <w:sz w:val="22"/>
                <w:szCs w:val="22"/>
              </w:rPr>
              <w:t xml:space="preserve">) 0,9% </w:t>
            </w:r>
          </w:p>
        </w:tc>
        <w:tc>
          <w:tcPr>
            <w:tcW w:w="3685" w:type="dxa"/>
          </w:tcPr>
          <w:p w14:paraId="0A03C6DE" w14:textId="77777777" w:rsidR="007327C1" w:rsidRPr="007327C1" w:rsidRDefault="007327C1" w:rsidP="007327C1">
            <w:pPr>
              <w:spacing w:line="360" w:lineRule="auto"/>
              <w:rPr>
                <w:rFonts w:asciiTheme="minorHAnsi" w:hAnsiTheme="minorHAnsi" w:cstheme="minorHAnsi"/>
                <w:color w:val="000000"/>
                <w:sz w:val="22"/>
                <w:szCs w:val="22"/>
              </w:rPr>
            </w:pPr>
            <w:r w:rsidRPr="007327C1">
              <w:rPr>
                <w:rFonts w:asciiTheme="minorHAnsi" w:hAnsiTheme="minorHAnsi" w:cstheme="minorHAnsi"/>
                <w:color w:val="000000"/>
                <w:sz w:val="22"/>
                <w:szCs w:val="22"/>
              </w:rPr>
              <w:t>100 ml/flakon plastik z gumowym korkiem lub 100 ml/worek</w:t>
            </w:r>
          </w:p>
        </w:tc>
        <w:tc>
          <w:tcPr>
            <w:tcW w:w="913" w:type="dxa"/>
            <w:vAlign w:val="center"/>
          </w:tcPr>
          <w:p w14:paraId="4DF0E4DA"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Szt.</w:t>
            </w:r>
          </w:p>
        </w:tc>
        <w:tc>
          <w:tcPr>
            <w:tcW w:w="1275" w:type="dxa"/>
            <w:vAlign w:val="center"/>
          </w:tcPr>
          <w:p w14:paraId="2D884D7F"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2000</w:t>
            </w:r>
          </w:p>
        </w:tc>
      </w:tr>
      <w:tr w:rsidR="007327C1" w:rsidRPr="007327C1" w14:paraId="77AB3BFC" w14:textId="77777777" w:rsidTr="007327C1">
        <w:trPr>
          <w:trHeight w:val="278"/>
        </w:trPr>
        <w:tc>
          <w:tcPr>
            <w:tcW w:w="520" w:type="dxa"/>
            <w:vAlign w:val="bottom"/>
            <w:hideMark/>
          </w:tcPr>
          <w:p w14:paraId="03F966C8"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5.</w:t>
            </w:r>
          </w:p>
        </w:tc>
        <w:tc>
          <w:tcPr>
            <w:tcW w:w="3323" w:type="dxa"/>
            <w:vAlign w:val="center"/>
          </w:tcPr>
          <w:p w14:paraId="11E8C18E" w14:textId="77777777" w:rsidR="007327C1" w:rsidRPr="007327C1" w:rsidRDefault="007327C1" w:rsidP="007327C1">
            <w:pPr>
              <w:spacing w:line="360" w:lineRule="auto"/>
              <w:rPr>
                <w:rFonts w:asciiTheme="minorHAnsi" w:hAnsiTheme="minorHAnsi" w:cstheme="minorHAnsi"/>
                <w:color w:val="000000"/>
                <w:sz w:val="22"/>
                <w:szCs w:val="22"/>
              </w:rPr>
            </w:pPr>
            <w:r w:rsidRPr="007327C1">
              <w:rPr>
                <w:rFonts w:asciiTheme="minorHAnsi" w:hAnsiTheme="minorHAnsi" w:cstheme="minorHAnsi"/>
                <w:color w:val="000000"/>
                <w:sz w:val="22"/>
                <w:szCs w:val="22"/>
              </w:rPr>
              <w:t>NaCl (</w:t>
            </w:r>
            <w:proofErr w:type="spellStart"/>
            <w:r w:rsidRPr="007327C1">
              <w:rPr>
                <w:rFonts w:asciiTheme="minorHAnsi" w:hAnsiTheme="minorHAnsi" w:cstheme="minorHAnsi"/>
                <w:color w:val="000000"/>
                <w:sz w:val="22"/>
                <w:szCs w:val="22"/>
              </w:rPr>
              <w:t>sodium</w:t>
            </w:r>
            <w:proofErr w:type="spellEnd"/>
            <w:r w:rsidRPr="007327C1">
              <w:rPr>
                <w:rFonts w:asciiTheme="minorHAnsi" w:hAnsiTheme="minorHAnsi" w:cstheme="minorHAnsi"/>
                <w:color w:val="000000"/>
                <w:sz w:val="22"/>
                <w:szCs w:val="22"/>
              </w:rPr>
              <w:t xml:space="preserve"> </w:t>
            </w:r>
            <w:proofErr w:type="spellStart"/>
            <w:r w:rsidRPr="007327C1">
              <w:rPr>
                <w:rFonts w:asciiTheme="minorHAnsi" w:hAnsiTheme="minorHAnsi" w:cstheme="minorHAnsi"/>
                <w:color w:val="000000"/>
                <w:sz w:val="22"/>
                <w:szCs w:val="22"/>
              </w:rPr>
              <w:t>chloride</w:t>
            </w:r>
            <w:proofErr w:type="spellEnd"/>
            <w:r w:rsidRPr="007327C1">
              <w:rPr>
                <w:rFonts w:asciiTheme="minorHAnsi" w:hAnsiTheme="minorHAnsi" w:cstheme="minorHAnsi"/>
                <w:color w:val="000000"/>
                <w:sz w:val="22"/>
                <w:szCs w:val="22"/>
              </w:rPr>
              <w:t>) 0,9%</w:t>
            </w:r>
          </w:p>
        </w:tc>
        <w:tc>
          <w:tcPr>
            <w:tcW w:w="3685" w:type="dxa"/>
          </w:tcPr>
          <w:p w14:paraId="29560F39" w14:textId="77777777" w:rsidR="007327C1" w:rsidRPr="007327C1" w:rsidRDefault="007327C1" w:rsidP="007327C1">
            <w:pPr>
              <w:spacing w:line="360" w:lineRule="auto"/>
              <w:rPr>
                <w:rFonts w:asciiTheme="minorHAnsi" w:hAnsiTheme="minorHAnsi" w:cstheme="minorHAnsi"/>
                <w:color w:val="000000"/>
                <w:sz w:val="22"/>
                <w:szCs w:val="22"/>
              </w:rPr>
            </w:pPr>
            <w:r w:rsidRPr="007327C1">
              <w:rPr>
                <w:rFonts w:asciiTheme="minorHAnsi" w:hAnsiTheme="minorHAnsi" w:cstheme="minorHAnsi"/>
                <w:color w:val="000000"/>
                <w:sz w:val="22"/>
                <w:szCs w:val="22"/>
              </w:rPr>
              <w:t>500 ml/flakon plastik z gumowym korkiem lub 500 ml/worek</w:t>
            </w:r>
          </w:p>
        </w:tc>
        <w:tc>
          <w:tcPr>
            <w:tcW w:w="913" w:type="dxa"/>
            <w:vAlign w:val="center"/>
          </w:tcPr>
          <w:p w14:paraId="6592BEBE"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Szt.</w:t>
            </w:r>
          </w:p>
        </w:tc>
        <w:tc>
          <w:tcPr>
            <w:tcW w:w="1275" w:type="dxa"/>
            <w:vAlign w:val="center"/>
          </w:tcPr>
          <w:p w14:paraId="49AC7256"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1200</w:t>
            </w:r>
          </w:p>
        </w:tc>
      </w:tr>
      <w:tr w:rsidR="007327C1" w:rsidRPr="007327C1" w14:paraId="22BE7BF7" w14:textId="77777777" w:rsidTr="007327C1">
        <w:trPr>
          <w:trHeight w:val="315"/>
        </w:trPr>
        <w:tc>
          <w:tcPr>
            <w:tcW w:w="520" w:type="dxa"/>
            <w:vAlign w:val="bottom"/>
            <w:hideMark/>
          </w:tcPr>
          <w:p w14:paraId="7F291E37"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6.</w:t>
            </w:r>
          </w:p>
        </w:tc>
        <w:tc>
          <w:tcPr>
            <w:tcW w:w="3323" w:type="dxa"/>
            <w:vAlign w:val="center"/>
          </w:tcPr>
          <w:p w14:paraId="677924EE" w14:textId="77777777" w:rsidR="007327C1" w:rsidRPr="007327C1" w:rsidRDefault="007327C1" w:rsidP="007327C1">
            <w:pPr>
              <w:spacing w:line="360" w:lineRule="auto"/>
              <w:rPr>
                <w:rFonts w:asciiTheme="minorHAnsi" w:hAnsiTheme="minorHAnsi" w:cstheme="minorHAnsi"/>
                <w:color w:val="000000"/>
                <w:sz w:val="22"/>
                <w:szCs w:val="22"/>
              </w:rPr>
            </w:pPr>
            <w:r w:rsidRPr="007327C1">
              <w:rPr>
                <w:rFonts w:asciiTheme="minorHAnsi" w:hAnsiTheme="minorHAnsi" w:cstheme="minorHAnsi"/>
                <w:color w:val="000000"/>
                <w:sz w:val="22"/>
                <w:szCs w:val="22"/>
              </w:rPr>
              <w:t>Płyn fizjologiczny wieloelektrolitowy izotoniczny</w:t>
            </w:r>
          </w:p>
        </w:tc>
        <w:tc>
          <w:tcPr>
            <w:tcW w:w="3685" w:type="dxa"/>
          </w:tcPr>
          <w:p w14:paraId="2D8AAF87" w14:textId="77777777" w:rsidR="007327C1" w:rsidRPr="007327C1" w:rsidRDefault="007327C1" w:rsidP="007327C1">
            <w:pPr>
              <w:spacing w:line="360" w:lineRule="auto"/>
              <w:rPr>
                <w:rFonts w:asciiTheme="minorHAnsi" w:hAnsiTheme="minorHAnsi" w:cstheme="minorHAnsi"/>
                <w:color w:val="000000"/>
                <w:sz w:val="22"/>
                <w:szCs w:val="22"/>
              </w:rPr>
            </w:pPr>
            <w:r w:rsidRPr="007327C1">
              <w:rPr>
                <w:rFonts w:asciiTheme="minorHAnsi" w:hAnsiTheme="minorHAnsi" w:cstheme="minorHAnsi"/>
                <w:color w:val="000000"/>
                <w:sz w:val="22"/>
                <w:szCs w:val="22"/>
              </w:rPr>
              <w:t>500 ml/flakon plastik z gumowym korkiem lub  500 ml/worek</w:t>
            </w:r>
          </w:p>
        </w:tc>
        <w:tc>
          <w:tcPr>
            <w:tcW w:w="913" w:type="dxa"/>
            <w:vAlign w:val="center"/>
          </w:tcPr>
          <w:p w14:paraId="3C7CAB8E"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Szt.</w:t>
            </w:r>
          </w:p>
        </w:tc>
        <w:tc>
          <w:tcPr>
            <w:tcW w:w="1275" w:type="dxa"/>
            <w:vAlign w:val="center"/>
          </w:tcPr>
          <w:p w14:paraId="15CE3470"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1000</w:t>
            </w:r>
          </w:p>
        </w:tc>
      </w:tr>
      <w:tr w:rsidR="007327C1" w:rsidRPr="007327C1" w14:paraId="2AA813EF" w14:textId="77777777" w:rsidTr="007327C1">
        <w:trPr>
          <w:trHeight w:val="315"/>
        </w:trPr>
        <w:tc>
          <w:tcPr>
            <w:tcW w:w="520" w:type="dxa"/>
            <w:vAlign w:val="bottom"/>
            <w:hideMark/>
          </w:tcPr>
          <w:p w14:paraId="00A66CF4"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7.</w:t>
            </w:r>
          </w:p>
        </w:tc>
        <w:tc>
          <w:tcPr>
            <w:tcW w:w="3323" w:type="dxa"/>
            <w:vAlign w:val="center"/>
          </w:tcPr>
          <w:p w14:paraId="0BAE854A" w14:textId="77777777" w:rsidR="007327C1" w:rsidRPr="007327C1" w:rsidRDefault="007327C1" w:rsidP="007327C1">
            <w:pPr>
              <w:spacing w:line="360" w:lineRule="auto"/>
              <w:rPr>
                <w:rFonts w:asciiTheme="minorHAnsi" w:hAnsiTheme="minorHAnsi" w:cstheme="minorHAnsi"/>
                <w:color w:val="000000"/>
                <w:sz w:val="22"/>
                <w:szCs w:val="22"/>
              </w:rPr>
            </w:pPr>
            <w:proofErr w:type="spellStart"/>
            <w:r w:rsidRPr="007327C1">
              <w:rPr>
                <w:rFonts w:asciiTheme="minorHAnsi" w:hAnsiTheme="minorHAnsi" w:cstheme="minorHAnsi"/>
                <w:color w:val="000000"/>
                <w:sz w:val="22"/>
                <w:szCs w:val="22"/>
              </w:rPr>
              <w:t>Solutio</w:t>
            </w:r>
            <w:proofErr w:type="spellEnd"/>
            <w:r w:rsidRPr="007327C1">
              <w:rPr>
                <w:rFonts w:asciiTheme="minorHAnsi" w:hAnsiTheme="minorHAnsi" w:cstheme="minorHAnsi"/>
                <w:color w:val="000000"/>
                <w:sz w:val="22"/>
                <w:szCs w:val="22"/>
              </w:rPr>
              <w:t xml:space="preserve"> </w:t>
            </w:r>
            <w:proofErr w:type="spellStart"/>
            <w:r w:rsidRPr="007327C1">
              <w:rPr>
                <w:rFonts w:asciiTheme="minorHAnsi" w:hAnsiTheme="minorHAnsi" w:cstheme="minorHAnsi"/>
                <w:color w:val="000000"/>
                <w:sz w:val="22"/>
                <w:szCs w:val="22"/>
              </w:rPr>
              <w:t>Ringeri</w:t>
            </w:r>
            <w:proofErr w:type="spellEnd"/>
            <w:r w:rsidRPr="007327C1">
              <w:rPr>
                <w:rFonts w:asciiTheme="minorHAnsi" w:hAnsiTheme="minorHAnsi" w:cstheme="minorHAnsi"/>
                <w:color w:val="000000"/>
                <w:sz w:val="22"/>
                <w:szCs w:val="22"/>
              </w:rPr>
              <w:t xml:space="preserve"> </w:t>
            </w:r>
          </w:p>
        </w:tc>
        <w:tc>
          <w:tcPr>
            <w:tcW w:w="3685" w:type="dxa"/>
          </w:tcPr>
          <w:p w14:paraId="413C27A6" w14:textId="77777777" w:rsidR="007327C1" w:rsidRPr="007327C1" w:rsidRDefault="007327C1" w:rsidP="007327C1">
            <w:pPr>
              <w:spacing w:line="360" w:lineRule="auto"/>
              <w:rPr>
                <w:rFonts w:asciiTheme="minorHAnsi" w:hAnsiTheme="minorHAnsi" w:cstheme="minorHAnsi"/>
                <w:color w:val="000000"/>
                <w:sz w:val="22"/>
                <w:szCs w:val="22"/>
              </w:rPr>
            </w:pPr>
            <w:r w:rsidRPr="007327C1">
              <w:rPr>
                <w:rFonts w:asciiTheme="minorHAnsi" w:hAnsiTheme="minorHAnsi" w:cstheme="minorHAnsi"/>
                <w:color w:val="000000"/>
                <w:sz w:val="22"/>
                <w:szCs w:val="22"/>
              </w:rPr>
              <w:t>500 ml/flakon plastik z gumowym korkiem</w:t>
            </w:r>
          </w:p>
        </w:tc>
        <w:tc>
          <w:tcPr>
            <w:tcW w:w="913" w:type="dxa"/>
            <w:vAlign w:val="center"/>
          </w:tcPr>
          <w:p w14:paraId="3BC9E063"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Szt.</w:t>
            </w:r>
          </w:p>
        </w:tc>
        <w:tc>
          <w:tcPr>
            <w:tcW w:w="1275" w:type="dxa"/>
            <w:vAlign w:val="center"/>
          </w:tcPr>
          <w:p w14:paraId="4AB2064A" w14:textId="77777777" w:rsidR="007327C1" w:rsidRPr="007327C1" w:rsidRDefault="007327C1"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color w:val="000000"/>
                <w:sz w:val="22"/>
                <w:szCs w:val="22"/>
              </w:rPr>
              <w:t>300</w:t>
            </w:r>
          </w:p>
        </w:tc>
      </w:tr>
    </w:tbl>
    <w:p w14:paraId="0D118381" w14:textId="77777777" w:rsidR="007327C1" w:rsidRPr="007327C1" w:rsidRDefault="007327C1" w:rsidP="007327C1">
      <w:pPr>
        <w:spacing w:line="360" w:lineRule="auto"/>
        <w:jc w:val="both"/>
        <w:rPr>
          <w:rFonts w:asciiTheme="minorHAnsi" w:hAnsiTheme="minorHAnsi" w:cstheme="minorHAnsi"/>
          <w:b/>
          <w:snapToGrid w:val="0"/>
          <w:sz w:val="22"/>
          <w:szCs w:val="22"/>
        </w:rPr>
      </w:pPr>
    </w:p>
    <w:p w14:paraId="73EEB0DF" w14:textId="77777777" w:rsidR="007327C1" w:rsidRPr="007327C1" w:rsidRDefault="007327C1" w:rsidP="007327C1">
      <w:pPr>
        <w:spacing w:line="360" w:lineRule="auto"/>
        <w:rPr>
          <w:rFonts w:asciiTheme="minorHAnsi" w:hAnsiTheme="minorHAnsi" w:cstheme="minorHAnsi"/>
          <w:b/>
          <w:snapToGrid w:val="0"/>
          <w:sz w:val="22"/>
          <w:szCs w:val="22"/>
        </w:rPr>
      </w:pPr>
      <w:r w:rsidRPr="007327C1">
        <w:rPr>
          <w:rFonts w:asciiTheme="minorHAnsi" w:hAnsiTheme="minorHAnsi" w:cstheme="minorHAnsi"/>
          <w:b/>
          <w:snapToGrid w:val="0"/>
          <w:sz w:val="22"/>
          <w:szCs w:val="22"/>
        </w:rPr>
        <w:t>Informacje:</w:t>
      </w:r>
    </w:p>
    <w:p w14:paraId="27044004" w14:textId="3BEAA3DA" w:rsidR="007327C1" w:rsidRPr="007327C1" w:rsidRDefault="007327C1" w:rsidP="007327C1">
      <w:pPr>
        <w:numPr>
          <w:ilvl w:val="0"/>
          <w:numId w:val="19"/>
        </w:numPr>
        <w:spacing w:line="360" w:lineRule="auto"/>
        <w:rPr>
          <w:rFonts w:asciiTheme="minorHAnsi" w:hAnsiTheme="minorHAnsi" w:cstheme="minorHAnsi"/>
          <w:b/>
          <w:snapToGrid w:val="0"/>
          <w:sz w:val="22"/>
          <w:szCs w:val="22"/>
        </w:rPr>
      </w:pPr>
      <w:r w:rsidRPr="007327C1">
        <w:rPr>
          <w:rFonts w:asciiTheme="minorHAnsi" w:hAnsiTheme="minorHAnsi" w:cstheme="minorHAnsi"/>
          <w:b/>
          <w:snapToGrid w:val="0"/>
          <w:sz w:val="22"/>
          <w:szCs w:val="22"/>
        </w:rPr>
        <w:t>Umowa z wybranym wykonawcą</w:t>
      </w:r>
      <w:r w:rsidRPr="007327C1">
        <w:rPr>
          <w:rFonts w:asciiTheme="minorHAnsi" w:hAnsiTheme="minorHAnsi" w:cstheme="minorHAnsi"/>
          <w:b/>
          <w:snapToGrid w:val="0"/>
          <w:sz w:val="22"/>
          <w:szCs w:val="22"/>
        </w:rPr>
        <w:t xml:space="preserve"> zostanie zawarta na 12 miesięcy od dnia zawarcia lub do wyczerpania maksymalnej kwoty wynikającej z umowy jeżeli nastąpi to wcześniej.</w:t>
      </w:r>
    </w:p>
    <w:p w14:paraId="6918AD98" w14:textId="77777777" w:rsidR="007327C1" w:rsidRPr="007327C1" w:rsidRDefault="007327C1" w:rsidP="007327C1">
      <w:pPr>
        <w:numPr>
          <w:ilvl w:val="0"/>
          <w:numId w:val="19"/>
        </w:numPr>
        <w:spacing w:line="360" w:lineRule="auto"/>
        <w:rPr>
          <w:rFonts w:asciiTheme="minorHAnsi" w:hAnsiTheme="minorHAnsi" w:cstheme="minorHAnsi"/>
          <w:b/>
          <w:snapToGrid w:val="0"/>
          <w:sz w:val="22"/>
          <w:szCs w:val="22"/>
        </w:rPr>
      </w:pPr>
      <w:r w:rsidRPr="007327C1">
        <w:rPr>
          <w:rFonts w:asciiTheme="minorHAnsi" w:hAnsiTheme="minorHAnsi" w:cstheme="minorHAnsi"/>
          <w:b/>
          <w:snapToGrid w:val="0"/>
          <w:sz w:val="22"/>
          <w:szCs w:val="22"/>
        </w:rPr>
        <w:t>Przedmiot zamówienia będzie dostarczany do 48 godzin od momentu złożenia zamówienia.</w:t>
      </w:r>
    </w:p>
    <w:p w14:paraId="72C89FBE" w14:textId="77777777" w:rsidR="007327C1" w:rsidRPr="007327C1" w:rsidRDefault="007327C1" w:rsidP="007327C1">
      <w:pPr>
        <w:numPr>
          <w:ilvl w:val="0"/>
          <w:numId w:val="19"/>
        </w:numPr>
        <w:spacing w:line="360" w:lineRule="auto"/>
        <w:rPr>
          <w:rFonts w:asciiTheme="minorHAnsi" w:hAnsiTheme="minorHAnsi" w:cstheme="minorHAnsi"/>
          <w:b/>
          <w:snapToGrid w:val="0"/>
          <w:sz w:val="22"/>
          <w:szCs w:val="22"/>
        </w:rPr>
      </w:pPr>
      <w:r w:rsidRPr="007327C1">
        <w:rPr>
          <w:rFonts w:asciiTheme="minorHAnsi" w:hAnsiTheme="minorHAnsi" w:cstheme="minorHAnsi"/>
          <w:b/>
          <w:snapToGrid w:val="0"/>
          <w:sz w:val="22"/>
          <w:szCs w:val="22"/>
        </w:rPr>
        <w:t>terminem płatności 30 dni w formie przelewu od dnia dostarczenia towaru wraz z fakturą.</w:t>
      </w:r>
    </w:p>
    <w:p w14:paraId="15A54213" w14:textId="77777777" w:rsidR="007327C1" w:rsidRPr="007327C1" w:rsidRDefault="007327C1" w:rsidP="007327C1">
      <w:pPr>
        <w:numPr>
          <w:ilvl w:val="0"/>
          <w:numId w:val="19"/>
        </w:numPr>
        <w:spacing w:line="360" w:lineRule="auto"/>
        <w:rPr>
          <w:rFonts w:asciiTheme="minorHAnsi" w:hAnsiTheme="minorHAnsi" w:cstheme="minorHAnsi"/>
          <w:b/>
          <w:snapToGrid w:val="0"/>
          <w:sz w:val="22"/>
          <w:szCs w:val="22"/>
        </w:rPr>
      </w:pPr>
      <w:r w:rsidRPr="007327C1">
        <w:rPr>
          <w:rFonts w:asciiTheme="minorHAnsi" w:hAnsiTheme="minorHAnsi" w:cstheme="minorHAnsi"/>
          <w:b/>
          <w:snapToGrid w:val="0"/>
          <w:sz w:val="22"/>
          <w:szCs w:val="22"/>
        </w:rPr>
        <w:t>Zamawiający dopuszcza inne rodzaje opakowań z przeliczeniem ilości.</w:t>
      </w:r>
    </w:p>
    <w:p w14:paraId="7FE484BA" w14:textId="77777777" w:rsidR="007327C1" w:rsidRPr="007327C1" w:rsidRDefault="007327C1" w:rsidP="007327C1">
      <w:pPr>
        <w:numPr>
          <w:ilvl w:val="0"/>
          <w:numId w:val="19"/>
        </w:numPr>
        <w:spacing w:line="360" w:lineRule="auto"/>
        <w:rPr>
          <w:rFonts w:asciiTheme="minorHAnsi" w:hAnsiTheme="minorHAnsi" w:cstheme="minorHAnsi"/>
          <w:b/>
          <w:snapToGrid w:val="0"/>
          <w:sz w:val="22"/>
          <w:szCs w:val="22"/>
        </w:rPr>
      </w:pPr>
      <w:r w:rsidRPr="007327C1">
        <w:rPr>
          <w:rFonts w:asciiTheme="minorHAnsi" w:hAnsiTheme="minorHAnsi" w:cstheme="minorHAnsi"/>
          <w:b/>
          <w:snapToGrid w:val="0"/>
          <w:sz w:val="22"/>
          <w:szCs w:val="22"/>
        </w:rPr>
        <w:t>Data ważności dostarczanego leku min. 1 rok od daty dostarczenia do zamawiającego</w:t>
      </w:r>
    </w:p>
    <w:p w14:paraId="7CC4CBC0" w14:textId="77777777" w:rsidR="007327C1" w:rsidRPr="007327C1" w:rsidRDefault="007327C1" w:rsidP="007327C1">
      <w:pPr>
        <w:numPr>
          <w:ilvl w:val="0"/>
          <w:numId w:val="19"/>
        </w:numPr>
        <w:spacing w:line="360" w:lineRule="auto"/>
        <w:rPr>
          <w:rFonts w:asciiTheme="minorHAnsi" w:hAnsiTheme="minorHAnsi" w:cstheme="minorHAnsi"/>
          <w:b/>
          <w:snapToGrid w:val="0"/>
          <w:sz w:val="22"/>
          <w:szCs w:val="22"/>
        </w:rPr>
      </w:pPr>
      <w:r w:rsidRPr="007327C1">
        <w:rPr>
          <w:rFonts w:asciiTheme="minorHAnsi" w:hAnsiTheme="minorHAnsi" w:cstheme="minorHAnsi"/>
          <w:b/>
          <w:snapToGrid w:val="0"/>
          <w:sz w:val="22"/>
          <w:szCs w:val="22"/>
        </w:rPr>
        <w:t>Pozostałe warunki określa umowa.</w:t>
      </w:r>
    </w:p>
    <w:p w14:paraId="2227BB5A" w14:textId="3ACD3957" w:rsidR="00273565" w:rsidRPr="007327C1" w:rsidRDefault="00273565" w:rsidP="007327C1">
      <w:pPr>
        <w:spacing w:line="360" w:lineRule="auto"/>
        <w:jc w:val="right"/>
        <w:rPr>
          <w:rFonts w:asciiTheme="minorHAnsi" w:hAnsiTheme="minorHAnsi" w:cstheme="minorHAnsi"/>
          <w:i/>
          <w:sz w:val="22"/>
          <w:szCs w:val="22"/>
        </w:rPr>
      </w:pPr>
    </w:p>
    <w:p w14:paraId="6403BF1B" w14:textId="77777777" w:rsidR="007327C1" w:rsidRPr="007327C1" w:rsidRDefault="007327C1" w:rsidP="007327C1">
      <w:pPr>
        <w:pBdr>
          <w:bottom w:val="single" w:sz="4" w:space="1" w:color="auto"/>
        </w:pBdr>
        <w:spacing w:line="360" w:lineRule="auto"/>
        <w:rPr>
          <w:rFonts w:asciiTheme="minorHAnsi" w:hAnsiTheme="minorHAnsi" w:cstheme="minorHAnsi"/>
          <w:b/>
          <w:sz w:val="24"/>
          <w:szCs w:val="22"/>
        </w:rPr>
      </w:pPr>
    </w:p>
    <w:p w14:paraId="013E595C" w14:textId="158A4087" w:rsidR="00287696" w:rsidRPr="007327C1" w:rsidRDefault="007327C1" w:rsidP="007327C1">
      <w:pPr>
        <w:spacing w:line="360" w:lineRule="auto"/>
        <w:jc w:val="both"/>
        <w:rPr>
          <w:rFonts w:asciiTheme="minorHAnsi" w:hAnsiTheme="minorHAnsi" w:cstheme="minorHAnsi"/>
          <w:snapToGrid w:val="0"/>
          <w:sz w:val="22"/>
          <w:szCs w:val="22"/>
        </w:rPr>
      </w:pPr>
      <w:r w:rsidRPr="007327C1">
        <w:rPr>
          <w:rFonts w:asciiTheme="minorHAnsi" w:hAnsiTheme="minorHAnsi" w:cstheme="minorHAnsi"/>
          <w:b/>
          <w:sz w:val="32"/>
          <w:szCs w:val="22"/>
        </w:rPr>
        <w:lastRenderedPageBreak/>
        <w:t>C</w:t>
      </w:r>
      <w:r w:rsidR="00FF1122" w:rsidRPr="007327C1">
        <w:rPr>
          <w:rFonts w:asciiTheme="minorHAnsi" w:hAnsiTheme="minorHAnsi" w:cstheme="minorHAnsi"/>
          <w:b/>
          <w:sz w:val="32"/>
          <w:szCs w:val="22"/>
        </w:rPr>
        <w:t>zęść 2</w:t>
      </w:r>
      <w:r w:rsidRPr="007327C1">
        <w:rPr>
          <w:rFonts w:asciiTheme="minorHAnsi" w:hAnsiTheme="minorHAnsi" w:cstheme="minorHAnsi"/>
          <w:b/>
          <w:sz w:val="32"/>
          <w:szCs w:val="22"/>
        </w:rPr>
        <w:t xml:space="preserve"> - </w:t>
      </w:r>
      <w:r w:rsidR="00287696" w:rsidRPr="007327C1">
        <w:rPr>
          <w:rFonts w:asciiTheme="minorHAnsi" w:hAnsiTheme="minorHAnsi" w:cstheme="minorHAnsi"/>
          <w:snapToGrid w:val="0"/>
          <w:sz w:val="22"/>
          <w:szCs w:val="22"/>
        </w:rPr>
        <w:t xml:space="preserve">Przedmiotem zamówienia </w:t>
      </w:r>
      <w:r w:rsidR="00CC080F" w:rsidRPr="007327C1">
        <w:rPr>
          <w:rFonts w:asciiTheme="minorHAnsi" w:hAnsiTheme="minorHAnsi" w:cstheme="minorHAnsi"/>
          <w:snapToGrid w:val="0"/>
          <w:sz w:val="22"/>
          <w:szCs w:val="22"/>
        </w:rPr>
        <w:t>jest sukcesywny zakup i dostawa leków na potrzeby WSPR w Olsztynie</w:t>
      </w:r>
      <w:r w:rsidR="00D958D0" w:rsidRPr="007327C1">
        <w:rPr>
          <w:rFonts w:asciiTheme="minorHAnsi" w:hAnsiTheme="minorHAnsi" w:cstheme="minorHAnsi"/>
          <w:snapToGrid w:val="0"/>
          <w:sz w:val="22"/>
          <w:szCs w:val="22"/>
        </w:rPr>
        <w:t xml:space="preserve"> – sukcesywna dostawa przez 12 miesięcy</w:t>
      </w:r>
    </w:p>
    <w:p w14:paraId="1325983A" w14:textId="77777777" w:rsidR="00CC080F" w:rsidRPr="007327C1" w:rsidRDefault="00CC080F" w:rsidP="007327C1">
      <w:pPr>
        <w:spacing w:line="360" w:lineRule="auto"/>
        <w:jc w:val="both"/>
        <w:rPr>
          <w:rFonts w:asciiTheme="minorHAnsi" w:hAnsiTheme="minorHAnsi" w:cstheme="minorHAnsi"/>
          <w:snapToGrid w:val="0"/>
          <w:sz w:val="22"/>
          <w:szCs w:val="22"/>
        </w:rPr>
      </w:pPr>
    </w:p>
    <w:tbl>
      <w:tblPr>
        <w:tblW w:w="9858"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3181"/>
        <w:gridCol w:w="3969"/>
        <w:gridCol w:w="913"/>
        <w:gridCol w:w="1275"/>
      </w:tblGrid>
      <w:tr w:rsidR="00CC080F" w:rsidRPr="007327C1" w14:paraId="62F663C3" w14:textId="77777777" w:rsidTr="007327C1">
        <w:trPr>
          <w:trHeight w:val="885"/>
        </w:trPr>
        <w:tc>
          <w:tcPr>
            <w:tcW w:w="520" w:type="dxa"/>
            <w:shd w:val="clear" w:color="000000" w:fill="FDE9D9"/>
            <w:noWrap/>
            <w:vAlign w:val="center"/>
            <w:hideMark/>
          </w:tcPr>
          <w:p w14:paraId="182341B9" w14:textId="77777777" w:rsidR="00CC080F" w:rsidRPr="007327C1" w:rsidRDefault="00CC080F"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LP</w:t>
            </w:r>
          </w:p>
        </w:tc>
        <w:tc>
          <w:tcPr>
            <w:tcW w:w="3181" w:type="dxa"/>
            <w:shd w:val="clear" w:color="000000" w:fill="FDE9D9"/>
            <w:noWrap/>
            <w:vAlign w:val="center"/>
            <w:hideMark/>
          </w:tcPr>
          <w:p w14:paraId="1B9D185F" w14:textId="77777777" w:rsidR="00CC080F" w:rsidRPr="007327C1" w:rsidRDefault="00CC080F"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 xml:space="preserve">NAZWA MIĘDZYNARODOWA </w:t>
            </w:r>
          </w:p>
        </w:tc>
        <w:tc>
          <w:tcPr>
            <w:tcW w:w="3969" w:type="dxa"/>
            <w:shd w:val="clear" w:color="000000" w:fill="FDE9D9"/>
            <w:noWrap/>
            <w:vAlign w:val="center"/>
            <w:hideMark/>
          </w:tcPr>
          <w:p w14:paraId="74BCB6E5" w14:textId="610B7792" w:rsidR="00CC080F" w:rsidRPr="007327C1" w:rsidRDefault="00CC080F"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skład opakowania</w:t>
            </w:r>
          </w:p>
        </w:tc>
        <w:tc>
          <w:tcPr>
            <w:tcW w:w="913" w:type="dxa"/>
            <w:shd w:val="clear" w:color="000000" w:fill="FDE9D9"/>
            <w:vAlign w:val="center"/>
            <w:hideMark/>
          </w:tcPr>
          <w:p w14:paraId="06C16CDA" w14:textId="77777777" w:rsidR="00CC080F" w:rsidRPr="007327C1" w:rsidRDefault="00CC080F" w:rsidP="007327C1">
            <w:pPr>
              <w:spacing w:line="360" w:lineRule="auto"/>
              <w:jc w:val="center"/>
              <w:rPr>
                <w:rFonts w:asciiTheme="minorHAnsi" w:hAnsiTheme="minorHAnsi" w:cstheme="minorHAnsi"/>
                <w:b/>
                <w:bCs/>
                <w:color w:val="000000"/>
                <w:sz w:val="16"/>
                <w:szCs w:val="16"/>
              </w:rPr>
            </w:pPr>
            <w:r w:rsidRPr="007327C1">
              <w:rPr>
                <w:rFonts w:asciiTheme="minorHAnsi" w:hAnsiTheme="minorHAnsi" w:cstheme="minorHAnsi"/>
                <w:b/>
                <w:bCs/>
                <w:color w:val="000000"/>
                <w:sz w:val="16"/>
                <w:szCs w:val="16"/>
              </w:rPr>
              <w:t>forma opakowania</w:t>
            </w:r>
          </w:p>
        </w:tc>
        <w:tc>
          <w:tcPr>
            <w:tcW w:w="1275" w:type="dxa"/>
            <w:shd w:val="clear" w:color="000000" w:fill="FDE9D9"/>
            <w:vAlign w:val="center"/>
            <w:hideMark/>
          </w:tcPr>
          <w:p w14:paraId="45798BD6" w14:textId="77777777" w:rsidR="00CC080F" w:rsidRPr="007327C1" w:rsidRDefault="00CC080F"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 xml:space="preserve">ilość </w:t>
            </w:r>
          </w:p>
        </w:tc>
      </w:tr>
      <w:tr w:rsidR="00CC080F" w:rsidRPr="007327C1" w14:paraId="678532BD" w14:textId="77777777" w:rsidTr="007327C1">
        <w:trPr>
          <w:trHeight w:val="315"/>
        </w:trPr>
        <w:tc>
          <w:tcPr>
            <w:tcW w:w="520" w:type="dxa"/>
            <w:shd w:val="clear" w:color="000000" w:fill="EBF1DE"/>
            <w:noWrap/>
            <w:vAlign w:val="center"/>
            <w:hideMark/>
          </w:tcPr>
          <w:p w14:paraId="215E1392" w14:textId="77777777" w:rsidR="00CC080F" w:rsidRPr="007327C1" w:rsidRDefault="00CC080F"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A</w:t>
            </w:r>
          </w:p>
        </w:tc>
        <w:tc>
          <w:tcPr>
            <w:tcW w:w="3181" w:type="dxa"/>
            <w:shd w:val="clear" w:color="000000" w:fill="EBF1DE"/>
            <w:noWrap/>
            <w:vAlign w:val="center"/>
            <w:hideMark/>
          </w:tcPr>
          <w:p w14:paraId="312198D0" w14:textId="77777777" w:rsidR="00CC080F" w:rsidRPr="007327C1" w:rsidRDefault="00CC080F"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B</w:t>
            </w:r>
          </w:p>
        </w:tc>
        <w:tc>
          <w:tcPr>
            <w:tcW w:w="3969" w:type="dxa"/>
            <w:shd w:val="clear" w:color="000000" w:fill="EBF1DE"/>
            <w:noWrap/>
            <w:vAlign w:val="center"/>
            <w:hideMark/>
          </w:tcPr>
          <w:p w14:paraId="70F0360E" w14:textId="77777777" w:rsidR="00CC080F" w:rsidRPr="007327C1" w:rsidRDefault="00CC080F"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C</w:t>
            </w:r>
          </w:p>
        </w:tc>
        <w:tc>
          <w:tcPr>
            <w:tcW w:w="913" w:type="dxa"/>
            <w:shd w:val="clear" w:color="000000" w:fill="EBF1DE"/>
            <w:noWrap/>
            <w:vAlign w:val="center"/>
            <w:hideMark/>
          </w:tcPr>
          <w:p w14:paraId="4A56B6C3" w14:textId="77777777" w:rsidR="00CC080F" w:rsidRPr="007327C1" w:rsidRDefault="00CC080F"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D</w:t>
            </w:r>
          </w:p>
        </w:tc>
        <w:tc>
          <w:tcPr>
            <w:tcW w:w="1275" w:type="dxa"/>
            <w:shd w:val="clear" w:color="000000" w:fill="EBF1DE"/>
            <w:vAlign w:val="center"/>
            <w:hideMark/>
          </w:tcPr>
          <w:p w14:paraId="7BAE4475" w14:textId="77777777" w:rsidR="00CC080F" w:rsidRPr="007327C1" w:rsidRDefault="00CC080F" w:rsidP="007327C1">
            <w:pPr>
              <w:spacing w:line="360" w:lineRule="auto"/>
              <w:jc w:val="center"/>
              <w:rPr>
                <w:rFonts w:asciiTheme="minorHAnsi" w:hAnsiTheme="minorHAnsi" w:cstheme="minorHAnsi"/>
                <w:b/>
                <w:bCs/>
                <w:color w:val="000000"/>
                <w:sz w:val="22"/>
                <w:szCs w:val="22"/>
              </w:rPr>
            </w:pPr>
            <w:r w:rsidRPr="007327C1">
              <w:rPr>
                <w:rFonts w:asciiTheme="minorHAnsi" w:hAnsiTheme="minorHAnsi" w:cstheme="minorHAnsi"/>
                <w:b/>
                <w:bCs/>
                <w:color w:val="000000"/>
                <w:sz w:val="22"/>
                <w:szCs w:val="22"/>
              </w:rPr>
              <w:t>E</w:t>
            </w:r>
          </w:p>
        </w:tc>
      </w:tr>
      <w:tr w:rsidR="00323A18" w:rsidRPr="007327C1" w14:paraId="74CF5798" w14:textId="77777777" w:rsidTr="007327C1">
        <w:trPr>
          <w:trHeight w:val="315"/>
        </w:trPr>
        <w:tc>
          <w:tcPr>
            <w:tcW w:w="520" w:type="dxa"/>
            <w:hideMark/>
          </w:tcPr>
          <w:p w14:paraId="7BF86EC6" w14:textId="760E3E12" w:rsidR="00323A18" w:rsidRPr="007327C1" w:rsidRDefault="00323A18" w:rsidP="007327C1">
            <w:pPr>
              <w:spacing w:line="360" w:lineRule="auto"/>
              <w:rPr>
                <w:rFonts w:asciiTheme="minorHAnsi" w:hAnsiTheme="minorHAnsi" w:cstheme="minorHAnsi"/>
                <w:sz w:val="22"/>
                <w:szCs w:val="22"/>
              </w:rPr>
            </w:pPr>
            <w:r w:rsidRPr="007327C1">
              <w:rPr>
                <w:rFonts w:asciiTheme="minorHAnsi" w:hAnsiTheme="minorHAnsi" w:cstheme="minorHAnsi"/>
                <w:sz w:val="22"/>
                <w:szCs w:val="22"/>
              </w:rPr>
              <w:t>1</w:t>
            </w:r>
            <w:r w:rsidR="00B3449A" w:rsidRPr="007327C1">
              <w:rPr>
                <w:rFonts w:asciiTheme="minorHAnsi" w:hAnsiTheme="minorHAnsi" w:cstheme="minorHAnsi"/>
                <w:sz w:val="22"/>
                <w:szCs w:val="22"/>
              </w:rPr>
              <w:t>.</w:t>
            </w:r>
          </w:p>
        </w:tc>
        <w:tc>
          <w:tcPr>
            <w:tcW w:w="3181" w:type="dxa"/>
            <w:vAlign w:val="center"/>
            <w:hideMark/>
          </w:tcPr>
          <w:p w14:paraId="12BF7CA7" w14:textId="028B8FA8" w:rsidR="00B3449A" w:rsidRPr="007327C1" w:rsidRDefault="00B3449A" w:rsidP="007327C1">
            <w:pPr>
              <w:spacing w:line="360" w:lineRule="auto"/>
              <w:rPr>
                <w:rFonts w:asciiTheme="minorHAnsi" w:hAnsiTheme="minorHAnsi" w:cstheme="minorHAnsi"/>
                <w:sz w:val="22"/>
                <w:szCs w:val="22"/>
              </w:rPr>
            </w:pPr>
            <w:proofErr w:type="spellStart"/>
            <w:r w:rsidRPr="007327C1">
              <w:rPr>
                <w:rFonts w:asciiTheme="minorHAnsi" w:hAnsiTheme="minorHAnsi" w:cstheme="minorHAnsi"/>
                <w:sz w:val="22"/>
                <w:szCs w:val="22"/>
              </w:rPr>
              <w:t>Thiethylperazinum</w:t>
            </w:r>
            <w:proofErr w:type="spellEnd"/>
          </w:p>
          <w:p w14:paraId="04BE9446" w14:textId="46BB191E" w:rsidR="00323A18" w:rsidRPr="007327C1" w:rsidRDefault="00323A18" w:rsidP="007327C1">
            <w:pPr>
              <w:spacing w:line="360" w:lineRule="auto"/>
              <w:rPr>
                <w:rFonts w:asciiTheme="minorHAnsi" w:hAnsiTheme="minorHAnsi" w:cstheme="minorHAnsi"/>
                <w:sz w:val="22"/>
                <w:szCs w:val="22"/>
              </w:rPr>
            </w:pPr>
          </w:p>
        </w:tc>
        <w:tc>
          <w:tcPr>
            <w:tcW w:w="3969" w:type="dxa"/>
            <w:hideMark/>
          </w:tcPr>
          <w:p w14:paraId="1E4AFC1A" w14:textId="3F12CBF1" w:rsidR="00323A18" w:rsidRPr="007327C1" w:rsidRDefault="00B3449A" w:rsidP="007327C1">
            <w:pPr>
              <w:spacing w:line="360" w:lineRule="auto"/>
              <w:rPr>
                <w:rFonts w:asciiTheme="minorHAnsi" w:hAnsiTheme="minorHAnsi" w:cstheme="minorHAnsi"/>
                <w:sz w:val="22"/>
                <w:szCs w:val="22"/>
              </w:rPr>
            </w:pPr>
            <w:r w:rsidRPr="007327C1">
              <w:rPr>
                <w:rFonts w:asciiTheme="minorHAnsi" w:hAnsiTheme="minorHAnsi" w:cstheme="minorHAnsi"/>
                <w:sz w:val="22"/>
                <w:szCs w:val="22"/>
              </w:rPr>
              <w:t>5 mg/ml roztwór do wstrzykiwań, 5 ampułek 1 ml</w:t>
            </w:r>
          </w:p>
        </w:tc>
        <w:tc>
          <w:tcPr>
            <w:tcW w:w="913" w:type="dxa"/>
            <w:vAlign w:val="center"/>
            <w:hideMark/>
          </w:tcPr>
          <w:p w14:paraId="3DB62D8A" w14:textId="20C3CAD0" w:rsidR="00323A18" w:rsidRPr="007327C1" w:rsidRDefault="00323A18" w:rsidP="007327C1">
            <w:pPr>
              <w:spacing w:line="360" w:lineRule="auto"/>
              <w:rPr>
                <w:rFonts w:asciiTheme="minorHAnsi" w:hAnsiTheme="minorHAnsi" w:cstheme="minorHAnsi"/>
                <w:sz w:val="22"/>
                <w:szCs w:val="22"/>
              </w:rPr>
            </w:pPr>
            <w:r w:rsidRPr="007327C1">
              <w:rPr>
                <w:rFonts w:asciiTheme="minorHAnsi" w:hAnsiTheme="minorHAnsi" w:cstheme="minorHAnsi"/>
                <w:sz w:val="22"/>
                <w:szCs w:val="22"/>
              </w:rPr>
              <w:t>Op.</w:t>
            </w:r>
          </w:p>
        </w:tc>
        <w:tc>
          <w:tcPr>
            <w:tcW w:w="1275" w:type="dxa"/>
            <w:vAlign w:val="center"/>
            <w:hideMark/>
          </w:tcPr>
          <w:p w14:paraId="10FDD489" w14:textId="208EC4BD" w:rsidR="00323A18" w:rsidRPr="007327C1" w:rsidRDefault="00FF1122" w:rsidP="007327C1">
            <w:pPr>
              <w:spacing w:line="360" w:lineRule="auto"/>
              <w:jc w:val="center"/>
              <w:rPr>
                <w:rFonts w:asciiTheme="minorHAnsi" w:hAnsiTheme="minorHAnsi" w:cstheme="minorHAnsi"/>
                <w:color w:val="000000"/>
                <w:sz w:val="22"/>
                <w:szCs w:val="22"/>
              </w:rPr>
            </w:pPr>
            <w:r w:rsidRPr="007327C1">
              <w:rPr>
                <w:rFonts w:asciiTheme="minorHAnsi" w:hAnsiTheme="minorHAnsi" w:cstheme="minorHAnsi"/>
                <w:sz w:val="22"/>
                <w:szCs w:val="22"/>
              </w:rPr>
              <w:t>30</w:t>
            </w:r>
          </w:p>
        </w:tc>
      </w:tr>
      <w:tr w:rsidR="00323A18" w:rsidRPr="007327C1" w14:paraId="2BB402C0" w14:textId="77777777" w:rsidTr="007327C1">
        <w:trPr>
          <w:trHeight w:val="315"/>
        </w:trPr>
        <w:tc>
          <w:tcPr>
            <w:tcW w:w="520" w:type="dxa"/>
            <w:hideMark/>
          </w:tcPr>
          <w:p w14:paraId="51605B87" w14:textId="1B7024AA" w:rsidR="00323A18" w:rsidRPr="007327C1" w:rsidRDefault="00323A18" w:rsidP="007327C1">
            <w:pPr>
              <w:spacing w:line="360" w:lineRule="auto"/>
              <w:rPr>
                <w:rFonts w:asciiTheme="minorHAnsi" w:hAnsiTheme="minorHAnsi" w:cstheme="minorHAnsi"/>
                <w:sz w:val="22"/>
                <w:szCs w:val="22"/>
              </w:rPr>
            </w:pPr>
            <w:r w:rsidRPr="007327C1">
              <w:rPr>
                <w:rFonts w:asciiTheme="minorHAnsi" w:hAnsiTheme="minorHAnsi" w:cstheme="minorHAnsi"/>
                <w:sz w:val="22"/>
                <w:szCs w:val="22"/>
              </w:rPr>
              <w:t>2</w:t>
            </w:r>
            <w:r w:rsidR="00B3449A" w:rsidRPr="007327C1">
              <w:rPr>
                <w:rFonts w:asciiTheme="minorHAnsi" w:hAnsiTheme="minorHAnsi" w:cstheme="minorHAnsi"/>
                <w:sz w:val="22"/>
                <w:szCs w:val="22"/>
              </w:rPr>
              <w:t>.</w:t>
            </w:r>
          </w:p>
        </w:tc>
        <w:tc>
          <w:tcPr>
            <w:tcW w:w="3181" w:type="dxa"/>
            <w:vAlign w:val="center"/>
            <w:hideMark/>
          </w:tcPr>
          <w:p w14:paraId="198B76F0" w14:textId="4DBE79C4" w:rsidR="00FF1122" w:rsidRPr="007327C1" w:rsidRDefault="00FF1122" w:rsidP="007327C1">
            <w:pPr>
              <w:spacing w:line="360" w:lineRule="auto"/>
              <w:rPr>
                <w:rFonts w:asciiTheme="minorHAnsi" w:hAnsiTheme="minorHAnsi" w:cstheme="minorHAnsi"/>
                <w:sz w:val="22"/>
                <w:szCs w:val="22"/>
              </w:rPr>
            </w:pPr>
            <w:proofErr w:type="spellStart"/>
            <w:r w:rsidRPr="007327C1">
              <w:rPr>
                <w:rFonts w:asciiTheme="minorHAnsi" w:hAnsiTheme="minorHAnsi" w:cstheme="minorHAnsi"/>
                <w:sz w:val="22"/>
                <w:szCs w:val="22"/>
              </w:rPr>
              <w:t>Dopaminum</w:t>
            </w:r>
            <w:proofErr w:type="spellEnd"/>
            <w:r w:rsidRPr="007327C1">
              <w:rPr>
                <w:rFonts w:asciiTheme="minorHAnsi" w:hAnsiTheme="minorHAnsi" w:cstheme="minorHAnsi"/>
                <w:sz w:val="22"/>
                <w:szCs w:val="22"/>
              </w:rPr>
              <w:t xml:space="preserve"> </w:t>
            </w:r>
            <w:proofErr w:type="spellStart"/>
            <w:r w:rsidRPr="007327C1">
              <w:rPr>
                <w:rFonts w:asciiTheme="minorHAnsi" w:hAnsiTheme="minorHAnsi" w:cstheme="minorHAnsi"/>
                <w:sz w:val="22"/>
                <w:szCs w:val="22"/>
              </w:rPr>
              <w:t>hydrochloricum</w:t>
            </w:r>
            <w:proofErr w:type="spellEnd"/>
            <w:r w:rsidRPr="007327C1">
              <w:rPr>
                <w:rFonts w:asciiTheme="minorHAnsi" w:hAnsiTheme="minorHAnsi" w:cstheme="minorHAnsi"/>
                <w:sz w:val="22"/>
                <w:szCs w:val="22"/>
              </w:rPr>
              <w:t xml:space="preserve"> </w:t>
            </w:r>
          </w:p>
          <w:p w14:paraId="78A426E0" w14:textId="78C786CE" w:rsidR="00323A18" w:rsidRPr="007327C1" w:rsidRDefault="00323A18" w:rsidP="007327C1">
            <w:pPr>
              <w:spacing w:line="360" w:lineRule="auto"/>
              <w:rPr>
                <w:rFonts w:asciiTheme="minorHAnsi" w:hAnsiTheme="minorHAnsi" w:cstheme="minorHAnsi"/>
                <w:sz w:val="22"/>
                <w:szCs w:val="22"/>
              </w:rPr>
            </w:pPr>
          </w:p>
        </w:tc>
        <w:tc>
          <w:tcPr>
            <w:tcW w:w="3969" w:type="dxa"/>
            <w:hideMark/>
          </w:tcPr>
          <w:p w14:paraId="4C74619A" w14:textId="520C4B32" w:rsidR="00323A18" w:rsidRPr="007327C1" w:rsidRDefault="00FF1122" w:rsidP="007327C1">
            <w:pPr>
              <w:spacing w:line="360" w:lineRule="auto"/>
              <w:rPr>
                <w:rFonts w:asciiTheme="minorHAnsi" w:hAnsiTheme="minorHAnsi" w:cstheme="minorHAnsi"/>
                <w:sz w:val="22"/>
                <w:szCs w:val="22"/>
              </w:rPr>
            </w:pPr>
            <w:r w:rsidRPr="007327C1">
              <w:rPr>
                <w:rFonts w:asciiTheme="minorHAnsi" w:hAnsiTheme="minorHAnsi" w:cstheme="minorHAnsi"/>
                <w:sz w:val="22"/>
                <w:szCs w:val="22"/>
              </w:rPr>
              <w:t>40mg/ml;5ml, roztwór do infuzji, 10 ampułek</w:t>
            </w:r>
          </w:p>
        </w:tc>
        <w:tc>
          <w:tcPr>
            <w:tcW w:w="913" w:type="dxa"/>
            <w:vAlign w:val="center"/>
            <w:hideMark/>
          </w:tcPr>
          <w:p w14:paraId="27D11F19" w14:textId="7CA8A207" w:rsidR="00323A18" w:rsidRPr="007327C1" w:rsidRDefault="00323A18" w:rsidP="007327C1">
            <w:pPr>
              <w:spacing w:line="360" w:lineRule="auto"/>
              <w:rPr>
                <w:rFonts w:asciiTheme="minorHAnsi" w:hAnsiTheme="minorHAnsi" w:cstheme="minorHAnsi"/>
                <w:sz w:val="22"/>
                <w:szCs w:val="22"/>
              </w:rPr>
            </w:pPr>
            <w:r w:rsidRPr="007327C1">
              <w:rPr>
                <w:rFonts w:asciiTheme="minorHAnsi" w:hAnsiTheme="minorHAnsi" w:cstheme="minorHAnsi"/>
                <w:sz w:val="22"/>
                <w:szCs w:val="22"/>
              </w:rPr>
              <w:t>Op.</w:t>
            </w:r>
          </w:p>
        </w:tc>
        <w:tc>
          <w:tcPr>
            <w:tcW w:w="1275" w:type="dxa"/>
            <w:vAlign w:val="center"/>
            <w:hideMark/>
          </w:tcPr>
          <w:p w14:paraId="1CA2C6DE" w14:textId="3948880D" w:rsidR="00323A18" w:rsidRPr="007327C1" w:rsidRDefault="00FF1122" w:rsidP="007327C1">
            <w:pPr>
              <w:spacing w:line="360" w:lineRule="auto"/>
              <w:jc w:val="center"/>
              <w:rPr>
                <w:rFonts w:asciiTheme="minorHAnsi" w:hAnsiTheme="minorHAnsi" w:cstheme="minorHAnsi"/>
                <w:sz w:val="22"/>
                <w:szCs w:val="22"/>
              </w:rPr>
            </w:pPr>
            <w:r w:rsidRPr="007327C1">
              <w:rPr>
                <w:rFonts w:asciiTheme="minorHAnsi" w:hAnsiTheme="minorHAnsi" w:cstheme="minorHAnsi"/>
                <w:sz w:val="22"/>
                <w:szCs w:val="22"/>
              </w:rPr>
              <w:t>1</w:t>
            </w:r>
          </w:p>
        </w:tc>
      </w:tr>
      <w:tr w:rsidR="00FF1122" w:rsidRPr="007327C1" w14:paraId="21543039" w14:textId="77777777" w:rsidTr="007327C1">
        <w:trPr>
          <w:trHeight w:val="315"/>
        </w:trPr>
        <w:tc>
          <w:tcPr>
            <w:tcW w:w="520" w:type="dxa"/>
          </w:tcPr>
          <w:p w14:paraId="7778467F" w14:textId="4026C6C1" w:rsidR="00FF1122" w:rsidRPr="007327C1" w:rsidRDefault="00FF1122" w:rsidP="007327C1">
            <w:pPr>
              <w:spacing w:line="360" w:lineRule="auto"/>
              <w:rPr>
                <w:rFonts w:asciiTheme="minorHAnsi" w:hAnsiTheme="minorHAnsi" w:cstheme="minorHAnsi"/>
                <w:sz w:val="22"/>
                <w:szCs w:val="22"/>
              </w:rPr>
            </w:pPr>
            <w:r w:rsidRPr="007327C1">
              <w:rPr>
                <w:rFonts w:asciiTheme="minorHAnsi" w:hAnsiTheme="minorHAnsi" w:cstheme="minorHAnsi"/>
                <w:sz w:val="22"/>
                <w:szCs w:val="22"/>
              </w:rPr>
              <w:t>3.</w:t>
            </w:r>
          </w:p>
        </w:tc>
        <w:tc>
          <w:tcPr>
            <w:tcW w:w="3181" w:type="dxa"/>
            <w:vAlign w:val="center"/>
          </w:tcPr>
          <w:p w14:paraId="5C356C72" w14:textId="26F1AAA6" w:rsidR="00FF1122" w:rsidRPr="007327C1" w:rsidRDefault="00FF1122" w:rsidP="007327C1">
            <w:pPr>
              <w:spacing w:line="360" w:lineRule="auto"/>
              <w:rPr>
                <w:rFonts w:asciiTheme="minorHAnsi" w:hAnsiTheme="minorHAnsi" w:cstheme="minorHAnsi"/>
                <w:sz w:val="22"/>
                <w:szCs w:val="22"/>
              </w:rPr>
            </w:pPr>
            <w:proofErr w:type="spellStart"/>
            <w:r w:rsidRPr="007327C1">
              <w:rPr>
                <w:rFonts w:asciiTheme="minorHAnsi" w:hAnsiTheme="minorHAnsi" w:cstheme="minorHAnsi"/>
                <w:sz w:val="22"/>
                <w:szCs w:val="22"/>
              </w:rPr>
              <w:t>Suxamethonii</w:t>
            </w:r>
            <w:proofErr w:type="spellEnd"/>
            <w:r w:rsidRPr="007327C1">
              <w:rPr>
                <w:rFonts w:asciiTheme="minorHAnsi" w:hAnsiTheme="minorHAnsi" w:cstheme="minorHAnsi"/>
                <w:sz w:val="22"/>
                <w:szCs w:val="22"/>
              </w:rPr>
              <w:t xml:space="preserve"> </w:t>
            </w:r>
            <w:proofErr w:type="spellStart"/>
            <w:r w:rsidRPr="007327C1">
              <w:rPr>
                <w:rFonts w:asciiTheme="minorHAnsi" w:hAnsiTheme="minorHAnsi" w:cstheme="minorHAnsi"/>
                <w:sz w:val="22"/>
                <w:szCs w:val="22"/>
              </w:rPr>
              <w:t>chloridum</w:t>
            </w:r>
            <w:proofErr w:type="spellEnd"/>
          </w:p>
        </w:tc>
        <w:tc>
          <w:tcPr>
            <w:tcW w:w="3969" w:type="dxa"/>
          </w:tcPr>
          <w:p w14:paraId="088E4A6D" w14:textId="2A420DD7" w:rsidR="00FF1122" w:rsidRPr="007327C1" w:rsidRDefault="00FF1122" w:rsidP="007327C1">
            <w:pPr>
              <w:spacing w:line="360" w:lineRule="auto"/>
              <w:rPr>
                <w:rFonts w:asciiTheme="minorHAnsi" w:hAnsiTheme="minorHAnsi" w:cstheme="minorHAnsi"/>
                <w:sz w:val="22"/>
                <w:szCs w:val="22"/>
              </w:rPr>
            </w:pPr>
            <w:r w:rsidRPr="007327C1">
              <w:rPr>
                <w:rFonts w:asciiTheme="minorHAnsi" w:hAnsiTheme="minorHAnsi" w:cstheme="minorHAnsi"/>
                <w:sz w:val="22"/>
                <w:szCs w:val="22"/>
              </w:rPr>
              <w:t>proszek do sporządzania roztworu do wstrzykiwań; 200 mg; 10 fiol.</w:t>
            </w:r>
          </w:p>
        </w:tc>
        <w:tc>
          <w:tcPr>
            <w:tcW w:w="913" w:type="dxa"/>
            <w:vAlign w:val="center"/>
          </w:tcPr>
          <w:p w14:paraId="55C9F87C" w14:textId="273AB11E" w:rsidR="00FF1122" w:rsidRPr="007327C1" w:rsidRDefault="00FF1122" w:rsidP="007327C1">
            <w:pPr>
              <w:spacing w:line="360" w:lineRule="auto"/>
              <w:rPr>
                <w:rFonts w:asciiTheme="minorHAnsi" w:hAnsiTheme="minorHAnsi" w:cstheme="minorHAnsi"/>
                <w:sz w:val="22"/>
                <w:szCs w:val="22"/>
              </w:rPr>
            </w:pPr>
            <w:r w:rsidRPr="007327C1">
              <w:rPr>
                <w:rFonts w:asciiTheme="minorHAnsi" w:hAnsiTheme="minorHAnsi" w:cstheme="minorHAnsi"/>
                <w:sz w:val="22"/>
                <w:szCs w:val="22"/>
              </w:rPr>
              <w:t>Op.</w:t>
            </w:r>
          </w:p>
        </w:tc>
        <w:tc>
          <w:tcPr>
            <w:tcW w:w="1275" w:type="dxa"/>
            <w:vAlign w:val="center"/>
          </w:tcPr>
          <w:p w14:paraId="404E926D" w14:textId="11A98C44" w:rsidR="00FF1122" w:rsidRPr="007327C1" w:rsidRDefault="00FF1122" w:rsidP="007327C1">
            <w:pPr>
              <w:spacing w:line="360" w:lineRule="auto"/>
              <w:jc w:val="center"/>
              <w:rPr>
                <w:rFonts w:asciiTheme="minorHAnsi" w:hAnsiTheme="minorHAnsi" w:cstheme="minorHAnsi"/>
                <w:sz w:val="22"/>
                <w:szCs w:val="22"/>
              </w:rPr>
            </w:pPr>
            <w:r w:rsidRPr="007327C1">
              <w:rPr>
                <w:rFonts w:asciiTheme="minorHAnsi" w:hAnsiTheme="minorHAnsi" w:cstheme="minorHAnsi"/>
                <w:sz w:val="22"/>
                <w:szCs w:val="22"/>
              </w:rPr>
              <w:t>1</w:t>
            </w:r>
          </w:p>
        </w:tc>
      </w:tr>
    </w:tbl>
    <w:p w14:paraId="244D9521" w14:textId="77777777" w:rsidR="00CC080F" w:rsidRPr="007327C1" w:rsidRDefault="00CC080F" w:rsidP="007327C1">
      <w:pPr>
        <w:spacing w:line="360" w:lineRule="auto"/>
        <w:rPr>
          <w:rFonts w:asciiTheme="minorHAnsi" w:hAnsiTheme="minorHAnsi" w:cstheme="minorHAnsi"/>
          <w:sz w:val="22"/>
          <w:szCs w:val="22"/>
        </w:rPr>
      </w:pPr>
    </w:p>
    <w:p w14:paraId="24654469" w14:textId="77777777" w:rsidR="00861860" w:rsidRPr="007327C1" w:rsidRDefault="00861860" w:rsidP="007327C1">
      <w:pPr>
        <w:spacing w:line="360" w:lineRule="auto"/>
        <w:jc w:val="both"/>
        <w:rPr>
          <w:rFonts w:asciiTheme="minorHAnsi" w:hAnsiTheme="minorHAnsi" w:cstheme="minorHAnsi"/>
          <w:b/>
          <w:snapToGrid w:val="0"/>
          <w:sz w:val="22"/>
          <w:szCs w:val="22"/>
        </w:rPr>
      </w:pPr>
      <w:r w:rsidRPr="007327C1">
        <w:rPr>
          <w:rFonts w:asciiTheme="minorHAnsi" w:hAnsiTheme="minorHAnsi" w:cstheme="minorHAnsi"/>
          <w:b/>
          <w:snapToGrid w:val="0"/>
          <w:sz w:val="22"/>
          <w:szCs w:val="22"/>
        </w:rPr>
        <w:t>Informacje:</w:t>
      </w:r>
    </w:p>
    <w:p w14:paraId="5BFE2C50" w14:textId="1BECB937" w:rsidR="00861860" w:rsidRPr="007327C1" w:rsidRDefault="00861860" w:rsidP="007327C1">
      <w:pPr>
        <w:pStyle w:val="Akapitzlist"/>
        <w:numPr>
          <w:ilvl w:val="0"/>
          <w:numId w:val="20"/>
        </w:numPr>
        <w:spacing w:line="360" w:lineRule="auto"/>
        <w:ind w:left="426"/>
        <w:jc w:val="both"/>
        <w:rPr>
          <w:rFonts w:asciiTheme="minorHAnsi" w:hAnsiTheme="minorHAnsi" w:cstheme="minorHAnsi"/>
          <w:snapToGrid w:val="0"/>
        </w:rPr>
      </w:pPr>
      <w:r w:rsidRPr="007327C1">
        <w:rPr>
          <w:rFonts w:asciiTheme="minorHAnsi" w:hAnsiTheme="minorHAnsi" w:cstheme="minorHAnsi"/>
          <w:snapToGrid w:val="0"/>
        </w:rPr>
        <w:t>Umowa z wybranym wykonawc</w:t>
      </w:r>
      <w:r w:rsidR="007327C1" w:rsidRPr="007327C1">
        <w:rPr>
          <w:rFonts w:asciiTheme="minorHAnsi" w:hAnsiTheme="minorHAnsi" w:cstheme="minorHAnsi"/>
          <w:snapToGrid w:val="0"/>
        </w:rPr>
        <w:t>ą</w:t>
      </w:r>
      <w:r w:rsidRPr="007327C1">
        <w:rPr>
          <w:rFonts w:asciiTheme="minorHAnsi" w:hAnsiTheme="minorHAnsi" w:cstheme="minorHAnsi"/>
          <w:snapToGrid w:val="0"/>
        </w:rPr>
        <w:t xml:space="preserve"> zostanie zawarta na 12 miesięcy od dnia zawarcia lub </w:t>
      </w:r>
      <w:r w:rsidRPr="007327C1">
        <w:rPr>
          <w:rFonts w:asciiTheme="minorHAnsi" w:hAnsiTheme="minorHAnsi" w:cstheme="minorHAnsi"/>
        </w:rPr>
        <w:t>do wyczerpania maksymalnej kwoty wynikającej z umowy jeżeli nastąpi to wcześniej.</w:t>
      </w:r>
    </w:p>
    <w:p w14:paraId="40F6CD6F" w14:textId="77777777" w:rsidR="00861860" w:rsidRPr="007327C1" w:rsidRDefault="00861860" w:rsidP="007327C1">
      <w:pPr>
        <w:pStyle w:val="Akapitzlist"/>
        <w:numPr>
          <w:ilvl w:val="0"/>
          <w:numId w:val="20"/>
        </w:numPr>
        <w:spacing w:line="360" w:lineRule="auto"/>
        <w:ind w:left="426"/>
        <w:jc w:val="both"/>
        <w:rPr>
          <w:rFonts w:asciiTheme="minorHAnsi" w:hAnsiTheme="minorHAnsi" w:cstheme="minorHAnsi"/>
          <w:snapToGrid w:val="0"/>
        </w:rPr>
      </w:pPr>
      <w:r w:rsidRPr="007327C1">
        <w:rPr>
          <w:rFonts w:asciiTheme="minorHAnsi" w:hAnsiTheme="minorHAnsi" w:cstheme="minorHAnsi"/>
        </w:rPr>
        <w:t>Przedmiot zamówienia będzie dostarczany do 48 godzin od momentu złożenia zamówienia.</w:t>
      </w:r>
    </w:p>
    <w:p w14:paraId="5733E308" w14:textId="77777777" w:rsidR="00861860" w:rsidRPr="007327C1" w:rsidRDefault="00861860" w:rsidP="007327C1">
      <w:pPr>
        <w:pStyle w:val="Akapitzlist"/>
        <w:numPr>
          <w:ilvl w:val="0"/>
          <w:numId w:val="20"/>
        </w:numPr>
        <w:spacing w:line="360" w:lineRule="auto"/>
        <w:ind w:left="426"/>
        <w:jc w:val="both"/>
        <w:rPr>
          <w:rFonts w:asciiTheme="minorHAnsi" w:hAnsiTheme="minorHAnsi" w:cstheme="minorHAnsi"/>
          <w:snapToGrid w:val="0"/>
        </w:rPr>
      </w:pPr>
      <w:r w:rsidRPr="007327C1">
        <w:rPr>
          <w:rFonts w:asciiTheme="minorHAnsi" w:hAnsiTheme="minorHAnsi" w:cstheme="minorHAnsi"/>
        </w:rPr>
        <w:t>terminem płatności 30 dni w formie przelewu od dnia dostarczenia towaru wraz z fakturą.</w:t>
      </w:r>
    </w:p>
    <w:p w14:paraId="7C997D39" w14:textId="77777777" w:rsidR="00861860" w:rsidRPr="007327C1" w:rsidRDefault="00861860" w:rsidP="007327C1">
      <w:pPr>
        <w:pStyle w:val="Akapitzlist"/>
        <w:numPr>
          <w:ilvl w:val="0"/>
          <w:numId w:val="20"/>
        </w:numPr>
        <w:spacing w:line="360" w:lineRule="auto"/>
        <w:ind w:left="426"/>
        <w:jc w:val="both"/>
        <w:rPr>
          <w:rFonts w:asciiTheme="minorHAnsi" w:hAnsiTheme="minorHAnsi" w:cstheme="minorHAnsi"/>
          <w:snapToGrid w:val="0"/>
        </w:rPr>
      </w:pPr>
      <w:r w:rsidRPr="007327C1">
        <w:rPr>
          <w:rFonts w:asciiTheme="minorHAnsi" w:hAnsiTheme="minorHAnsi" w:cstheme="minorHAnsi"/>
          <w:snapToGrid w:val="0"/>
        </w:rPr>
        <w:t>Zamawiający dopuszcza inne rodzaje opakowań z przeliczeniem ilości.</w:t>
      </w:r>
    </w:p>
    <w:p w14:paraId="2765F350" w14:textId="77777777" w:rsidR="00861860" w:rsidRPr="007327C1" w:rsidRDefault="00861860" w:rsidP="007327C1">
      <w:pPr>
        <w:pStyle w:val="Akapitzlist"/>
        <w:numPr>
          <w:ilvl w:val="0"/>
          <w:numId w:val="20"/>
        </w:numPr>
        <w:spacing w:line="360" w:lineRule="auto"/>
        <w:ind w:left="426"/>
        <w:jc w:val="both"/>
        <w:rPr>
          <w:rFonts w:asciiTheme="minorHAnsi" w:hAnsiTheme="minorHAnsi" w:cstheme="minorHAnsi"/>
          <w:snapToGrid w:val="0"/>
        </w:rPr>
      </w:pPr>
      <w:r w:rsidRPr="007327C1">
        <w:rPr>
          <w:rFonts w:asciiTheme="minorHAnsi" w:hAnsiTheme="minorHAnsi" w:cstheme="minorHAnsi"/>
        </w:rPr>
        <w:t>Data ważności dostarczanego leku min. 1 rok od daty dostarczenia do zamawiającego</w:t>
      </w:r>
    </w:p>
    <w:p w14:paraId="0D34046E" w14:textId="77777777" w:rsidR="00861860" w:rsidRPr="007327C1" w:rsidRDefault="00861860" w:rsidP="007327C1">
      <w:pPr>
        <w:pStyle w:val="Akapitzlist"/>
        <w:numPr>
          <w:ilvl w:val="0"/>
          <w:numId w:val="20"/>
        </w:numPr>
        <w:spacing w:line="360" w:lineRule="auto"/>
        <w:ind w:left="426"/>
        <w:jc w:val="both"/>
        <w:rPr>
          <w:rFonts w:asciiTheme="minorHAnsi" w:hAnsiTheme="minorHAnsi" w:cstheme="minorHAnsi"/>
          <w:snapToGrid w:val="0"/>
        </w:rPr>
      </w:pPr>
      <w:r w:rsidRPr="007327C1">
        <w:rPr>
          <w:rFonts w:asciiTheme="minorHAnsi" w:hAnsiTheme="minorHAnsi" w:cstheme="minorHAnsi"/>
        </w:rPr>
        <w:t>Pozostałe warunki określa umowa.</w:t>
      </w:r>
    </w:p>
    <w:sectPr w:rsidR="00861860" w:rsidRPr="007327C1" w:rsidSect="00F62CF8">
      <w:headerReference w:type="default" r:id="rId9"/>
      <w:footerReference w:type="default" r:id="rId10"/>
      <w:pgSz w:w="11906" w:h="16838"/>
      <w:pgMar w:top="1417" w:right="1133" w:bottom="1134" w:left="1134" w:header="568" w:footer="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F22E" w14:textId="5FCFC7EE"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7327C1">
      <w:rPr>
        <w:rFonts w:ascii="Calibri" w:hAnsi="Calibri"/>
      </w:rPr>
      <w:t>Z</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E259D7">
      <w:rPr>
        <w:rFonts w:ascii="Calibri" w:hAnsi="Calibri" w:cs="Arial"/>
        <w:noProof/>
      </w:rPr>
      <w:t>1</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E259D7">
      <w:rPr>
        <w:rFonts w:ascii="Calibri" w:hAnsi="Calibri" w:cs="Arial"/>
        <w:noProof/>
      </w:rPr>
      <w:t>2</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4A9D552"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41164CE"/>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58A0FB6"/>
    <w:multiLevelType w:val="hybridMultilevel"/>
    <w:tmpl w:val="5ED43D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num>
  <w:num w:numId="6">
    <w:abstractNumId w:val="1"/>
  </w:num>
  <w:num w:numId="7">
    <w:abstractNumId w:val="12"/>
  </w:num>
  <w:num w:numId="8">
    <w:abstractNumId w:val="8"/>
  </w:num>
  <w:num w:numId="9">
    <w:abstractNumId w:val="16"/>
  </w:num>
  <w:num w:numId="10">
    <w:abstractNumId w:val="17"/>
  </w:num>
  <w:num w:numId="11">
    <w:abstractNumId w:val="3"/>
  </w:num>
  <w:num w:numId="12">
    <w:abstractNumId w:val="10"/>
  </w:num>
  <w:num w:numId="13">
    <w:abstractNumId w:val="13"/>
  </w:num>
  <w:num w:numId="14">
    <w:abstractNumId w:val="9"/>
  </w:num>
  <w:num w:numId="15">
    <w:abstractNumId w:val="4"/>
  </w:num>
  <w:num w:numId="16">
    <w:abstractNumId w:val="14"/>
  </w:num>
  <w:num w:numId="17">
    <w:abstractNumId w:val="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7D1"/>
    <w:rsid w:val="000052D6"/>
    <w:rsid w:val="000067E5"/>
    <w:rsid w:val="00006995"/>
    <w:rsid w:val="00007565"/>
    <w:rsid w:val="00011190"/>
    <w:rsid w:val="0001393F"/>
    <w:rsid w:val="00016273"/>
    <w:rsid w:val="00026F9F"/>
    <w:rsid w:val="000323ED"/>
    <w:rsid w:val="000345C5"/>
    <w:rsid w:val="00035123"/>
    <w:rsid w:val="00036B62"/>
    <w:rsid w:val="00042780"/>
    <w:rsid w:val="00042FCD"/>
    <w:rsid w:val="0004404C"/>
    <w:rsid w:val="000454B4"/>
    <w:rsid w:val="00046EDA"/>
    <w:rsid w:val="00047060"/>
    <w:rsid w:val="000471CE"/>
    <w:rsid w:val="00084E87"/>
    <w:rsid w:val="000853C7"/>
    <w:rsid w:val="000875E6"/>
    <w:rsid w:val="000926DF"/>
    <w:rsid w:val="000A016D"/>
    <w:rsid w:val="000A3139"/>
    <w:rsid w:val="000A4882"/>
    <w:rsid w:val="000A6D81"/>
    <w:rsid w:val="000B2727"/>
    <w:rsid w:val="000C1FD9"/>
    <w:rsid w:val="000C259A"/>
    <w:rsid w:val="000D0F08"/>
    <w:rsid w:val="000D13AE"/>
    <w:rsid w:val="000D3EDA"/>
    <w:rsid w:val="000D7413"/>
    <w:rsid w:val="000F0420"/>
    <w:rsid w:val="000F27AD"/>
    <w:rsid w:val="00105451"/>
    <w:rsid w:val="00111391"/>
    <w:rsid w:val="0011662C"/>
    <w:rsid w:val="00122534"/>
    <w:rsid w:val="00127822"/>
    <w:rsid w:val="00136860"/>
    <w:rsid w:val="00155D48"/>
    <w:rsid w:val="0015669D"/>
    <w:rsid w:val="00156F16"/>
    <w:rsid w:val="00157102"/>
    <w:rsid w:val="001757A7"/>
    <w:rsid w:val="001815E9"/>
    <w:rsid w:val="00183F8B"/>
    <w:rsid w:val="00186020"/>
    <w:rsid w:val="00187C3E"/>
    <w:rsid w:val="001A15E9"/>
    <w:rsid w:val="001A4328"/>
    <w:rsid w:val="001A771C"/>
    <w:rsid w:val="001C6DCB"/>
    <w:rsid w:val="001D73C7"/>
    <w:rsid w:val="001D7794"/>
    <w:rsid w:val="001E5A9A"/>
    <w:rsid w:val="001F2F8D"/>
    <w:rsid w:val="001F3C07"/>
    <w:rsid w:val="002110D2"/>
    <w:rsid w:val="002151F0"/>
    <w:rsid w:val="0023147F"/>
    <w:rsid w:val="00232AE0"/>
    <w:rsid w:val="00234F8A"/>
    <w:rsid w:val="00237E5D"/>
    <w:rsid w:val="00237FA0"/>
    <w:rsid w:val="00240ABA"/>
    <w:rsid w:val="0025196C"/>
    <w:rsid w:val="002642FD"/>
    <w:rsid w:val="00267250"/>
    <w:rsid w:val="00267EC1"/>
    <w:rsid w:val="0027166D"/>
    <w:rsid w:val="00272EA6"/>
    <w:rsid w:val="00273565"/>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D3B14"/>
    <w:rsid w:val="002E1561"/>
    <w:rsid w:val="002E33D0"/>
    <w:rsid w:val="002F1E17"/>
    <w:rsid w:val="002F73E7"/>
    <w:rsid w:val="003157BC"/>
    <w:rsid w:val="00323129"/>
    <w:rsid w:val="00323A18"/>
    <w:rsid w:val="00330A78"/>
    <w:rsid w:val="0034667E"/>
    <w:rsid w:val="00347839"/>
    <w:rsid w:val="00353458"/>
    <w:rsid w:val="0035358E"/>
    <w:rsid w:val="003615A3"/>
    <w:rsid w:val="003713D0"/>
    <w:rsid w:val="00377DF7"/>
    <w:rsid w:val="00383CB1"/>
    <w:rsid w:val="003942C1"/>
    <w:rsid w:val="00394379"/>
    <w:rsid w:val="003A6ECF"/>
    <w:rsid w:val="003B674C"/>
    <w:rsid w:val="003D16A2"/>
    <w:rsid w:val="003D7D4C"/>
    <w:rsid w:val="003E0DBD"/>
    <w:rsid w:val="003E131D"/>
    <w:rsid w:val="003F02BC"/>
    <w:rsid w:val="003F065C"/>
    <w:rsid w:val="003F5BF7"/>
    <w:rsid w:val="003F76E2"/>
    <w:rsid w:val="00401DEF"/>
    <w:rsid w:val="00406D66"/>
    <w:rsid w:val="0040704F"/>
    <w:rsid w:val="004126CE"/>
    <w:rsid w:val="00424942"/>
    <w:rsid w:val="0043170F"/>
    <w:rsid w:val="00435FAE"/>
    <w:rsid w:val="004424D2"/>
    <w:rsid w:val="004426EB"/>
    <w:rsid w:val="00447309"/>
    <w:rsid w:val="0044750B"/>
    <w:rsid w:val="004560E2"/>
    <w:rsid w:val="004563C6"/>
    <w:rsid w:val="00457A8D"/>
    <w:rsid w:val="00462E23"/>
    <w:rsid w:val="004641D0"/>
    <w:rsid w:val="00467608"/>
    <w:rsid w:val="00482956"/>
    <w:rsid w:val="00485C04"/>
    <w:rsid w:val="00491DC8"/>
    <w:rsid w:val="004A0743"/>
    <w:rsid w:val="004C298D"/>
    <w:rsid w:val="004C54DB"/>
    <w:rsid w:val="004C5817"/>
    <w:rsid w:val="004C6113"/>
    <w:rsid w:val="004C7FDE"/>
    <w:rsid w:val="004D16D3"/>
    <w:rsid w:val="004D30F7"/>
    <w:rsid w:val="004D7B12"/>
    <w:rsid w:val="004E1077"/>
    <w:rsid w:val="004E300F"/>
    <w:rsid w:val="004F58C0"/>
    <w:rsid w:val="00506497"/>
    <w:rsid w:val="00510301"/>
    <w:rsid w:val="005210D7"/>
    <w:rsid w:val="00522594"/>
    <w:rsid w:val="00530851"/>
    <w:rsid w:val="00530B90"/>
    <w:rsid w:val="00540C95"/>
    <w:rsid w:val="005419CF"/>
    <w:rsid w:val="005433CF"/>
    <w:rsid w:val="005520E0"/>
    <w:rsid w:val="00562599"/>
    <w:rsid w:val="00565812"/>
    <w:rsid w:val="0057205F"/>
    <w:rsid w:val="00574C9A"/>
    <w:rsid w:val="00585B35"/>
    <w:rsid w:val="00587232"/>
    <w:rsid w:val="005A09F9"/>
    <w:rsid w:val="005A1CE5"/>
    <w:rsid w:val="005A24C0"/>
    <w:rsid w:val="005A26AA"/>
    <w:rsid w:val="005A3563"/>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7148"/>
    <w:rsid w:val="00624E8D"/>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77A1"/>
    <w:rsid w:val="006D3D1F"/>
    <w:rsid w:val="006E6B49"/>
    <w:rsid w:val="006F02F8"/>
    <w:rsid w:val="006F3D4D"/>
    <w:rsid w:val="006F4893"/>
    <w:rsid w:val="00705226"/>
    <w:rsid w:val="00712BCA"/>
    <w:rsid w:val="007212C1"/>
    <w:rsid w:val="00723559"/>
    <w:rsid w:val="007237EC"/>
    <w:rsid w:val="007327C1"/>
    <w:rsid w:val="007374FD"/>
    <w:rsid w:val="00740544"/>
    <w:rsid w:val="00740FB9"/>
    <w:rsid w:val="00750549"/>
    <w:rsid w:val="0075276E"/>
    <w:rsid w:val="00754F00"/>
    <w:rsid w:val="00776B2F"/>
    <w:rsid w:val="00777B72"/>
    <w:rsid w:val="00777DDA"/>
    <w:rsid w:val="007852F1"/>
    <w:rsid w:val="0078700D"/>
    <w:rsid w:val="007A3D7B"/>
    <w:rsid w:val="007B22F1"/>
    <w:rsid w:val="007B4FC7"/>
    <w:rsid w:val="007C1668"/>
    <w:rsid w:val="007C273F"/>
    <w:rsid w:val="007C6FC6"/>
    <w:rsid w:val="007E7C80"/>
    <w:rsid w:val="007E7D08"/>
    <w:rsid w:val="007E7D44"/>
    <w:rsid w:val="007F07ED"/>
    <w:rsid w:val="007F47F3"/>
    <w:rsid w:val="007F5CDD"/>
    <w:rsid w:val="008004FD"/>
    <w:rsid w:val="0081431A"/>
    <w:rsid w:val="0081737F"/>
    <w:rsid w:val="00821809"/>
    <w:rsid w:val="0082204F"/>
    <w:rsid w:val="00830802"/>
    <w:rsid w:val="00830B82"/>
    <w:rsid w:val="0083430B"/>
    <w:rsid w:val="008360CF"/>
    <w:rsid w:val="008409DB"/>
    <w:rsid w:val="00841ED6"/>
    <w:rsid w:val="00842AA4"/>
    <w:rsid w:val="00861860"/>
    <w:rsid w:val="0087147E"/>
    <w:rsid w:val="00875EB1"/>
    <w:rsid w:val="00887B49"/>
    <w:rsid w:val="008927DD"/>
    <w:rsid w:val="00892D0D"/>
    <w:rsid w:val="00892D1F"/>
    <w:rsid w:val="008A2509"/>
    <w:rsid w:val="008A3C09"/>
    <w:rsid w:val="008B2526"/>
    <w:rsid w:val="008B53A0"/>
    <w:rsid w:val="008C3E28"/>
    <w:rsid w:val="008C5249"/>
    <w:rsid w:val="008D0EA9"/>
    <w:rsid w:val="008D4FC6"/>
    <w:rsid w:val="008D57C5"/>
    <w:rsid w:val="008E1ED5"/>
    <w:rsid w:val="008E49FC"/>
    <w:rsid w:val="008E75DB"/>
    <w:rsid w:val="008F1365"/>
    <w:rsid w:val="008F2727"/>
    <w:rsid w:val="008F7F34"/>
    <w:rsid w:val="00905F69"/>
    <w:rsid w:val="00911F44"/>
    <w:rsid w:val="00915280"/>
    <w:rsid w:val="00922561"/>
    <w:rsid w:val="009244DA"/>
    <w:rsid w:val="009250CA"/>
    <w:rsid w:val="00932853"/>
    <w:rsid w:val="00937AA1"/>
    <w:rsid w:val="00941264"/>
    <w:rsid w:val="0094254D"/>
    <w:rsid w:val="0094499E"/>
    <w:rsid w:val="00944A21"/>
    <w:rsid w:val="00950A74"/>
    <w:rsid w:val="00957EDA"/>
    <w:rsid w:val="0096225B"/>
    <w:rsid w:val="00964944"/>
    <w:rsid w:val="00971343"/>
    <w:rsid w:val="00975041"/>
    <w:rsid w:val="009755FF"/>
    <w:rsid w:val="009757EF"/>
    <w:rsid w:val="00975B24"/>
    <w:rsid w:val="00976D70"/>
    <w:rsid w:val="00982EBF"/>
    <w:rsid w:val="00987BB6"/>
    <w:rsid w:val="0099531B"/>
    <w:rsid w:val="00995909"/>
    <w:rsid w:val="0099691B"/>
    <w:rsid w:val="009A2848"/>
    <w:rsid w:val="009B11FF"/>
    <w:rsid w:val="009C090E"/>
    <w:rsid w:val="009C33A5"/>
    <w:rsid w:val="009C6294"/>
    <w:rsid w:val="009D25C8"/>
    <w:rsid w:val="009D3C1E"/>
    <w:rsid w:val="009D702B"/>
    <w:rsid w:val="009F20A2"/>
    <w:rsid w:val="009F29D5"/>
    <w:rsid w:val="009F4C49"/>
    <w:rsid w:val="009F5C0E"/>
    <w:rsid w:val="009F647C"/>
    <w:rsid w:val="009F679A"/>
    <w:rsid w:val="00A166E8"/>
    <w:rsid w:val="00A21D16"/>
    <w:rsid w:val="00A22F16"/>
    <w:rsid w:val="00A2366C"/>
    <w:rsid w:val="00A30ABB"/>
    <w:rsid w:val="00A401C6"/>
    <w:rsid w:val="00A41B1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D0667"/>
    <w:rsid w:val="00AD261A"/>
    <w:rsid w:val="00AD7C2D"/>
    <w:rsid w:val="00AE0683"/>
    <w:rsid w:val="00AE5A49"/>
    <w:rsid w:val="00AE5DA3"/>
    <w:rsid w:val="00AF470D"/>
    <w:rsid w:val="00AF5FCF"/>
    <w:rsid w:val="00AF6D67"/>
    <w:rsid w:val="00B00857"/>
    <w:rsid w:val="00B10BF8"/>
    <w:rsid w:val="00B12F53"/>
    <w:rsid w:val="00B14A9F"/>
    <w:rsid w:val="00B179AC"/>
    <w:rsid w:val="00B20ABE"/>
    <w:rsid w:val="00B24644"/>
    <w:rsid w:val="00B30114"/>
    <w:rsid w:val="00B3449A"/>
    <w:rsid w:val="00B34FAA"/>
    <w:rsid w:val="00B41C95"/>
    <w:rsid w:val="00B54212"/>
    <w:rsid w:val="00B56904"/>
    <w:rsid w:val="00B61F4D"/>
    <w:rsid w:val="00B64DE0"/>
    <w:rsid w:val="00B65D02"/>
    <w:rsid w:val="00B67DBD"/>
    <w:rsid w:val="00B70B53"/>
    <w:rsid w:val="00B75349"/>
    <w:rsid w:val="00B879AD"/>
    <w:rsid w:val="00B87BDA"/>
    <w:rsid w:val="00B93736"/>
    <w:rsid w:val="00B97281"/>
    <w:rsid w:val="00B97BA0"/>
    <w:rsid w:val="00BA68F1"/>
    <w:rsid w:val="00BB022F"/>
    <w:rsid w:val="00BB4130"/>
    <w:rsid w:val="00BB4243"/>
    <w:rsid w:val="00BB589A"/>
    <w:rsid w:val="00BB5D05"/>
    <w:rsid w:val="00BC54FE"/>
    <w:rsid w:val="00BC6283"/>
    <w:rsid w:val="00BD0253"/>
    <w:rsid w:val="00BD1897"/>
    <w:rsid w:val="00BD46E2"/>
    <w:rsid w:val="00BD7584"/>
    <w:rsid w:val="00BE542F"/>
    <w:rsid w:val="00BE57BA"/>
    <w:rsid w:val="00BE57EE"/>
    <w:rsid w:val="00C03BE0"/>
    <w:rsid w:val="00C11A0A"/>
    <w:rsid w:val="00C227BA"/>
    <w:rsid w:val="00C27676"/>
    <w:rsid w:val="00C3171A"/>
    <w:rsid w:val="00C31F5B"/>
    <w:rsid w:val="00C351BA"/>
    <w:rsid w:val="00C3581F"/>
    <w:rsid w:val="00C36029"/>
    <w:rsid w:val="00C42F4C"/>
    <w:rsid w:val="00C45759"/>
    <w:rsid w:val="00C54264"/>
    <w:rsid w:val="00C54AA0"/>
    <w:rsid w:val="00C64839"/>
    <w:rsid w:val="00C72FD6"/>
    <w:rsid w:val="00C73F70"/>
    <w:rsid w:val="00C80FF0"/>
    <w:rsid w:val="00C8548E"/>
    <w:rsid w:val="00C856E7"/>
    <w:rsid w:val="00C978E7"/>
    <w:rsid w:val="00CA33CC"/>
    <w:rsid w:val="00CA71B6"/>
    <w:rsid w:val="00CB2B8F"/>
    <w:rsid w:val="00CC07D7"/>
    <w:rsid w:val="00CC080F"/>
    <w:rsid w:val="00CC5722"/>
    <w:rsid w:val="00CC6113"/>
    <w:rsid w:val="00CD03D4"/>
    <w:rsid w:val="00CD2428"/>
    <w:rsid w:val="00CD3E00"/>
    <w:rsid w:val="00CD6843"/>
    <w:rsid w:val="00CE5B90"/>
    <w:rsid w:val="00CE7467"/>
    <w:rsid w:val="00CF4AB7"/>
    <w:rsid w:val="00D01295"/>
    <w:rsid w:val="00D07990"/>
    <w:rsid w:val="00D15C25"/>
    <w:rsid w:val="00D21A0D"/>
    <w:rsid w:val="00D231B1"/>
    <w:rsid w:val="00D23250"/>
    <w:rsid w:val="00D2416D"/>
    <w:rsid w:val="00D33E1E"/>
    <w:rsid w:val="00D35032"/>
    <w:rsid w:val="00D35768"/>
    <w:rsid w:val="00D46164"/>
    <w:rsid w:val="00D52551"/>
    <w:rsid w:val="00D56435"/>
    <w:rsid w:val="00D56560"/>
    <w:rsid w:val="00D6738A"/>
    <w:rsid w:val="00D70E77"/>
    <w:rsid w:val="00D76528"/>
    <w:rsid w:val="00D76F10"/>
    <w:rsid w:val="00D807C9"/>
    <w:rsid w:val="00D84D93"/>
    <w:rsid w:val="00D93B93"/>
    <w:rsid w:val="00D958D0"/>
    <w:rsid w:val="00DB4BDA"/>
    <w:rsid w:val="00DB56A6"/>
    <w:rsid w:val="00DB610F"/>
    <w:rsid w:val="00DC3721"/>
    <w:rsid w:val="00DD0440"/>
    <w:rsid w:val="00DE0533"/>
    <w:rsid w:val="00DE6B62"/>
    <w:rsid w:val="00DF4E55"/>
    <w:rsid w:val="00E151D2"/>
    <w:rsid w:val="00E17791"/>
    <w:rsid w:val="00E242C0"/>
    <w:rsid w:val="00E247F9"/>
    <w:rsid w:val="00E24990"/>
    <w:rsid w:val="00E24EF7"/>
    <w:rsid w:val="00E259D7"/>
    <w:rsid w:val="00E41D67"/>
    <w:rsid w:val="00E45C13"/>
    <w:rsid w:val="00E47663"/>
    <w:rsid w:val="00E54E34"/>
    <w:rsid w:val="00E6378A"/>
    <w:rsid w:val="00E67E32"/>
    <w:rsid w:val="00E80978"/>
    <w:rsid w:val="00E8140A"/>
    <w:rsid w:val="00E82607"/>
    <w:rsid w:val="00E85D0D"/>
    <w:rsid w:val="00E90A19"/>
    <w:rsid w:val="00E92E98"/>
    <w:rsid w:val="00E9349D"/>
    <w:rsid w:val="00E941BB"/>
    <w:rsid w:val="00EA2085"/>
    <w:rsid w:val="00EA3DCF"/>
    <w:rsid w:val="00EB74D9"/>
    <w:rsid w:val="00EC5108"/>
    <w:rsid w:val="00ED5A8F"/>
    <w:rsid w:val="00ED613E"/>
    <w:rsid w:val="00ED74B2"/>
    <w:rsid w:val="00EE1916"/>
    <w:rsid w:val="00EE3698"/>
    <w:rsid w:val="00EE4A8B"/>
    <w:rsid w:val="00EF2C68"/>
    <w:rsid w:val="00EF51A4"/>
    <w:rsid w:val="00EF55C7"/>
    <w:rsid w:val="00F036A4"/>
    <w:rsid w:val="00F06A83"/>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2CF8"/>
    <w:rsid w:val="00F679C9"/>
    <w:rsid w:val="00F70FC4"/>
    <w:rsid w:val="00F816CA"/>
    <w:rsid w:val="00F8317A"/>
    <w:rsid w:val="00F84B9B"/>
    <w:rsid w:val="00F90EC9"/>
    <w:rsid w:val="00F91791"/>
    <w:rsid w:val="00F91EAF"/>
    <w:rsid w:val="00F94BBB"/>
    <w:rsid w:val="00F96893"/>
    <w:rsid w:val="00FA172C"/>
    <w:rsid w:val="00FA1EA2"/>
    <w:rsid w:val="00FA2943"/>
    <w:rsid w:val="00FB0281"/>
    <w:rsid w:val="00FC570C"/>
    <w:rsid w:val="00FD50DE"/>
    <w:rsid w:val="00FE4510"/>
    <w:rsid w:val="00FE6676"/>
    <w:rsid w:val="00FE6A5F"/>
    <w:rsid w:val="00FF1122"/>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1885">
      <w:bodyDiv w:val="1"/>
      <w:marLeft w:val="0"/>
      <w:marRight w:val="0"/>
      <w:marTop w:val="0"/>
      <w:marBottom w:val="0"/>
      <w:divBdr>
        <w:top w:val="none" w:sz="0" w:space="0" w:color="auto"/>
        <w:left w:val="none" w:sz="0" w:space="0" w:color="auto"/>
        <w:bottom w:val="none" w:sz="0" w:space="0" w:color="auto"/>
        <w:right w:val="none" w:sz="0" w:space="0" w:color="auto"/>
      </w:divBdr>
    </w:div>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4389886">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86737975">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99516-B18C-4C70-874B-ACBB4056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2071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2</cp:revision>
  <cp:lastPrinted>2024-12-04T09:00:00Z</cp:lastPrinted>
  <dcterms:created xsi:type="dcterms:W3CDTF">2026-01-22T10:28:00Z</dcterms:created>
  <dcterms:modified xsi:type="dcterms:W3CDTF">2026-01-22T10:28:00Z</dcterms:modified>
</cp:coreProperties>
</file>