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347C" w14:textId="77777777" w:rsidR="00270733" w:rsidRPr="003D4272" w:rsidRDefault="00270733" w:rsidP="003D4272">
      <w:pPr>
        <w:spacing w:line="360" w:lineRule="auto"/>
        <w:jc w:val="right"/>
        <w:rPr>
          <w:rFonts w:ascii="Calibri" w:hAnsi="Calibri"/>
          <w:i/>
          <w:sz w:val="22"/>
          <w:szCs w:val="22"/>
        </w:rPr>
      </w:pPr>
      <w:r w:rsidRPr="003D4272">
        <w:rPr>
          <w:rFonts w:ascii="Calibri" w:hAnsi="Calibri"/>
          <w:i/>
          <w:sz w:val="22"/>
          <w:szCs w:val="22"/>
        </w:rPr>
        <w:t>Załącznik nr 3 – Wzór umowy</w:t>
      </w:r>
    </w:p>
    <w:p w14:paraId="036A55BD" w14:textId="007D8607" w:rsidR="00270733" w:rsidRPr="003D4272" w:rsidRDefault="00270733" w:rsidP="003D4272">
      <w:pPr>
        <w:spacing w:line="360" w:lineRule="auto"/>
        <w:jc w:val="right"/>
        <w:rPr>
          <w:rFonts w:ascii="Calibri" w:hAnsi="Calibri"/>
          <w:i/>
          <w:sz w:val="22"/>
          <w:szCs w:val="22"/>
        </w:rPr>
      </w:pPr>
      <w:r w:rsidRPr="003D4272">
        <w:rPr>
          <w:rFonts w:ascii="Calibri" w:hAnsi="Calibri"/>
          <w:i/>
          <w:sz w:val="22"/>
          <w:szCs w:val="22"/>
        </w:rPr>
        <w:t>do zapytania ofertowego nr S</w:t>
      </w:r>
      <w:r w:rsidR="00A105D6" w:rsidRPr="003D4272">
        <w:rPr>
          <w:rFonts w:ascii="Calibri" w:hAnsi="Calibri"/>
          <w:i/>
          <w:sz w:val="22"/>
          <w:szCs w:val="22"/>
        </w:rPr>
        <w:t>Z</w:t>
      </w:r>
      <w:r w:rsidRPr="003D4272">
        <w:rPr>
          <w:rFonts w:ascii="Calibri" w:hAnsi="Calibri"/>
          <w:i/>
          <w:sz w:val="22"/>
          <w:szCs w:val="22"/>
        </w:rPr>
        <w:t>P.225-</w:t>
      </w:r>
      <w:r w:rsidR="003D4272" w:rsidRPr="003D4272">
        <w:rPr>
          <w:rFonts w:ascii="Calibri" w:hAnsi="Calibri"/>
          <w:i/>
          <w:sz w:val="22"/>
          <w:szCs w:val="22"/>
        </w:rPr>
        <w:t>12.</w:t>
      </w:r>
      <w:r w:rsidRPr="003D4272">
        <w:rPr>
          <w:rFonts w:ascii="Calibri" w:hAnsi="Calibri"/>
          <w:i/>
          <w:sz w:val="22"/>
          <w:szCs w:val="22"/>
        </w:rPr>
        <w:t>202</w:t>
      </w:r>
      <w:r w:rsidR="00C92BC8" w:rsidRPr="003D4272">
        <w:rPr>
          <w:rFonts w:ascii="Calibri" w:hAnsi="Calibri"/>
          <w:i/>
          <w:sz w:val="22"/>
          <w:szCs w:val="22"/>
        </w:rPr>
        <w:t>5</w:t>
      </w:r>
    </w:p>
    <w:p w14:paraId="2167DB39" w14:textId="77777777" w:rsidR="00270733" w:rsidRPr="003D4272" w:rsidRDefault="00270733" w:rsidP="003D4272">
      <w:pPr>
        <w:pStyle w:val="Akapitzlist"/>
        <w:spacing w:line="360" w:lineRule="auto"/>
        <w:jc w:val="center"/>
        <w:rPr>
          <w:b/>
          <w:sz w:val="12"/>
          <w:szCs w:val="12"/>
        </w:rPr>
      </w:pPr>
    </w:p>
    <w:p w14:paraId="2851EFF4" w14:textId="77777777" w:rsidR="00270733" w:rsidRPr="003D4272" w:rsidRDefault="00270733" w:rsidP="003D4272">
      <w:pPr>
        <w:pStyle w:val="Akapitzlist"/>
        <w:spacing w:after="120" w:line="360" w:lineRule="auto"/>
        <w:contextualSpacing w:val="0"/>
        <w:jc w:val="center"/>
        <w:rPr>
          <w:b/>
          <w:sz w:val="28"/>
          <w:szCs w:val="28"/>
        </w:rPr>
      </w:pPr>
      <w:r w:rsidRPr="003D4272">
        <w:rPr>
          <w:b/>
          <w:sz w:val="28"/>
          <w:szCs w:val="28"/>
        </w:rPr>
        <w:t>Opis przedmiotu zamówienia</w:t>
      </w:r>
    </w:p>
    <w:p w14:paraId="6A6F19BD" w14:textId="77777777" w:rsidR="00270733" w:rsidRPr="003D4272" w:rsidRDefault="00270733" w:rsidP="003D427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  <w:bCs/>
        </w:rPr>
        <w:t xml:space="preserve">Przedmiotem umowy jest </w:t>
      </w:r>
      <w:r w:rsidRPr="003D4272">
        <w:rPr>
          <w:rFonts w:asciiTheme="minorHAnsi" w:hAnsiTheme="minorHAnsi"/>
        </w:rPr>
        <w:t xml:space="preserve">wykonanie czterokrotne usługi w zakresie odbioru i utylizacji odpadów pochodzących z urządzeń </w:t>
      </w:r>
      <w:proofErr w:type="spellStart"/>
      <w:r w:rsidRPr="003D4272">
        <w:rPr>
          <w:rFonts w:asciiTheme="minorHAnsi" w:hAnsiTheme="minorHAnsi"/>
        </w:rPr>
        <w:t>sozotechnicznych</w:t>
      </w:r>
      <w:proofErr w:type="spellEnd"/>
      <w:r w:rsidRPr="003D4272">
        <w:rPr>
          <w:rFonts w:asciiTheme="minorHAnsi" w:hAnsiTheme="minorHAnsi"/>
        </w:rPr>
        <w:t xml:space="preserve"> tj.: separatorów substancji ropopochodnych wraz</w:t>
      </w:r>
      <w:r w:rsidRPr="003D4272">
        <w:rPr>
          <w:rFonts w:asciiTheme="minorHAnsi" w:hAnsiTheme="minorHAnsi"/>
        </w:rPr>
        <w:br/>
        <w:t xml:space="preserve"> z osadnikami. Usługę należy wykonać w terminie 2 dni od zgłoszenia o konieczności odbioru odpadów.</w:t>
      </w:r>
    </w:p>
    <w:p w14:paraId="433B470B" w14:textId="77777777" w:rsidR="00270733" w:rsidRPr="003D4272" w:rsidRDefault="00270733" w:rsidP="003D427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 xml:space="preserve">Zakres prac wymaganych podczas wykonywania usługi: </w:t>
      </w:r>
    </w:p>
    <w:p w14:paraId="5421539A" w14:textId="77777777" w:rsidR="00270733" w:rsidRPr="003D4272" w:rsidRDefault="00270733" w:rsidP="003D4272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>- usunięcie zgromadzonych w osadnikach i separatorach wszystkich zanieczyszczeń;</w:t>
      </w:r>
    </w:p>
    <w:p w14:paraId="1D911649" w14:textId="77777777" w:rsidR="00270733" w:rsidRPr="003D4272" w:rsidRDefault="00270733" w:rsidP="003D4272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>- oczyszczenie instalacji separatorów substancji ropopochodnych, mycie ciśnieniowe: przewodów doprowadzających, zbiorników odzyskujących wodę, podłoży, ścian oraz systemu filtracyjnego;</w:t>
      </w:r>
    </w:p>
    <w:p w14:paraId="6210B21A" w14:textId="77777777" w:rsidR="00270733" w:rsidRPr="003D4272" w:rsidRDefault="00270733" w:rsidP="003D4272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>- wypompowanie zanieczyszczeń z separatorów i osadników;</w:t>
      </w:r>
    </w:p>
    <w:p w14:paraId="358D8981" w14:textId="77777777" w:rsidR="00270733" w:rsidRPr="003D4272" w:rsidRDefault="00270733" w:rsidP="003D4272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>- napełnienie czysta wodą komór separacyjnych po ich opróżnieniu i oczyszczeniu;</w:t>
      </w:r>
    </w:p>
    <w:p w14:paraId="11E0EF96" w14:textId="77777777" w:rsidR="00270733" w:rsidRPr="003D4272" w:rsidRDefault="00270733" w:rsidP="003D4272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 xml:space="preserve">- sporządzenie protokołu wykonania usługi, </w:t>
      </w:r>
    </w:p>
    <w:p w14:paraId="7D53F92C" w14:textId="77777777" w:rsidR="00270733" w:rsidRPr="003D4272" w:rsidRDefault="00270733" w:rsidP="003D4272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>- uporządkowanie terenu wokół oczyszczonego urządzenia.</w:t>
      </w:r>
    </w:p>
    <w:p w14:paraId="198B0938" w14:textId="77777777" w:rsidR="00270733" w:rsidRPr="003D4272" w:rsidRDefault="00270733" w:rsidP="003D427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</w:pPr>
      <w:r w:rsidRPr="003D4272">
        <w:t>Źródłem powstawania i emisji odpadów jest:</w:t>
      </w:r>
    </w:p>
    <w:p w14:paraId="05ED631E" w14:textId="77777777" w:rsidR="00270733" w:rsidRPr="003D4272" w:rsidRDefault="00270733" w:rsidP="003D427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 xml:space="preserve">Stacja Paliw,  na której zainstalowany jest system odwodnienia typu </w:t>
      </w:r>
      <w:proofErr w:type="spellStart"/>
      <w:r w:rsidRPr="003D4272">
        <w:rPr>
          <w:rFonts w:asciiTheme="minorHAnsi" w:hAnsiTheme="minorHAnsi"/>
        </w:rPr>
        <w:t>Faserfix</w:t>
      </w:r>
      <w:proofErr w:type="spellEnd"/>
      <w:r w:rsidRPr="003D4272">
        <w:rPr>
          <w:rFonts w:asciiTheme="minorHAnsi" w:hAnsiTheme="minorHAnsi"/>
        </w:rPr>
        <w:t xml:space="preserve"> </w:t>
      </w:r>
      <w:proofErr w:type="spellStart"/>
      <w:r w:rsidRPr="003D4272">
        <w:rPr>
          <w:rFonts w:asciiTheme="minorHAnsi" w:hAnsiTheme="minorHAnsi"/>
        </w:rPr>
        <w:t>Ks</w:t>
      </w:r>
      <w:proofErr w:type="spellEnd"/>
      <w:r w:rsidRPr="003D4272">
        <w:rPr>
          <w:rFonts w:asciiTheme="minorHAnsi" w:hAnsiTheme="minorHAnsi"/>
        </w:rPr>
        <w:t xml:space="preserve"> 150 klasa D400, osadnik typu </w:t>
      </w:r>
      <w:proofErr w:type="spellStart"/>
      <w:r w:rsidRPr="003D4272">
        <w:rPr>
          <w:rFonts w:asciiTheme="minorHAnsi" w:hAnsiTheme="minorHAnsi"/>
        </w:rPr>
        <w:t>Aquafix</w:t>
      </w:r>
      <w:proofErr w:type="spellEnd"/>
      <w:r w:rsidRPr="003D4272">
        <w:rPr>
          <w:rFonts w:asciiTheme="minorHAnsi" w:hAnsiTheme="minorHAnsi"/>
        </w:rPr>
        <w:t xml:space="preserve"> Sr </w:t>
      </w:r>
      <w:proofErr w:type="spellStart"/>
      <w:r w:rsidRPr="003D4272">
        <w:rPr>
          <w:rFonts w:asciiTheme="minorHAnsi" w:hAnsiTheme="minorHAnsi"/>
        </w:rPr>
        <w:t>Ng</w:t>
      </w:r>
      <w:proofErr w:type="spellEnd"/>
      <w:r w:rsidRPr="003D4272">
        <w:rPr>
          <w:rFonts w:asciiTheme="minorHAnsi" w:hAnsiTheme="minorHAnsi"/>
        </w:rPr>
        <w:t xml:space="preserve"> 20 o pojemności 2500 dm</w:t>
      </w:r>
      <w:r w:rsidRPr="003D4272">
        <w:rPr>
          <w:rFonts w:asciiTheme="minorHAnsi" w:hAnsiTheme="minorHAnsi"/>
          <w:vertAlign w:val="superscript"/>
        </w:rPr>
        <w:t>3</w:t>
      </w:r>
      <w:r w:rsidRPr="003D4272">
        <w:rPr>
          <w:rFonts w:asciiTheme="minorHAnsi" w:hAnsiTheme="minorHAnsi"/>
        </w:rPr>
        <w:t xml:space="preserve"> oraz separator typu </w:t>
      </w:r>
      <w:proofErr w:type="spellStart"/>
      <w:r w:rsidRPr="003D4272">
        <w:rPr>
          <w:rFonts w:asciiTheme="minorHAnsi" w:hAnsiTheme="minorHAnsi"/>
        </w:rPr>
        <w:t>Aquafix</w:t>
      </w:r>
      <w:proofErr w:type="spellEnd"/>
      <w:r w:rsidRPr="003D4272">
        <w:rPr>
          <w:rFonts w:asciiTheme="minorHAnsi" w:hAnsiTheme="minorHAnsi"/>
        </w:rPr>
        <w:t xml:space="preserve"> K o przepustowości nominalnej 20 dm</w:t>
      </w:r>
      <w:r w:rsidRPr="003D4272">
        <w:rPr>
          <w:rFonts w:asciiTheme="minorHAnsi" w:hAnsiTheme="minorHAnsi"/>
          <w:vertAlign w:val="superscript"/>
        </w:rPr>
        <w:t>3</w:t>
      </w:r>
      <w:r w:rsidRPr="003D4272">
        <w:rPr>
          <w:rFonts w:asciiTheme="minorHAnsi" w:hAnsiTheme="minorHAnsi"/>
        </w:rPr>
        <w:t>/s Ng20 oraz 1,8 m z rurą dopływową 0,20;</w:t>
      </w:r>
    </w:p>
    <w:p w14:paraId="7F002B18" w14:textId="77777777" w:rsidR="00270733" w:rsidRPr="003D4272" w:rsidRDefault="00270733" w:rsidP="003D427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 xml:space="preserve">Samoobsługowa 3 stanowiskowa myjnia samochodowa, na której zlokalizowane są stanowiskowe osadniki błota i piasku, separator </w:t>
      </w:r>
      <w:proofErr w:type="spellStart"/>
      <w:r w:rsidRPr="003D4272">
        <w:rPr>
          <w:rFonts w:asciiTheme="minorHAnsi" w:hAnsiTheme="minorHAnsi"/>
        </w:rPr>
        <w:t>koalescencyjny</w:t>
      </w:r>
      <w:proofErr w:type="spellEnd"/>
      <w:r w:rsidRPr="003D4272">
        <w:rPr>
          <w:rFonts w:asciiTheme="minorHAnsi" w:hAnsiTheme="minorHAnsi"/>
        </w:rPr>
        <w:t xml:space="preserve"> zintegrowany z osadnikiem firmy Navo Tech typu MAK II-PE-3 o przepustowości 0,66 dm</w:t>
      </w:r>
      <w:r w:rsidRPr="003D4272">
        <w:rPr>
          <w:rFonts w:asciiTheme="minorHAnsi" w:hAnsiTheme="minorHAnsi"/>
          <w:vertAlign w:val="superscript"/>
        </w:rPr>
        <w:t>3</w:t>
      </w:r>
      <w:r w:rsidRPr="003D4272">
        <w:rPr>
          <w:rFonts w:asciiTheme="minorHAnsi" w:hAnsiTheme="minorHAnsi"/>
        </w:rPr>
        <w:t>/s, przewody kanalizacyjne fi 160 i studnie rewizyjne.</w:t>
      </w:r>
    </w:p>
    <w:p w14:paraId="44823693" w14:textId="77777777" w:rsidR="00270733" w:rsidRPr="003D4272" w:rsidRDefault="00270733" w:rsidP="003D4272">
      <w:pPr>
        <w:pStyle w:val="Akapitzlist"/>
        <w:numPr>
          <w:ilvl w:val="0"/>
          <w:numId w:val="13"/>
        </w:numPr>
        <w:spacing w:after="0" w:line="360" w:lineRule="auto"/>
        <w:ind w:left="284" w:hanging="284"/>
      </w:pPr>
      <w:r w:rsidRPr="003D4272">
        <w:t>Przedmiot umowy wykonywany będzie na terenie Wojewódzkiej Stacji Pogotowia Ratunkowego zlokalizowanej w Olsztynie przy ulicy Pstrowskiego 28 B.</w:t>
      </w:r>
    </w:p>
    <w:p w14:paraId="52746CCF" w14:textId="77777777" w:rsidR="00270733" w:rsidRPr="003D4272" w:rsidRDefault="00270733" w:rsidP="003D4272">
      <w:pPr>
        <w:pStyle w:val="Akapitzlist"/>
        <w:numPr>
          <w:ilvl w:val="0"/>
          <w:numId w:val="13"/>
        </w:numPr>
        <w:spacing w:after="0" w:line="360" w:lineRule="auto"/>
        <w:ind w:left="284" w:hanging="284"/>
      </w:pPr>
      <w:r w:rsidRPr="003D4272">
        <w:t xml:space="preserve">Szacunkowa ilość odpadów z jednego odbioru wynosi: do </w:t>
      </w:r>
      <w:r w:rsidR="00C92BC8" w:rsidRPr="003D4272">
        <w:rPr>
          <w:b/>
        </w:rPr>
        <w:t>8</w:t>
      </w:r>
      <w:r w:rsidRPr="003D4272">
        <w:rPr>
          <w:b/>
        </w:rPr>
        <w:t xml:space="preserve"> Mg. </w:t>
      </w:r>
      <w:r w:rsidRPr="003D4272">
        <w:t>W sumie 4 x 6 MG =</w:t>
      </w:r>
      <w:r w:rsidRPr="003D4272">
        <w:rPr>
          <w:b/>
        </w:rPr>
        <w:t xml:space="preserve"> </w:t>
      </w:r>
      <w:r w:rsidR="00C92BC8" w:rsidRPr="003D4272">
        <w:rPr>
          <w:b/>
        </w:rPr>
        <w:t>32</w:t>
      </w:r>
      <w:r w:rsidRPr="003D4272">
        <w:rPr>
          <w:b/>
        </w:rPr>
        <w:t xml:space="preserve"> MG</w:t>
      </w:r>
    </w:p>
    <w:p w14:paraId="577F1F02" w14:textId="77777777" w:rsidR="00270733" w:rsidRPr="003D4272" w:rsidRDefault="00270733" w:rsidP="003D427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u w:val="single"/>
        </w:rPr>
      </w:pPr>
      <w:r w:rsidRPr="003D4272">
        <w:rPr>
          <w:u w:val="single"/>
        </w:rPr>
        <w:t>Zamawiający zapłaci za faktyczną ilość odebranych odpadów.</w:t>
      </w:r>
    </w:p>
    <w:p w14:paraId="42D57973" w14:textId="77777777" w:rsidR="00270733" w:rsidRPr="003D4272" w:rsidRDefault="00270733" w:rsidP="003D4272">
      <w:pPr>
        <w:pStyle w:val="Akapitzlist"/>
        <w:numPr>
          <w:ilvl w:val="0"/>
          <w:numId w:val="13"/>
        </w:numPr>
        <w:spacing w:after="0" w:line="360" w:lineRule="auto"/>
        <w:ind w:left="284" w:hanging="284"/>
      </w:pPr>
      <w:r w:rsidRPr="003D4272">
        <w:t>Termin wykonania umowy 24 miesiące od dnia podpisania umowy.</w:t>
      </w:r>
    </w:p>
    <w:p w14:paraId="12A115EF" w14:textId="77777777" w:rsidR="00270733" w:rsidRPr="003D4272" w:rsidRDefault="00270733" w:rsidP="003D4272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</w:rPr>
        <w:t xml:space="preserve">Wykonawca oświadcza, że jest wytwórcą odpadów oraz posiada odpowiednie zezwolenie na prowadzenie działalności w zakresie wytwarzania, transportu, odzysku lub unieszkodliwiania odpadów w zależności od charakteru prowadzonej działalności wydane przez właściwe organy zgodnie z </w:t>
      </w:r>
      <w:r w:rsidRPr="003D4272">
        <w:rPr>
          <w:rFonts w:asciiTheme="minorHAnsi" w:hAnsiTheme="minorHAnsi"/>
          <w:shd w:val="clear" w:color="auto" w:fill="FFFFFF"/>
        </w:rPr>
        <w:t xml:space="preserve">ustawą z dnia 14 grudnia 2012 r. o odpadach </w:t>
      </w:r>
      <w:r w:rsidRPr="003D4272">
        <w:rPr>
          <w:rFonts w:asciiTheme="minorHAnsi" w:hAnsiTheme="minorHAnsi"/>
        </w:rPr>
        <w:t>(</w:t>
      </w:r>
      <w:proofErr w:type="spellStart"/>
      <w:r w:rsidR="00A105D6" w:rsidRPr="003D4272">
        <w:rPr>
          <w:rFonts w:asciiTheme="minorHAnsi" w:hAnsiTheme="minorHAnsi"/>
        </w:rPr>
        <w:t>t.j</w:t>
      </w:r>
      <w:proofErr w:type="spellEnd"/>
      <w:r w:rsidR="00A105D6" w:rsidRPr="003D4272">
        <w:rPr>
          <w:rFonts w:asciiTheme="minorHAnsi" w:hAnsiTheme="minorHAnsi"/>
        </w:rPr>
        <w:t xml:space="preserve">. Dz.U. z 2023 r. poz. 1587 z </w:t>
      </w:r>
      <w:proofErr w:type="spellStart"/>
      <w:r w:rsidR="00A105D6" w:rsidRPr="003D4272">
        <w:rPr>
          <w:rFonts w:asciiTheme="minorHAnsi" w:hAnsiTheme="minorHAnsi"/>
        </w:rPr>
        <w:t>póź</w:t>
      </w:r>
      <w:proofErr w:type="spellEnd"/>
      <w:r w:rsidR="00A105D6" w:rsidRPr="003D4272">
        <w:rPr>
          <w:rFonts w:asciiTheme="minorHAnsi" w:hAnsiTheme="minorHAnsi"/>
        </w:rPr>
        <w:t>. zm</w:t>
      </w:r>
      <w:r w:rsidRPr="003D4272">
        <w:rPr>
          <w:rFonts w:asciiTheme="minorHAnsi" w:hAnsiTheme="minorHAnsi"/>
        </w:rPr>
        <w:t xml:space="preserve">.) ważne w trakcie obowiązywania umowy, lub </w:t>
      </w:r>
      <w:r w:rsidRPr="003D4272">
        <w:rPr>
          <w:rFonts w:asciiTheme="minorHAnsi" w:hAnsiTheme="minorHAnsi"/>
        </w:rPr>
        <w:lastRenderedPageBreak/>
        <w:t xml:space="preserve">w przypadku gdy wykonawca nie posiada powyższego zezwolenia zobowiązany jest posiadać aktualną umowę z firmą, podwykonawcą posiadającym przedmiotowe zezwolenie w zakresie odzysku lub unieszkodliwiania odpadów. </w:t>
      </w:r>
    </w:p>
    <w:p w14:paraId="48D32D8B" w14:textId="77777777" w:rsidR="00270733" w:rsidRPr="003D4272" w:rsidRDefault="00270733" w:rsidP="003D4272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/>
          <w:u w:val="single"/>
        </w:rPr>
      </w:pPr>
      <w:r w:rsidRPr="003D4272">
        <w:rPr>
          <w:rFonts w:asciiTheme="minorHAnsi" w:hAnsiTheme="minorHAnsi"/>
          <w:u w:val="single"/>
        </w:rPr>
        <w:t>Wykonawca dołączy w/w pozwolenie lub umowę do formularza ofertowego.</w:t>
      </w:r>
    </w:p>
    <w:p w14:paraId="6886FE6B" w14:textId="77777777" w:rsidR="00270733" w:rsidRPr="003D4272" w:rsidRDefault="00270733" w:rsidP="003D4272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3D4272">
        <w:rPr>
          <w:rFonts w:asciiTheme="minorHAnsi" w:hAnsiTheme="minorHAnsi"/>
          <w:bCs/>
        </w:rPr>
        <w:t xml:space="preserve">Wykonawca ponosi pełną odpowiedzialność za dalszy sposób postępowania z odpadami powstającymi w trakcie świadczenia usługi. </w:t>
      </w:r>
    </w:p>
    <w:p w14:paraId="1DDB2F4E" w14:textId="77777777" w:rsidR="00270733" w:rsidRPr="003D4272" w:rsidRDefault="00270733" w:rsidP="003D4272">
      <w:pPr>
        <w:pStyle w:val="Zwykytekst1"/>
        <w:numPr>
          <w:ilvl w:val="0"/>
          <w:numId w:val="13"/>
        </w:numPr>
        <w:tabs>
          <w:tab w:val="left" w:pos="709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D4272">
        <w:rPr>
          <w:rFonts w:asciiTheme="minorHAnsi" w:hAnsiTheme="minorHAnsi"/>
          <w:sz w:val="22"/>
          <w:szCs w:val="22"/>
        </w:rPr>
        <w:t xml:space="preserve"> Odpady powstałe w trakcie usługi winny być zagospodarowane zgodnie z obowiązującymi przepisami na dzień wykonania usługi na podstawie aktualnych pozwoleń i zezwoleń.</w:t>
      </w:r>
    </w:p>
    <w:p w14:paraId="7CB29468" w14:textId="77777777" w:rsidR="00270733" w:rsidRPr="003D4272" w:rsidRDefault="00270733" w:rsidP="003D4272">
      <w:pPr>
        <w:pStyle w:val="Zwykytekst1"/>
        <w:numPr>
          <w:ilvl w:val="0"/>
          <w:numId w:val="13"/>
        </w:numPr>
        <w:tabs>
          <w:tab w:val="left" w:pos="709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D4272">
        <w:rPr>
          <w:rFonts w:asciiTheme="minorHAnsi" w:hAnsiTheme="minorHAnsi"/>
          <w:sz w:val="22"/>
          <w:szCs w:val="22"/>
        </w:rPr>
        <w:t>Usługa będzie wykonywana środkami, sprzętem i transportem Wykonawcy na jego koszt i ryzyko.</w:t>
      </w:r>
    </w:p>
    <w:p w14:paraId="69F44826" w14:textId="77777777" w:rsidR="00B56904" w:rsidRPr="003D4272" w:rsidRDefault="00270733" w:rsidP="003D4272">
      <w:pPr>
        <w:pStyle w:val="Zwykytekst1"/>
        <w:numPr>
          <w:ilvl w:val="0"/>
          <w:numId w:val="13"/>
        </w:numPr>
        <w:tabs>
          <w:tab w:val="left" w:pos="709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D4272">
        <w:rPr>
          <w:rFonts w:asciiTheme="minorHAnsi" w:hAnsiTheme="minorHAnsi"/>
          <w:sz w:val="22"/>
          <w:szCs w:val="22"/>
        </w:rPr>
        <w:t xml:space="preserve"> Pozostałe warunki określa umowa.</w:t>
      </w:r>
    </w:p>
    <w:sectPr w:rsidR="00B56904" w:rsidRPr="003D4272" w:rsidSect="008F136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A2E2" w14:textId="77777777" w:rsidR="003824A2" w:rsidRDefault="003824A2" w:rsidP="00FE4510">
      <w:r>
        <w:separator/>
      </w:r>
    </w:p>
  </w:endnote>
  <w:endnote w:type="continuationSeparator" w:id="0">
    <w:p w14:paraId="56ED1696" w14:textId="77777777" w:rsidR="003824A2" w:rsidRDefault="003824A2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7BBF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105D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105D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105D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0BC9460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17B" w14:textId="77777777" w:rsidR="003824A2" w:rsidRDefault="003824A2" w:rsidP="00FE4510">
      <w:r>
        <w:separator/>
      </w:r>
    </w:p>
  </w:footnote>
  <w:footnote w:type="continuationSeparator" w:id="0">
    <w:p w14:paraId="0540B2F0" w14:textId="77777777" w:rsidR="003824A2" w:rsidRDefault="003824A2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4B5F" w14:textId="77777777" w:rsidR="00A105D6" w:rsidRPr="00D84E8A" w:rsidRDefault="00A105D6" w:rsidP="00A105D6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7416F54" wp14:editId="6C82C48A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29A6D6" wp14:editId="03F2164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45CA2D7D" w14:textId="77777777" w:rsidR="00A105D6" w:rsidRPr="00D84E8A" w:rsidRDefault="00A105D6" w:rsidP="00A105D6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783FFFAA" w14:textId="77777777" w:rsidR="00A105D6" w:rsidRPr="00D84E8A" w:rsidRDefault="00A105D6" w:rsidP="00A105D6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4A4019E3" w14:textId="77777777" w:rsidR="00A105D6" w:rsidRPr="00D84E8A" w:rsidRDefault="00A105D6" w:rsidP="00A105D6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82E007E" w14:textId="77777777" w:rsidR="00A105D6" w:rsidRPr="00D84E8A" w:rsidRDefault="00A105D6" w:rsidP="00A105D6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7D5B23F" w14:textId="77777777" w:rsidR="00A105D6" w:rsidRDefault="00A105D6" w:rsidP="00A105D6">
    <w:pPr>
      <w:jc w:val="right"/>
      <w:rPr>
        <w:rFonts w:ascii="Calibri" w:hAnsi="Calibri"/>
        <w:i/>
        <w:sz w:val="16"/>
        <w:szCs w:val="16"/>
      </w:rPr>
    </w:pPr>
  </w:p>
  <w:p w14:paraId="1C23F7E0" w14:textId="77777777" w:rsidR="00A105D6" w:rsidRDefault="00A105D6" w:rsidP="00A105D6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DF7B6" wp14:editId="3F24F15C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ED8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  <w:p w14:paraId="2AE90FD0" w14:textId="77777777" w:rsidR="00A65B29" w:rsidRPr="00A105D6" w:rsidRDefault="00A65B29" w:rsidP="00A105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2C2431"/>
    <w:multiLevelType w:val="hybridMultilevel"/>
    <w:tmpl w:val="5268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5753"/>
    <w:multiLevelType w:val="hybridMultilevel"/>
    <w:tmpl w:val="EAFA1484"/>
    <w:lvl w:ilvl="0" w:tplc="D6DC54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FF2EB7"/>
    <w:multiLevelType w:val="hybridMultilevel"/>
    <w:tmpl w:val="F7842D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84534"/>
    <w:multiLevelType w:val="hybridMultilevel"/>
    <w:tmpl w:val="D4B4B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83BA4"/>
    <w:multiLevelType w:val="hybridMultilevel"/>
    <w:tmpl w:val="C4E62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07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098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4468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884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4824065">
    <w:abstractNumId w:val="9"/>
  </w:num>
  <w:num w:numId="6" w16cid:durableId="1824226827">
    <w:abstractNumId w:val="8"/>
  </w:num>
  <w:num w:numId="7" w16cid:durableId="1401321109">
    <w:abstractNumId w:val="2"/>
  </w:num>
  <w:num w:numId="8" w16cid:durableId="735199225">
    <w:abstractNumId w:val="12"/>
  </w:num>
  <w:num w:numId="9" w16cid:durableId="959455105">
    <w:abstractNumId w:val="1"/>
  </w:num>
  <w:num w:numId="10" w16cid:durableId="1705523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7254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3295521">
    <w:abstractNumId w:val="10"/>
  </w:num>
  <w:num w:numId="13" w16cid:durableId="235553976">
    <w:abstractNumId w:val="7"/>
  </w:num>
  <w:num w:numId="14" w16cid:durableId="1797601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67250"/>
    <w:rsid w:val="00270733"/>
    <w:rsid w:val="00283C18"/>
    <w:rsid w:val="002A53D8"/>
    <w:rsid w:val="002C0F5F"/>
    <w:rsid w:val="0034667E"/>
    <w:rsid w:val="00377DF7"/>
    <w:rsid w:val="003824A2"/>
    <w:rsid w:val="00394379"/>
    <w:rsid w:val="003D4272"/>
    <w:rsid w:val="003D5FCA"/>
    <w:rsid w:val="00401DEF"/>
    <w:rsid w:val="00404BE4"/>
    <w:rsid w:val="004126CE"/>
    <w:rsid w:val="004C298D"/>
    <w:rsid w:val="004C2CA8"/>
    <w:rsid w:val="004C3139"/>
    <w:rsid w:val="0050238A"/>
    <w:rsid w:val="005440FE"/>
    <w:rsid w:val="00570812"/>
    <w:rsid w:val="00574E4B"/>
    <w:rsid w:val="005D61AC"/>
    <w:rsid w:val="005E2BB2"/>
    <w:rsid w:val="005E6BFF"/>
    <w:rsid w:val="006114D6"/>
    <w:rsid w:val="006A2C01"/>
    <w:rsid w:val="006B4E76"/>
    <w:rsid w:val="00705226"/>
    <w:rsid w:val="0071409C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906EC"/>
    <w:rsid w:val="0099531B"/>
    <w:rsid w:val="0099691B"/>
    <w:rsid w:val="009A73E0"/>
    <w:rsid w:val="009C7AE9"/>
    <w:rsid w:val="00A105D6"/>
    <w:rsid w:val="00A30ABB"/>
    <w:rsid w:val="00A62B51"/>
    <w:rsid w:val="00A65B29"/>
    <w:rsid w:val="00AE2EF8"/>
    <w:rsid w:val="00B56904"/>
    <w:rsid w:val="00B67DBD"/>
    <w:rsid w:val="00B70B53"/>
    <w:rsid w:val="00B9002B"/>
    <w:rsid w:val="00BC0AAB"/>
    <w:rsid w:val="00BC6283"/>
    <w:rsid w:val="00C64839"/>
    <w:rsid w:val="00C856E7"/>
    <w:rsid w:val="00C92BC8"/>
    <w:rsid w:val="00CC5722"/>
    <w:rsid w:val="00CD03D4"/>
    <w:rsid w:val="00CD6D2A"/>
    <w:rsid w:val="00CE5B90"/>
    <w:rsid w:val="00CE7369"/>
    <w:rsid w:val="00D15C25"/>
    <w:rsid w:val="00D35032"/>
    <w:rsid w:val="00D64CBF"/>
    <w:rsid w:val="00D7497C"/>
    <w:rsid w:val="00DC29A6"/>
    <w:rsid w:val="00DE31A8"/>
    <w:rsid w:val="00E54E2A"/>
    <w:rsid w:val="00E941BB"/>
    <w:rsid w:val="00E97CF6"/>
    <w:rsid w:val="00EA3DCF"/>
    <w:rsid w:val="00EC2968"/>
    <w:rsid w:val="00EE5F68"/>
    <w:rsid w:val="00F10C66"/>
    <w:rsid w:val="00F65599"/>
    <w:rsid w:val="00F8084E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9C54A"/>
  <w15:docId w15:val="{4DE8134C-5FC6-46DC-9337-D19D0713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D61AC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5D61AC"/>
    <w:pPr>
      <w:tabs>
        <w:tab w:val="left" w:pos="708"/>
      </w:tabs>
      <w:suppressAutoHyphens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270733"/>
    <w:pPr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14B2-E86D-4457-83B2-24E54C45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3</cp:revision>
  <cp:lastPrinted>2022-11-16T12:50:00Z</cp:lastPrinted>
  <dcterms:created xsi:type="dcterms:W3CDTF">2025-02-20T11:55:00Z</dcterms:created>
  <dcterms:modified xsi:type="dcterms:W3CDTF">2025-03-03T09:44:00Z</dcterms:modified>
</cp:coreProperties>
</file>