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746E" w14:textId="77777777" w:rsidR="00E467FD" w:rsidRPr="007E719C" w:rsidRDefault="00E467FD" w:rsidP="00C53375">
      <w:pPr>
        <w:pStyle w:val="NormalnyWeb"/>
        <w:spacing w:line="360" w:lineRule="auto"/>
        <w:jc w:val="center"/>
        <w:rPr>
          <w:rFonts w:asciiTheme="minorHAnsi" w:hAnsiTheme="minorHAnsi" w:cstheme="minorHAnsi"/>
          <w:b/>
          <w:bCs/>
          <w:color w:val="000000"/>
          <w:sz w:val="12"/>
          <w:szCs w:val="22"/>
        </w:rPr>
      </w:pPr>
    </w:p>
    <w:p w14:paraId="2E9C6725" w14:textId="77777777" w:rsidR="00586ED9" w:rsidRPr="009D71F1" w:rsidRDefault="00586ED9" w:rsidP="00C53375">
      <w:pPr>
        <w:pStyle w:val="NormalnyWeb"/>
        <w:spacing w:line="360" w:lineRule="auto"/>
        <w:jc w:val="center"/>
        <w:rPr>
          <w:rFonts w:asciiTheme="minorHAnsi" w:hAnsiTheme="minorHAnsi" w:cstheme="minorHAnsi"/>
          <w:sz w:val="22"/>
          <w:szCs w:val="22"/>
        </w:rPr>
      </w:pPr>
      <w:r w:rsidRPr="009D71F1">
        <w:rPr>
          <w:rFonts w:asciiTheme="minorHAnsi" w:hAnsiTheme="minorHAnsi" w:cstheme="minorHAnsi"/>
          <w:bCs/>
          <w:color w:val="000000"/>
          <w:sz w:val="22"/>
          <w:szCs w:val="22"/>
        </w:rPr>
        <w:t>ZAMAWIAJĄCY</w:t>
      </w:r>
    </w:p>
    <w:p w14:paraId="412DBF59" w14:textId="77777777" w:rsidR="00586ED9" w:rsidRPr="009D71F1" w:rsidRDefault="00586ED9" w:rsidP="00C53375">
      <w:pPr>
        <w:pStyle w:val="NormalnyWeb"/>
        <w:spacing w:line="360" w:lineRule="auto"/>
        <w:jc w:val="center"/>
        <w:rPr>
          <w:rFonts w:asciiTheme="minorHAnsi" w:hAnsiTheme="minorHAnsi" w:cstheme="minorHAnsi"/>
          <w:sz w:val="22"/>
          <w:szCs w:val="22"/>
        </w:rPr>
      </w:pPr>
      <w:r w:rsidRPr="009D71F1">
        <w:rPr>
          <w:rFonts w:asciiTheme="minorHAnsi" w:hAnsiTheme="minorHAnsi" w:cstheme="minorHAnsi"/>
          <w:bCs/>
          <w:color w:val="000000"/>
          <w:sz w:val="22"/>
          <w:szCs w:val="22"/>
        </w:rPr>
        <w:t>WOJEWÓDZKA STACJA POGOTOWIA RATUNKOWEGO</w:t>
      </w:r>
    </w:p>
    <w:p w14:paraId="1312890F" w14:textId="77777777" w:rsidR="00586ED9" w:rsidRPr="009D71F1" w:rsidRDefault="00586ED9" w:rsidP="00C53375">
      <w:pPr>
        <w:pStyle w:val="NormalnyWeb"/>
        <w:spacing w:line="360" w:lineRule="auto"/>
        <w:jc w:val="center"/>
        <w:rPr>
          <w:rFonts w:asciiTheme="minorHAnsi" w:hAnsiTheme="minorHAnsi" w:cstheme="minorHAnsi"/>
          <w:sz w:val="22"/>
          <w:szCs w:val="22"/>
        </w:rPr>
      </w:pPr>
      <w:r w:rsidRPr="009D71F1">
        <w:rPr>
          <w:rFonts w:asciiTheme="minorHAnsi" w:hAnsiTheme="minorHAnsi" w:cstheme="minorHAnsi"/>
          <w:bCs/>
          <w:color w:val="000000"/>
          <w:sz w:val="22"/>
          <w:szCs w:val="22"/>
        </w:rPr>
        <w:t>OGŁASZA</w:t>
      </w:r>
    </w:p>
    <w:p w14:paraId="4920C21D" w14:textId="77777777" w:rsidR="00586ED9" w:rsidRPr="009D71F1" w:rsidRDefault="00000B77" w:rsidP="00C53375">
      <w:pPr>
        <w:pStyle w:val="NormalnyWeb"/>
        <w:spacing w:line="360" w:lineRule="auto"/>
        <w:jc w:val="center"/>
        <w:rPr>
          <w:rFonts w:asciiTheme="minorHAnsi" w:hAnsiTheme="minorHAnsi" w:cstheme="minorHAnsi"/>
          <w:sz w:val="22"/>
          <w:szCs w:val="22"/>
        </w:rPr>
      </w:pPr>
      <w:r w:rsidRPr="009D71F1">
        <w:rPr>
          <w:rFonts w:asciiTheme="minorHAnsi" w:hAnsiTheme="minorHAnsi" w:cstheme="minorHAnsi"/>
          <w:bCs/>
          <w:color w:val="000000"/>
          <w:sz w:val="22"/>
          <w:szCs w:val="22"/>
        </w:rPr>
        <w:t>ZAPYTANI</w:t>
      </w:r>
      <w:r w:rsidR="00DD6AC3" w:rsidRPr="009D71F1">
        <w:rPr>
          <w:rFonts w:asciiTheme="minorHAnsi" w:hAnsiTheme="minorHAnsi" w:cstheme="minorHAnsi"/>
          <w:bCs/>
          <w:color w:val="000000"/>
          <w:sz w:val="22"/>
          <w:szCs w:val="22"/>
        </w:rPr>
        <w:t>E</w:t>
      </w:r>
      <w:r w:rsidR="00586ED9" w:rsidRPr="009D71F1">
        <w:rPr>
          <w:rFonts w:asciiTheme="minorHAnsi" w:hAnsiTheme="minorHAnsi" w:cstheme="minorHAnsi"/>
          <w:bCs/>
          <w:color w:val="000000"/>
          <w:sz w:val="22"/>
          <w:szCs w:val="22"/>
        </w:rPr>
        <w:t xml:space="preserve"> OFERTOWE </w:t>
      </w:r>
    </w:p>
    <w:p w14:paraId="08C3BF2F" w14:textId="77777777" w:rsidR="00586ED9" w:rsidRPr="009D71F1" w:rsidRDefault="004B7EA6" w:rsidP="00C53375">
      <w:pPr>
        <w:pStyle w:val="NormalnyWeb"/>
        <w:spacing w:line="360" w:lineRule="auto"/>
        <w:jc w:val="center"/>
        <w:rPr>
          <w:rFonts w:asciiTheme="minorHAnsi" w:hAnsiTheme="minorHAnsi" w:cstheme="minorHAnsi"/>
          <w:bCs/>
          <w:color w:val="000000"/>
          <w:sz w:val="22"/>
          <w:szCs w:val="22"/>
        </w:rPr>
      </w:pPr>
      <w:r w:rsidRPr="009D71F1">
        <w:rPr>
          <w:rFonts w:asciiTheme="minorHAnsi" w:hAnsiTheme="minorHAnsi" w:cstheme="minorHAnsi"/>
          <w:bCs/>
          <w:color w:val="000000"/>
          <w:sz w:val="22"/>
          <w:szCs w:val="22"/>
        </w:rPr>
        <w:t xml:space="preserve">o wartości </w:t>
      </w:r>
      <w:r w:rsidR="00B467D8" w:rsidRPr="009D71F1">
        <w:rPr>
          <w:rFonts w:asciiTheme="minorHAnsi" w:hAnsiTheme="minorHAnsi" w:cstheme="minorHAnsi"/>
          <w:bCs/>
          <w:color w:val="000000"/>
          <w:sz w:val="22"/>
          <w:szCs w:val="22"/>
        </w:rPr>
        <w:t>poniżej</w:t>
      </w:r>
      <w:r w:rsidRPr="009D71F1">
        <w:rPr>
          <w:rFonts w:asciiTheme="minorHAnsi" w:hAnsiTheme="minorHAnsi" w:cstheme="minorHAnsi"/>
          <w:bCs/>
          <w:color w:val="000000"/>
          <w:sz w:val="22"/>
          <w:szCs w:val="22"/>
        </w:rPr>
        <w:t xml:space="preserve"> 130 000 zł netto</w:t>
      </w:r>
    </w:p>
    <w:p w14:paraId="588A3016" w14:textId="6FF2D7E5" w:rsidR="00DD6AC3" w:rsidRPr="00DD6AC3" w:rsidRDefault="00DD6AC3" w:rsidP="00C53375">
      <w:pPr>
        <w:pStyle w:val="NormalnyWeb"/>
        <w:spacing w:line="360" w:lineRule="auto"/>
        <w:jc w:val="center"/>
        <w:rPr>
          <w:rFonts w:asciiTheme="minorHAnsi" w:hAnsiTheme="minorHAnsi" w:cstheme="minorHAnsi"/>
          <w:b/>
          <w:bCs/>
          <w:color w:val="000000"/>
          <w:sz w:val="22"/>
          <w:szCs w:val="22"/>
        </w:rPr>
      </w:pPr>
      <w:r w:rsidRPr="00DD6AC3">
        <w:rPr>
          <w:rFonts w:asciiTheme="minorHAnsi" w:hAnsiTheme="minorHAnsi" w:cstheme="minorHAnsi"/>
          <w:b/>
          <w:bCs/>
          <w:color w:val="000000"/>
          <w:sz w:val="22"/>
          <w:szCs w:val="22"/>
        </w:rPr>
        <w:t xml:space="preserve">z dnia </w:t>
      </w:r>
      <w:r w:rsidR="00B44AE4">
        <w:rPr>
          <w:rFonts w:asciiTheme="minorHAnsi" w:hAnsiTheme="minorHAnsi" w:cstheme="minorHAnsi"/>
          <w:b/>
          <w:bCs/>
          <w:color w:val="000000"/>
          <w:sz w:val="22"/>
          <w:szCs w:val="22"/>
        </w:rPr>
        <w:t xml:space="preserve"> </w:t>
      </w:r>
      <w:r w:rsidR="00FA0B9F">
        <w:rPr>
          <w:rFonts w:asciiTheme="minorHAnsi" w:hAnsiTheme="minorHAnsi" w:cstheme="minorHAnsi"/>
          <w:b/>
          <w:bCs/>
          <w:color w:val="000000"/>
          <w:sz w:val="22"/>
          <w:szCs w:val="22"/>
        </w:rPr>
        <w:t>15</w:t>
      </w:r>
      <w:r w:rsidR="00EE594B">
        <w:rPr>
          <w:rFonts w:asciiTheme="minorHAnsi" w:hAnsiTheme="minorHAnsi" w:cstheme="minorHAnsi"/>
          <w:b/>
          <w:bCs/>
          <w:color w:val="000000"/>
          <w:sz w:val="22"/>
          <w:szCs w:val="22"/>
        </w:rPr>
        <w:t>.</w:t>
      </w:r>
      <w:r w:rsidR="00FA0B9F">
        <w:rPr>
          <w:rFonts w:asciiTheme="minorHAnsi" w:hAnsiTheme="minorHAnsi" w:cstheme="minorHAnsi"/>
          <w:b/>
          <w:bCs/>
          <w:color w:val="000000"/>
          <w:sz w:val="22"/>
          <w:szCs w:val="22"/>
        </w:rPr>
        <w:t>10</w:t>
      </w:r>
      <w:r w:rsidR="00AB1EF9">
        <w:rPr>
          <w:rFonts w:asciiTheme="minorHAnsi" w:hAnsiTheme="minorHAnsi" w:cstheme="minorHAnsi"/>
          <w:b/>
          <w:bCs/>
          <w:color w:val="000000"/>
          <w:sz w:val="22"/>
          <w:szCs w:val="22"/>
        </w:rPr>
        <w:t>.</w:t>
      </w:r>
      <w:r w:rsidR="006C4F3D">
        <w:rPr>
          <w:rFonts w:asciiTheme="minorHAnsi" w:hAnsiTheme="minorHAnsi" w:cstheme="minorHAnsi"/>
          <w:b/>
          <w:bCs/>
          <w:color w:val="000000"/>
          <w:sz w:val="22"/>
          <w:szCs w:val="22"/>
        </w:rPr>
        <w:t>202</w:t>
      </w:r>
      <w:r w:rsidR="00975BEB">
        <w:rPr>
          <w:rFonts w:asciiTheme="minorHAnsi" w:hAnsiTheme="minorHAnsi" w:cstheme="minorHAnsi"/>
          <w:b/>
          <w:bCs/>
          <w:color w:val="000000"/>
          <w:sz w:val="22"/>
          <w:szCs w:val="22"/>
        </w:rPr>
        <w:t>5</w:t>
      </w:r>
      <w:r w:rsidRPr="00DD6AC3">
        <w:rPr>
          <w:rFonts w:asciiTheme="minorHAnsi" w:hAnsiTheme="minorHAnsi" w:cstheme="minorHAnsi"/>
          <w:b/>
          <w:bCs/>
          <w:color w:val="000000"/>
          <w:sz w:val="22"/>
          <w:szCs w:val="22"/>
        </w:rPr>
        <w:t xml:space="preserve"> r.</w:t>
      </w:r>
    </w:p>
    <w:p w14:paraId="2F9D3C5F" w14:textId="5FD84B35" w:rsidR="00586ED9" w:rsidRDefault="00586ED9" w:rsidP="00C53375">
      <w:pPr>
        <w:pStyle w:val="NormalnyWeb"/>
        <w:spacing w:line="360" w:lineRule="auto"/>
        <w:jc w:val="center"/>
        <w:rPr>
          <w:rFonts w:asciiTheme="minorHAnsi" w:hAnsiTheme="minorHAnsi" w:cstheme="minorHAnsi"/>
          <w:b/>
          <w:bCs/>
          <w:sz w:val="22"/>
          <w:szCs w:val="22"/>
        </w:rPr>
      </w:pPr>
      <w:r w:rsidRPr="009D71F1">
        <w:rPr>
          <w:rFonts w:asciiTheme="minorHAnsi" w:hAnsiTheme="minorHAnsi" w:cstheme="minorHAnsi"/>
          <w:sz w:val="22"/>
          <w:szCs w:val="22"/>
        </w:rPr>
        <w:t> </w:t>
      </w:r>
      <w:r w:rsidR="006C4F3D" w:rsidRPr="009D71F1">
        <w:rPr>
          <w:rFonts w:asciiTheme="minorHAnsi" w:hAnsiTheme="minorHAnsi" w:cstheme="minorHAnsi"/>
          <w:bCs/>
          <w:sz w:val="22"/>
          <w:szCs w:val="22"/>
        </w:rPr>
        <w:t>znak sprawy:</w:t>
      </w:r>
      <w:r w:rsidR="006C4F3D" w:rsidRPr="009D71F1">
        <w:rPr>
          <w:rFonts w:asciiTheme="minorHAnsi" w:hAnsiTheme="minorHAnsi" w:cstheme="minorHAnsi"/>
          <w:b/>
          <w:bCs/>
          <w:sz w:val="22"/>
          <w:szCs w:val="22"/>
        </w:rPr>
        <w:t xml:space="preserve"> </w:t>
      </w:r>
      <w:r w:rsidR="00EE594B">
        <w:rPr>
          <w:rFonts w:asciiTheme="minorHAnsi" w:hAnsiTheme="minorHAnsi" w:cstheme="minorHAnsi"/>
          <w:b/>
          <w:bCs/>
          <w:sz w:val="22"/>
          <w:szCs w:val="22"/>
        </w:rPr>
        <w:t>SZP.225-</w:t>
      </w:r>
      <w:r w:rsidR="00FA0B9F">
        <w:rPr>
          <w:rFonts w:asciiTheme="minorHAnsi" w:hAnsiTheme="minorHAnsi" w:cstheme="minorHAnsi"/>
          <w:b/>
          <w:bCs/>
          <w:sz w:val="22"/>
          <w:szCs w:val="22"/>
        </w:rPr>
        <w:t>40</w:t>
      </w:r>
      <w:r w:rsidR="00EE594B">
        <w:rPr>
          <w:rFonts w:asciiTheme="minorHAnsi" w:hAnsiTheme="minorHAnsi" w:cstheme="minorHAnsi"/>
          <w:b/>
          <w:bCs/>
          <w:sz w:val="22"/>
          <w:szCs w:val="22"/>
        </w:rPr>
        <w:t>.2025</w:t>
      </w:r>
    </w:p>
    <w:p w14:paraId="2BCC99ED" w14:textId="5D1064C2" w:rsidR="0046272A" w:rsidRDefault="00EE594B" w:rsidP="0046272A">
      <w:pPr>
        <w:pStyle w:val="NormalnyWeb"/>
        <w:spacing w:line="360" w:lineRule="auto"/>
        <w:jc w:val="center"/>
        <w:rPr>
          <w:rFonts w:asciiTheme="minorHAnsi" w:hAnsiTheme="minorHAnsi" w:cstheme="minorHAnsi"/>
          <w:b/>
          <w:i/>
          <w:snapToGrid w:val="0"/>
          <w:sz w:val="22"/>
          <w:szCs w:val="22"/>
        </w:rPr>
      </w:pPr>
      <w:r>
        <w:rPr>
          <w:rFonts w:asciiTheme="minorHAnsi" w:hAnsiTheme="minorHAnsi" w:cstheme="minorHAnsi"/>
          <w:b/>
          <w:i/>
          <w:snapToGrid w:val="0"/>
          <w:sz w:val="22"/>
          <w:szCs w:val="22"/>
        </w:rPr>
        <w:t>S</w:t>
      </w:r>
      <w:r w:rsidRPr="00EE594B">
        <w:rPr>
          <w:rFonts w:asciiTheme="minorHAnsi" w:hAnsiTheme="minorHAnsi" w:cstheme="minorHAnsi"/>
          <w:b/>
          <w:i/>
          <w:snapToGrid w:val="0"/>
          <w:sz w:val="22"/>
          <w:szCs w:val="22"/>
        </w:rPr>
        <w:t>ukcesywn</w:t>
      </w:r>
      <w:r w:rsidR="002B137C">
        <w:rPr>
          <w:rFonts w:asciiTheme="minorHAnsi" w:hAnsiTheme="minorHAnsi" w:cstheme="minorHAnsi"/>
          <w:b/>
          <w:i/>
          <w:snapToGrid w:val="0"/>
          <w:sz w:val="22"/>
          <w:szCs w:val="22"/>
        </w:rPr>
        <w:t xml:space="preserve">a </w:t>
      </w:r>
      <w:r w:rsidRPr="00EE594B">
        <w:rPr>
          <w:rFonts w:asciiTheme="minorHAnsi" w:hAnsiTheme="minorHAnsi" w:cstheme="minorHAnsi"/>
          <w:b/>
          <w:i/>
          <w:snapToGrid w:val="0"/>
          <w:sz w:val="22"/>
          <w:szCs w:val="22"/>
        </w:rPr>
        <w:t>dostawa leków na potrzeby WSPR w Olsztynie</w:t>
      </w:r>
    </w:p>
    <w:p w14:paraId="2BBE713A" w14:textId="77777777" w:rsidR="0001790F" w:rsidRPr="00EE594B" w:rsidRDefault="0001790F" w:rsidP="0046272A">
      <w:pPr>
        <w:pStyle w:val="NormalnyWeb"/>
        <w:spacing w:line="360" w:lineRule="auto"/>
        <w:jc w:val="center"/>
        <w:rPr>
          <w:rStyle w:val="Pogrubienie"/>
          <w:rFonts w:asciiTheme="minorHAnsi" w:hAnsiTheme="minorHAnsi" w:cstheme="minorHAnsi"/>
          <w:b w:val="0"/>
          <w:i/>
          <w:sz w:val="16"/>
          <w:szCs w:val="16"/>
        </w:rPr>
      </w:pPr>
    </w:p>
    <w:p w14:paraId="3E354464" w14:textId="77777777" w:rsidR="00586ED9" w:rsidRPr="00957782" w:rsidRDefault="00586ED9" w:rsidP="00C53375">
      <w:pPr>
        <w:pStyle w:val="NormalnyWeb"/>
        <w:spacing w:line="360" w:lineRule="auto"/>
        <w:jc w:val="both"/>
        <w:rPr>
          <w:rFonts w:asciiTheme="minorHAnsi" w:hAnsiTheme="minorHAnsi" w:cstheme="minorHAnsi"/>
          <w:sz w:val="22"/>
          <w:szCs w:val="22"/>
        </w:rPr>
      </w:pPr>
      <w:r w:rsidRPr="00957782">
        <w:rPr>
          <w:rStyle w:val="Pogrubienie"/>
          <w:rFonts w:asciiTheme="minorHAnsi" w:hAnsiTheme="minorHAnsi" w:cstheme="minorHAnsi"/>
          <w:sz w:val="22"/>
          <w:szCs w:val="22"/>
        </w:rPr>
        <w:t xml:space="preserve">I </w:t>
      </w:r>
      <w:r w:rsidRPr="00957782">
        <w:rPr>
          <w:rFonts w:asciiTheme="minorHAnsi" w:hAnsiTheme="minorHAnsi" w:cstheme="minorHAnsi"/>
          <w:b/>
          <w:bCs/>
          <w:sz w:val="22"/>
          <w:szCs w:val="22"/>
        </w:rPr>
        <w:t>Opis przedmiotu zamówienia:</w:t>
      </w:r>
    </w:p>
    <w:p w14:paraId="169CFD52" w14:textId="163FCCE5" w:rsidR="00A511E5" w:rsidRPr="0046272A" w:rsidRDefault="007E719C" w:rsidP="00A511E5">
      <w:pPr>
        <w:pStyle w:val="Akapitzlist"/>
        <w:numPr>
          <w:ilvl w:val="1"/>
          <w:numId w:val="12"/>
        </w:numPr>
        <w:tabs>
          <w:tab w:val="left" w:pos="426"/>
        </w:tabs>
        <w:spacing w:line="360" w:lineRule="auto"/>
        <w:ind w:left="0" w:firstLine="0"/>
        <w:jc w:val="both"/>
        <w:rPr>
          <w:rFonts w:asciiTheme="minorHAnsi" w:hAnsiTheme="minorHAnsi" w:cstheme="minorHAnsi"/>
          <w:b/>
          <w:bCs/>
          <w:sz w:val="22"/>
          <w:szCs w:val="22"/>
        </w:rPr>
      </w:pPr>
      <w:r w:rsidRPr="00EE594B">
        <w:rPr>
          <w:rFonts w:asciiTheme="minorHAnsi" w:hAnsiTheme="minorHAnsi" w:cstheme="minorHAnsi"/>
          <w:sz w:val="22"/>
          <w:szCs w:val="22"/>
        </w:rPr>
        <w:t xml:space="preserve">Przedmiotem zamówienia jest </w:t>
      </w:r>
      <w:r w:rsidR="00EE594B" w:rsidRPr="00EE594B">
        <w:rPr>
          <w:rFonts w:asciiTheme="minorHAnsi" w:hAnsiTheme="minorHAnsi" w:cstheme="minorHAnsi"/>
          <w:i/>
          <w:iCs/>
          <w:sz w:val="22"/>
          <w:szCs w:val="22"/>
        </w:rPr>
        <w:t>sukcesywn</w:t>
      </w:r>
      <w:r w:rsidR="002B137C">
        <w:rPr>
          <w:rFonts w:asciiTheme="minorHAnsi" w:hAnsiTheme="minorHAnsi" w:cstheme="minorHAnsi"/>
          <w:i/>
          <w:iCs/>
          <w:sz w:val="22"/>
          <w:szCs w:val="22"/>
        </w:rPr>
        <w:t>a</w:t>
      </w:r>
      <w:r w:rsidR="00EE594B" w:rsidRPr="00EE594B">
        <w:rPr>
          <w:rFonts w:asciiTheme="minorHAnsi" w:hAnsiTheme="minorHAnsi" w:cstheme="minorHAnsi"/>
          <w:i/>
          <w:iCs/>
          <w:sz w:val="22"/>
          <w:szCs w:val="22"/>
        </w:rPr>
        <w:t xml:space="preserve">  dostawa leków na potrzeby</w:t>
      </w:r>
      <w:r w:rsidR="0046272A" w:rsidRPr="00EE594B">
        <w:rPr>
          <w:rFonts w:asciiTheme="minorHAnsi" w:hAnsiTheme="minorHAnsi" w:cstheme="minorHAnsi"/>
          <w:i/>
          <w:iCs/>
          <w:sz w:val="22"/>
          <w:szCs w:val="22"/>
        </w:rPr>
        <w:t xml:space="preserve"> Wojewódzkiej Stacji Pogotowia Ratunkowego w Olsztynie.</w:t>
      </w:r>
      <w:r w:rsidR="00507C33" w:rsidRPr="00EE594B">
        <w:rPr>
          <w:rFonts w:asciiTheme="minorHAnsi" w:hAnsiTheme="minorHAnsi" w:cstheme="minorHAnsi"/>
          <w:sz w:val="22"/>
          <w:szCs w:val="22"/>
        </w:rPr>
        <w:t xml:space="preserve"> Szczegółowy opis przedmiotu znajduje</w:t>
      </w:r>
      <w:r w:rsidR="00507C33">
        <w:rPr>
          <w:rFonts w:asciiTheme="minorHAnsi" w:hAnsiTheme="minorHAnsi" w:cstheme="minorHAnsi"/>
          <w:sz w:val="22"/>
          <w:szCs w:val="22"/>
        </w:rPr>
        <w:t xml:space="preserve"> się w Załączniku 1 do Ogłoszenia.</w:t>
      </w:r>
      <w:r w:rsidR="00A511E5" w:rsidRPr="00A511E5">
        <w:rPr>
          <w:rFonts w:asciiTheme="minorHAnsi" w:hAnsiTheme="minorHAnsi" w:cstheme="minorHAnsi"/>
          <w:bCs/>
          <w:sz w:val="22"/>
          <w:szCs w:val="22"/>
        </w:rPr>
        <w:t xml:space="preserve"> </w:t>
      </w:r>
      <w:r w:rsidR="00975BEB" w:rsidRPr="0046272A">
        <w:rPr>
          <w:rFonts w:asciiTheme="minorHAnsi" w:hAnsiTheme="minorHAnsi" w:cstheme="minorHAnsi"/>
          <w:b/>
          <w:bCs/>
          <w:sz w:val="22"/>
          <w:szCs w:val="22"/>
          <w:u w:val="single"/>
        </w:rPr>
        <w:t xml:space="preserve">Zamówienie zostało podzielone na </w:t>
      </w:r>
      <w:r w:rsidR="00FA0B9F">
        <w:rPr>
          <w:rFonts w:asciiTheme="minorHAnsi" w:hAnsiTheme="minorHAnsi" w:cstheme="minorHAnsi"/>
          <w:b/>
          <w:bCs/>
          <w:sz w:val="22"/>
          <w:szCs w:val="22"/>
          <w:u w:val="single"/>
        </w:rPr>
        <w:t>3</w:t>
      </w:r>
      <w:r w:rsidR="00975BEB" w:rsidRPr="0046272A">
        <w:rPr>
          <w:rFonts w:asciiTheme="minorHAnsi" w:hAnsiTheme="minorHAnsi" w:cstheme="minorHAnsi"/>
          <w:b/>
          <w:bCs/>
          <w:sz w:val="22"/>
          <w:szCs w:val="22"/>
          <w:u w:val="single"/>
        </w:rPr>
        <w:t xml:space="preserve"> części.</w:t>
      </w:r>
    </w:p>
    <w:p w14:paraId="19DC62D5" w14:textId="77777777" w:rsidR="002C216C" w:rsidRPr="00CA469F" w:rsidRDefault="002C216C" w:rsidP="00C53375">
      <w:pPr>
        <w:pStyle w:val="Akapitzlist"/>
        <w:spacing w:line="360" w:lineRule="auto"/>
        <w:ind w:left="360"/>
        <w:jc w:val="both"/>
        <w:rPr>
          <w:rFonts w:asciiTheme="minorHAnsi" w:hAnsiTheme="minorHAnsi" w:cstheme="minorHAnsi"/>
          <w:i/>
          <w:sz w:val="18"/>
          <w:szCs w:val="18"/>
        </w:rPr>
      </w:pPr>
    </w:p>
    <w:p w14:paraId="7D26A2E2" w14:textId="27467031" w:rsidR="00EE594B" w:rsidRPr="0001790F" w:rsidRDefault="00586ED9" w:rsidP="00EE594B">
      <w:pPr>
        <w:spacing w:after="200" w:line="360" w:lineRule="auto"/>
        <w:jc w:val="both"/>
        <w:rPr>
          <w:rFonts w:asciiTheme="minorHAnsi" w:hAnsiTheme="minorHAnsi"/>
          <w:color w:val="000000" w:themeColor="text1"/>
          <w:sz w:val="22"/>
          <w:szCs w:val="22"/>
        </w:rPr>
      </w:pPr>
      <w:r w:rsidRPr="0001790F">
        <w:rPr>
          <w:rFonts w:asciiTheme="minorHAnsi" w:hAnsiTheme="minorHAnsi" w:cstheme="minorHAnsi"/>
          <w:sz w:val="22"/>
          <w:szCs w:val="22"/>
        </w:rPr>
        <w:t xml:space="preserve">1.2. </w:t>
      </w:r>
      <w:r w:rsidRPr="0001790F">
        <w:rPr>
          <w:rFonts w:asciiTheme="minorHAnsi" w:hAnsiTheme="minorHAnsi" w:cstheme="minorHAnsi"/>
          <w:bCs/>
          <w:color w:val="C00000"/>
          <w:sz w:val="22"/>
          <w:szCs w:val="22"/>
        </w:rPr>
        <w:t>Termin realizacji zamówienia</w:t>
      </w:r>
      <w:r w:rsidRPr="0001790F">
        <w:rPr>
          <w:rFonts w:asciiTheme="minorHAnsi" w:hAnsiTheme="minorHAnsi" w:cstheme="minorHAnsi"/>
          <w:bCs/>
          <w:color w:val="FF0000"/>
          <w:sz w:val="22"/>
          <w:szCs w:val="22"/>
        </w:rPr>
        <w:t>:</w:t>
      </w:r>
      <w:r w:rsidRPr="0001790F">
        <w:rPr>
          <w:rFonts w:asciiTheme="minorHAnsi" w:hAnsiTheme="minorHAnsi" w:cstheme="minorHAnsi"/>
          <w:sz w:val="22"/>
          <w:szCs w:val="22"/>
        </w:rPr>
        <w:t xml:space="preserve"> </w:t>
      </w:r>
      <w:r w:rsidR="00EE594B" w:rsidRPr="0001790F">
        <w:rPr>
          <w:rFonts w:asciiTheme="minorHAnsi" w:hAnsiTheme="minorHAnsi"/>
          <w:sz w:val="22"/>
          <w:szCs w:val="22"/>
        </w:rPr>
        <w:t xml:space="preserve">sukcesywnie w </w:t>
      </w:r>
      <w:r w:rsidR="00EE594B" w:rsidRPr="0001790F">
        <w:rPr>
          <w:rFonts w:asciiTheme="minorHAnsi" w:hAnsiTheme="minorHAnsi"/>
          <w:color w:val="000000" w:themeColor="text1"/>
          <w:sz w:val="22"/>
          <w:szCs w:val="22"/>
        </w:rPr>
        <w:t>okresie o</w:t>
      </w:r>
      <w:r w:rsidR="00EE594B" w:rsidRPr="0001790F">
        <w:rPr>
          <w:rFonts w:asciiTheme="minorHAnsi" w:hAnsiTheme="minorHAnsi" w:cs="Tahoma"/>
          <w:color w:val="000000" w:themeColor="text1"/>
          <w:sz w:val="22"/>
          <w:szCs w:val="22"/>
        </w:rPr>
        <w:t xml:space="preserve">d </w:t>
      </w:r>
      <w:r w:rsidR="00EE594B" w:rsidRPr="0001790F">
        <w:rPr>
          <w:rFonts w:asciiTheme="minorHAnsi" w:hAnsiTheme="minorHAnsi" w:cs="Tahoma"/>
          <w:b/>
          <w:color w:val="000000" w:themeColor="text1"/>
          <w:sz w:val="22"/>
          <w:szCs w:val="22"/>
        </w:rPr>
        <w:t xml:space="preserve">dnia zawarcia umowy na okres 12 miesięcy </w:t>
      </w:r>
      <w:r w:rsidR="00EE594B" w:rsidRPr="0001790F">
        <w:rPr>
          <w:rFonts w:asciiTheme="minorHAnsi" w:hAnsiTheme="minorHAnsi" w:cs="Tahoma"/>
          <w:color w:val="000000" w:themeColor="text1"/>
          <w:sz w:val="22"/>
          <w:szCs w:val="22"/>
        </w:rPr>
        <w:t>lub</w:t>
      </w:r>
      <w:r w:rsidR="00EE594B" w:rsidRPr="0001790F">
        <w:rPr>
          <w:rFonts w:asciiTheme="minorHAnsi" w:hAnsiTheme="minorHAnsi"/>
          <w:color w:val="000000" w:themeColor="text1"/>
          <w:sz w:val="22"/>
          <w:szCs w:val="22"/>
        </w:rPr>
        <w:t xml:space="preserve"> do wyczerpania maksymalnej kwoty wynikającej z niniejszej umowy – jeżeli nastąpi to wcześniej</w:t>
      </w:r>
      <w:r w:rsidR="00EF1C02">
        <w:rPr>
          <w:rFonts w:asciiTheme="minorHAnsi" w:hAnsiTheme="minorHAnsi"/>
          <w:color w:val="000000" w:themeColor="text1"/>
          <w:sz w:val="22"/>
          <w:szCs w:val="22"/>
        </w:rPr>
        <w:t>.</w:t>
      </w:r>
    </w:p>
    <w:p w14:paraId="3A0EDD2C" w14:textId="4E43A50C" w:rsidR="007C0D31" w:rsidRDefault="004B7EA6" w:rsidP="00EE594B">
      <w:pPr>
        <w:spacing w:after="200" w:line="360" w:lineRule="auto"/>
        <w:jc w:val="both"/>
        <w:rPr>
          <w:rFonts w:asciiTheme="minorHAnsi" w:hAnsiTheme="minorHAnsi" w:cstheme="minorHAnsi"/>
          <w:b/>
          <w:sz w:val="22"/>
          <w:szCs w:val="22"/>
        </w:rPr>
      </w:pPr>
      <w:r w:rsidRPr="00CB7CE9">
        <w:rPr>
          <w:rFonts w:asciiTheme="minorHAnsi" w:hAnsiTheme="minorHAnsi" w:cstheme="minorHAnsi"/>
          <w:b/>
          <w:sz w:val="22"/>
          <w:szCs w:val="22"/>
        </w:rPr>
        <w:t>1.3. Kody CPV:</w:t>
      </w:r>
      <w:r w:rsidR="004535A2" w:rsidRPr="00CB7CE9">
        <w:rPr>
          <w:rFonts w:asciiTheme="minorHAnsi" w:hAnsiTheme="minorHAnsi" w:cstheme="minorHAnsi"/>
          <w:b/>
          <w:sz w:val="22"/>
          <w:szCs w:val="22"/>
        </w:rPr>
        <w:t xml:space="preserve"> </w:t>
      </w:r>
    </w:p>
    <w:p w14:paraId="75E9A291" w14:textId="77777777" w:rsidR="004E58D4" w:rsidRDefault="004E58D4" w:rsidP="004E58D4">
      <w:pPr>
        <w:spacing w:line="360" w:lineRule="auto"/>
        <w:rPr>
          <w:rFonts w:asciiTheme="minorHAnsi" w:hAnsiTheme="minorHAnsi"/>
          <w:sz w:val="22"/>
          <w:szCs w:val="22"/>
        </w:rPr>
      </w:pPr>
      <w:r>
        <w:rPr>
          <w:rFonts w:asciiTheme="minorHAnsi" w:hAnsiTheme="minorHAnsi"/>
          <w:sz w:val="22"/>
          <w:szCs w:val="22"/>
        </w:rPr>
        <w:t>33600000-6 - Produkty farmaceutyczne</w:t>
      </w:r>
    </w:p>
    <w:p w14:paraId="1F0E896B" w14:textId="77777777" w:rsidR="004E58D4" w:rsidRDefault="004E58D4" w:rsidP="004E58D4">
      <w:pPr>
        <w:spacing w:line="360" w:lineRule="auto"/>
        <w:rPr>
          <w:rFonts w:asciiTheme="minorHAnsi" w:hAnsiTheme="minorHAnsi"/>
          <w:sz w:val="22"/>
          <w:szCs w:val="22"/>
        </w:rPr>
      </w:pPr>
      <w:r>
        <w:rPr>
          <w:rFonts w:asciiTheme="minorHAnsi" w:hAnsiTheme="minorHAnsi"/>
          <w:sz w:val="22"/>
          <w:szCs w:val="22"/>
        </w:rPr>
        <w:t xml:space="preserve">33680000-0 - Wyroby farmaceutyczne </w:t>
      </w:r>
    </w:p>
    <w:p w14:paraId="387C3EB0" w14:textId="77777777" w:rsidR="00C53375" w:rsidRPr="00CA469F" w:rsidRDefault="00C53375" w:rsidP="0075342B">
      <w:pPr>
        <w:spacing w:line="360" w:lineRule="auto"/>
        <w:rPr>
          <w:rFonts w:asciiTheme="minorHAnsi" w:hAnsiTheme="minorHAnsi" w:cstheme="minorHAnsi"/>
          <w:sz w:val="18"/>
          <w:szCs w:val="18"/>
        </w:rPr>
      </w:pPr>
    </w:p>
    <w:p w14:paraId="0B224352" w14:textId="77777777" w:rsidR="00586ED9" w:rsidRPr="00957782" w:rsidRDefault="00586ED9" w:rsidP="00C53375">
      <w:pPr>
        <w:pStyle w:val="NormalnyWeb"/>
        <w:spacing w:line="360" w:lineRule="auto"/>
        <w:jc w:val="both"/>
        <w:rPr>
          <w:rFonts w:asciiTheme="minorHAnsi" w:hAnsiTheme="minorHAnsi" w:cstheme="minorHAnsi"/>
          <w:sz w:val="22"/>
          <w:szCs w:val="22"/>
        </w:rPr>
      </w:pPr>
      <w:r w:rsidRPr="00957782">
        <w:rPr>
          <w:rStyle w:val="Pogrubienie"/>
          <w:rFonts w:asciiTheme="minorHAnsi" w:hAnsiTheme="minorHAnsi" w:cstheme="minorHAnsi"/>
          <w:sz w:val="22"/>
          <w:szCs w:val="22"/>
        </w:rPr>
        <w:t>II Koszty związane z przygotowaniem i złożeniem oferty:</w:t>
      </w:r>
    </w:p>
    <w:p w14:paraId="3C7D4A86" w14:textId="77777777" w:rsidR="00586ED9" w:rsidRPr="00957782" w:rsidRDefault="00586ED9" w:rsidP="00C53375">
      <w:pPr>
        <w:pStyle w:val="NormalnyWeb"/>
        <w:spacing w:line="360" w:lineRule="auto"/>
        <w:jc w:val="both"/>
        <w:rPr>
          <w:rFonts w:asciiTheme="minorHAnsi" w:hAnsiTheme="minorHAnsi" w:cstheme="minorHAnsi"/>
          <w:sz w:val="22"/>
          <w:szCs w:val="22"/>
        </w:rPr>
      </w:pPr>
      <w:r w:rsidRPr="00957782">
        <w:rPr>
          <w:rStyle w:val="Pogrubienie"/>
          <w:rFonts w:asciiTheme="minorHAnsi" w:hAnsiTheme="minorHAnsi" w:cstheme="minorHAnsi"/>
          <w:sz w:val="22"/>
          <w:szCs w:val="22"/>
        </w:rPr>
        <w:t xml:space="preserve">2.1. </w:t>
      </w:r>
      <w:r w:rsidRPr="00957782">
        <w:rPr>
          <w:rFonts w:asciiTheme="minorHAnsi" w:hAnsiTheme="minorHAnsi" w:cstheme="minorHAnsi"/>
          <w:sz w:val="22"/>
          <w:szCs w:val="22"/>
        </w:rPr>
        <w:t>Wykonawca poniesie wszelkie koszty związane z przygotowaniem i złożeniem oferty.</w:t>
      </w:r>
    </w:p>
    <w:p w14:paraId="2DA0D730" w14:textId="77777777" w:rsidR="00586ED9" w:rsidRPr="00CA469F" w:rsidRDefault="00586ED9" w:rsidP="00C53375">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22"/>
          <w:szCs w:val="22"/>
        </w:rPr>
        <w:t> </w:t>
      </w:r>
    </w:p>
    <w:p w14:paraId="0E6C247B"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III Kryteria oceny ofert:</w:t>
      </w:r>
    </w:p>
    <w:p w14:paraId="65C04691"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3.1. </w:t>
      </w:r>
      <w:r w:rsidRPr="000C24C7">
        <w:rPr>
          <w:rFonts w:asciiTheme="minorHAnsi" w:hAnsiTheme="minorHAnsi" w:cstheme="minorHAnsi"/>
          <w:sz w:val="22"/>
          <w:szCs w:val="22"/>
        </w:rPr>
        <w:t xml:space="preserve">Przy wyborze najkorzystniejszej oferty spośród niepodlegających odrzuceniu, Zamawiający będzie stosował następujące kryterium oceny ofert: </w:t>
      </w:r>
    </w:p>
    <w:p w14:paraId="1C60183F"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w:t>
      </w:r>
    </w:p>
    <w:p w14:paraId="2D8EEE1F" w14:textId="77777777" w:rsidR="00586ED9" w:rsidRPr="000C24C7" w:rsidRDefault="00586ED9" w:rsidP="00C53375">
      <w:pPr>
        <w:pStyle w:val="NormalnyWeb"/>
        <w:spacing w:line="360" w:lineRule="auto"/>
        <w:jc w:val="center"/>
        <w:rPr>
          <w:rFonts w:asciiTheme="minorHAnsi" w:hAnsiTheme="minorHAnsi" w:cstheme="minorHAnsi"/>
          <w:sz w:val="22"/>
          <w:szCs w:val="22"/>
        </w:rPr>
      </w:pPr>
      <w:r w:rsidRPr="000C24C7">
        <w:rPr>
          <w:rFonts w:asciiTheme="minorHAnsi" w:hAnsiTheme="minorHAnsi" w:cstheme="minorHAnsi"/>
          <w:b/>
          <w:sz w:val="22"/>
          <w:szCs w:val="22"/>
        </w:rPr>
        <w:t>Cena</w:t>
      </w:r>
      <w:r w:rsidRPr="000C24C7">
        <w:rPr>
          <w:rFonts w:asciiTheme="minorHAnsi" w:hAnsiTheme="minorHAnsi" w:cstheme="minorHAnsi"/>
          <w:sz w:val="22"/>
          <w:szCs w:val="22"/>
        </w:rPr>
        <w:t xml:space="preserve"> = (oferta z najniższą ceną : cena oferty badanej) x 100%</w:t>
      </w:r>
    </w:p>
    <w:p w14:paraId="5F51EECE"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w:t>
      </w:r>
    </w:p>
    <w:p w14:paraId="654342FB"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IV Udzielenie zamówienia: </w:t>
      </w:r>
    </w:p>
    <w:p w14:paraId="606D7178"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4.1. </w:t>
      </w:r>
      <w:r w:rsidRPr="000C24C7">
        <w:rPr>
          <w:rFonts w:asciiTheme="minorHAnsi" w:hAnsiTheme="minorHAnsi" w:cstheme="minorHAnsi"/>
          <w:sz w:val="22"/>
          <w:szCs w:val="22"/>
        </w:rPr>
        <w:t xml:space="preserve">Zamawiający udzieli zamówienia Wykonawcy, którego oferta zostanie uznana za najkorzystniejszą oraz </w:t>
      </w:r>
      <w:r w:rsidRPr="000C24C7">
        <w:rPr>
          <w:rFonts w:asciiTheme="minorHAnsi" w:hAnsiTheme="minorHAnsi" w:cstheme="minorHAnsi"/>
          <w:color w:val="000000"/>
          <w:sz w:val="22"/>
          <w:szCs w:val="22"/>
        </w:rPr>
        <w:t xml:space="preserve">dołączy do oferty </w:t>
      </w:r>
      <w:r w:rsidRPr="000C24C7">
        <w:rPr>
          <w:rFonts w:asciiTheme="minorHAnsi" w:hAnsiTheme="minorHAnsi" w:cstheme="minorHAnsi"/>
          <w:sz w:val="22"/>
          <w:szCs w:val="22"/>
        </w:rPr>
        <w:t xml:space="preserve">dokumenty wymagane m.in. w pkt.VI pkt 6.6. </w:t>
      </w:r>
    </w:p>
    <w:p w14:paraId="61A70413" w14:textId="77777777" w:rsidR="00FD5B9E" w:rsidRDefault="00FD5B9E" w:rsidP="00C53375">
      <w:pPr>
        <w:pStyle w:val="NormalnyWeb"/>
        <w:spacing w:line="360" w:lineRule="auto"/>
        <w:jc w:val="both"/>
        <w:rPr>
          <w:rFonts w:asciiTheme="minorHAnsi" w:hAnsiTheme="minorHAnsi" w:cstheme="minorHAnsi"/>
          <w:b/>
          <w:sz w:val="22"/>
          <w:szCs w:val="22"/>
        </w:rPr>
      </w:pPr>
    </w:p>
    <w:p w14:paraId="5F5433ED" w14:textId="33811066" w:rsidR="00FD5B9E" w:rsidRDefault="004E58D4" w:rsidP="00C53375">
      <w:pPr>
        <w:pStyle w:val="NormalnyWeb"/>
        <w:spacing w:line="360" w:lineRule="auto"/>
        <w:jc w:val="both"/>
        <w:rPr>
          <w:rFonts w:asciiTheme="minorHAnsi" w:hAnsiTheme="minorHAnsi" w:cstheme="minorHAnsi"/>
          <w:b/>
          <w:sz w:val="22"/>
          <w:szCs w:val="22"/>
        </w:rPr>
      </w:pPr>
      <w:r>
        <w:rPr>
          <w:rFonts w:asciiTheme="minorHAnsi" w:hAnsiTheme="minorHAnsi" w:cstheme="minorHAnsi"/>
          <w:b/>
          <w:sz w:val="22"/>
          <w:szCs w:val="22"/>
        </w:rPr>
        <w:t>4.2.</w:t>
      </w:r>
      <w:r w:rsidR="00FD5B9E">
        <w:rPr>
          <w:rFonts w:asciiTheme="minorHAnsi" w:hAnsiTheme="minorHAnsi" w:cstheme="minorHAnsi"/>
          <w:b/>
          <w:sz w:val="22"/>
          <w:szCs w:val="22"/>
        </w:rPr>
        <w:t xml:space="preserve"> Wezwanie do dokumentów</w:t>
      </w:r>
    </w:p>
    <w:p w14:paraId="3C5901EF" w14:textId="77777777" w:rsidR="001358BD" w:rsidRPr="00462D9A" w:rsidRDefault="001358BD" w:rsidP="00C53375">
      <w:pPr>
        <w:pStyle w:val="NormalnyWeb"/>
        <w:spacing w:line="360" w:lineRule="auto"/>
        <w:jc w:val="both"/>
        <w:rPr>
          <w:rFonts w:asciiTheme="minorHAnsi" w:hAnsiTheme="minorHAnsi" w:cstheme="minorHAnsi"/>
          <w:b/>
          <w:sz w:val="22"/>
          <w:szCs w:val="22"/>
        </w:rPr>
      </w:pPr>
      <w:r w:rsidRPr="000C24C7">
        <w:rPr>
          <w:rFonts w:asciiTheme="minorHAnsi" w:hAnsiTheme="minorHAnsi" w:cstheme="minorHAnsi"/>
          <w:sz w:val="22"/>
          <w:szCs w:val="22"/>
        </w:rPr>
        <w:lastRenderedPageBreak/>
        <w:t>Jeżeli Wykonawca nie złożył dokumentów wymaganych w postępowaniu lub dokumenty są niekompletne,</w:t>
      </w:r>
      <w:r w:rsidRPr="000C24C7">
        <w:rPr>
          <w:rFonts w:asciiTheme="minorHAnsi" w:hAnsiTheme="minorHAnsi" w:cstheme="minorHAnsi"/>
          <w:color w:val="000000"/>
          <w:sz w:val="22"/>
          <w:szCs w:val="22"/>
        </w:rPr>
        <w:t xml:space="preserv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1DC239E" w14:textId="77777777" w:rsidR="004E58D4" w:rsidRDefault="004E58D4" w:rsidP="004E58D4">
      <w:pPr>
        <w:widowControl w:val="0"/>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 w:val="22"/>
        </w:rPr>
      </w:pPr>
      <w:r>
        <w:rPr>
          <w:rFonts w:asciiTheme="minorHAnsi" w:hAnsiTheme="minorHAnsi"/>
          <w:sz w:val="22"/>
        </w:rPr>
        <w:t xml:space="preserve">V </w:t>
      </w:r>
      <w:r>
        <w:rPr>
          <w:rFonts w:asciiTheme="minorHAnsi" w:hAnsiTheme="minorHAnsi"/>
          <w:b/>
          <w:color w:val="FF0000"/>
          <w:sz w:val="22"/>
        </w:rPr>
        <w:t>WARUNEK UDZIAŁU W POSTĘPOWANIU</w:t>
      </w:r>
      <w:r>
        <w:rPr>
          <w:rFonts w:asciiTheme="minorHAnsi" w:hAnsiTheme="minorHAnsi"/>
          <w:sz w:val="22"/>
        </w:rPr>
        <w:t xml:space="preserve"> - </w:t>
      </w:r>
      <w:r>
        <w:rPr>
          <w:rFonts w:asciiTheme="minorHAnsi" w:hAnsiTheme="minorHAnsi"/>
          <w:b/>
          <w:sz w:val="22"/>
        </w:rPr>
        <w:t>Posiadanie uprawnień do prowadzenia określonej działalności zawodowej:</w:t>
      </w:r>
    </w:p>
    <w:p w14:paraId="254F6B59" w14:textId="3F167F46" w:rsidR="004E58D4" w:rsidRDefault="004E58D4" w:rsidP="004E58D4">
      <w:pPr>
        <w:pStyle w:val="Default"/>
        <w:pBdr>
          <w:top w:val="single" w:sz="4" w:space="1" w:color="auto"/>
          <w:left w:val="single" w:sz="4" w:space="4" w:color="auto"/>
          <w:bottom w:val="single" w:sz="4" w:space="1" w:color="auto"/>
          <w:right w:val="single" w:sz="4" w:space="4" w:color="auto"/>
        </w:pBdr>
        <w:spacing w:line="360" w:lineRule="auto"/>
        <w:jc w:val="both"/>
        <w:rPr>
          <w:sz w:val="22"/>
          <w:szCs w:val="20"/>
        </w:rPr>
      </w:pPr>
      <w:r>
        <w:rPr>
          <w:rFonts w:asciiTheme="minorHAnsi" w:hAnsiTheme="minorHAnsi"/>
          <w:sz w:val="22"/>
          <w:szCs w:val="20"/>
        </w:rPr>
        <w:t xml:space="preserve">W celu wykazania Zamawiającemu posiadania przez Wykonawcę uprawnień do prowadzenia określonej działalności zawodowej, Zamawiający wymaga, aby Wykonawca posiadał </w:t>
      </w:r>
      <w:r>
        <w:rPr>
          <w:rFonts w:asciiTheme="minorHAnsi" w:hAnsiTheme="minorHAnsi"/>
          <w:b/>
          <w:sz w:val="22"/>
          <w:szCs w:val="20"/>
        </w:rPr>
        <w:t xml:space="preserve">zezwolenie Głównego Inspektora Farmaceutycznego na prowadzenie hurtowni farmaceutycznej </w:t>
      </w:r>
      <w:r>
        <w:rPr>
          <w:b/>
          <w:sz w:val="22"/>
          <w:szCs w:val="20"/>
        </w:rPr>
        <w:t>w zakresie obrotu hurtowego produktami leczniczymi</w:t>
      </w:r>
      <w:r>
        <w:rPr>
          <w:sz w:val="22"/>
          <w:szCs w:val="20"/>
        </w:rPr>
        <w:t xml:space="preserve"> przeznaczonymi dla ludzi</w:t>
      </w:r>
      <w:r>
        <w:rPr>
          <w:rFonts w:asciiTheme="minorHAnsi" w:hAnsiTheme="minorHAnsi"/>
          <w:b/>
          <w:sz w:val="22"/>
          <w:szCs w:val="20"/>
        </w:rPr>
        <w:t xml:space="preserve"> </w:t>
      </w:r>
      <w:r>
        <w:rPr>
          <w:rFonts w:asciiTheme="minorHAnsi" w:hAnsiTheme="minorHAnsi"/>
          <w:sz w:val="22"/>
          <w:szCs w:val="20"/>
        </w:rPr>
        <w:t xml:space="preserve">- zgodnie z ustawą z 6 września 2001 r. Prawo farmaceutyczne (tekst jednolity: Dz. U. 2024 r. poz. 686 z późn. zm.). </w:t>
      </w:r>
      <w:r w:rsidRPr="00EF1C02">
        <w:rPr>
          <w:rFonts w:asciiTheme="minorHAnsi" w:hAnsiTheme="minorHAnsi"/>
          <w:sz w:val="22"/>
          <w:szCs w:val="20"/>
          <w:u w:val="single"/>
        </w:rPr>
        <w:t>W tym celu Wykonawca składa kopie dokumentu o którym mowa w pkt. 6.6.4.</w:t>
      </w:r>
    </w:p>
    <w:p w14:paraId="3DAC0AD0" w14:textId="77777777" w:rsidR="009779BC" w:rsidRDefault="009779BC" w:rsidP="00C53375">
      <w:pPr>
        <w:pStyle w:val="NormalnyWeb"/>
        <w:spacing w:line="360" w:lineRule="auto"/>
        <w:jc w:val="both"/>
        <w:rPr>
          <w:rFonts w:asciiTheme="minorHAnsi" w:hAnsiTheme="minorHAnsi" w:cstheme="minorHAnsi"/>
          <w:sz w:val="22"/>
          <w:szCs w:val="22"/>
        </w:rPr>
      </w:pPr>
    </w:p>
    <w:p w14:paraId="0C279100"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VI </w:t>
      </w:r>
      <w:r w:rsidRPr="000C24C7">
        <w:rPr>
          <w:rFonts w:asciiTheme="minorHAnsi" w:hAnsiTheme="minorHAnsi" w:cstheme="minorHAnsi"/>
          <w:b/>
          <w:bCs/>
          <w:sz w:val="22"/>
          <w:szCs w:val="22"/>
        </w:rPr>
        <w:t>Opis sposobu przygotowywania oferty:</w:t>
      </w:r>
      <w:r w:rsidRPr="000C24C7">
        <w:rPr>
          <w:rFonts w:asciiTheme="minorHAnsi" w:hAnsiTheme="minorHAnsi" w:cstheme="minorHAnsi"/>
          <w:sz w:val="22"/>
          <w:szCs w:val="22"/>
        </w:rPr>
        <w:t xml:space="preserve"> </w:t>
      </w:r>
    </w:p>
    <w:p w14:paraId="64F272C2" w14:textId="7CD6FB3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6.1. Wykonawc</w:t>
      </w:r>
      <w:r w:rsidR="00B57AB0">
        <w:rPr>
          <w:rFonts w:asciiTheme="minorHAnsi" w:hAnsiTheme="minorHAnsi" w:cstheme="minorHAnsi"/>
          <w:sz w:val="22"/>
          <w:szCs w:val="22"/>
        </w:rPr>
        <w:t>a może złożyć tylko jedną ofer</w:t>
      </w:r>
      <w:r w:rsidR="00D417EF">
        <w:rPr>
          <w:rFonts w:asciiTheme="minorHAnsi" w:hAnsiTheme="minorHAnsi" w:cstheme="minorHAnsi"/>
          <w:sz w:val="22"/>
          <w:szCs w:val="22"/>
        </w:rPr>
        <w:t xml:space="preserve">tę. </w:t>
      </w:r>
      <w:r w:rsidRPr="000C24C7">
        <w:rPr>
          <w:rFonts w:asciiTheme="minorHAnsi" w:hAnsiTheme="minorHAnsi" w:cstheme="minorHAnsi"/>
          <w:sz w:val="22"/>
          <w:szCs w:val="22"/>
        </w:rPr>
        <w:t>Złożenie więcej niż jednej oferty skutkuje ich odrzuceniem.</w:t>
      </w:r>
    </w:p>
    <w:p w14:paraId="444E3D5E" w14:textId="3A63BEDB" w:rsidR="00A511E5" w:rsidRPr="000C24C7" w:rsidRDefault="00EF1C02" w:rsidP="001570F7">
      <w:pPr>
        <w:pStyle w:val="NormalnyWeb"/>
        <w:spacing w:line="360" w:lineRule="auto"/>
        <w:jc w:val="both"/>
        <w:rPr>
          <w:rFonts w:asciiTheme="minorHAnsi" w:hAnsiTheme="minorHAnsi" w:cstheme="minorHAnsi"/>
          <w:sz w:val="22"/>
          <w:szCs w:val="22"/>
        </w:rPr>
      </w:pPr>
      <w:r>
        <w:rPr>
          <w:rFonts w:asciiTheme="minorHAnsi" w:hAnsiTheme="minorHAnsi" w:cstheme="minorHAnsi"/>
          <w:sz w:val="22"/>
          <w:szCs w:val="22"/>
        </w:rPr>
        <w:t>6.2.</w:t>
      </w:r>
      <w:r w:rsidR="00A511E5" w:rsidRPr="000C24C7">
        <w:rPr>
          <w:rFonts w:asciiTheme="minorHAnsi" w:hAnsiTheme="minorHAnsi" w:cstheme="minorHAnsi"/>
          <w:sz w:val="22"/>
          <w:szCs w:val="22"/>
        </w:rPr>
        <w:t xml:space="preserve"> </w:t>
      </w:r>
      <w:r w:rsidR="00A511E5" w:rsidRPr="00634777">
        <w:rPr>
          <w:rFonts w:asciiTheme="minorHAnsi" w:hAnsiTheme="minorHAnsi"/>
          <w:sz w:val="22"/>
          <w:szCs w:val="22"/>
        </w:rPr>
        <w:t>Zamawiający</w:t>
      </w:r>
      <w:r w:rsidR="00EE594B">
        <w:rPr>
          <w:rFonts w:asciiTheme="minorHAnsi" w:hAnsiTheme="minorHAnsi"/>
          <w:sz w:val="22"/>
          <w:szCs w:val="22"/>
        </w:rPr>
        <w:t xml:space="preserve"> </w:t>
      </w:r>
      <w:r w:rsidR="00A511E5" w:rsidRPr="00872F78">
        <w:rPr>
          <w:rFonts w:asciiTheme="minorHAnsi" w:hAnsiTheme="minorHAnsi"/>
          <w:b/>
          <w:sz w:val="22"/>
          <w:szCs w:val="22"/>
        </w:rPr>
        <w:t>dopuszcza składani</w:t>
      </w:r>
      <w:r w:rsidR="002B137C" w:rsidRPr="00872F78">
        <w:rPr>
          <w:rFonts w:asciiTheme="minorHAnsi" w:hAnsiTheme="minorHAnsi"/>
          <w:b/>
          <w:sz w:val="22"/>
          <w:szCs w:val="22"/>
        </w:rPr>
        <w:t>e</w:t>
      </w:r>
      <w:r w:rsidR="00A511E5" w:rsidRPr="00872F78">
        <w:rPr>
          <w:rFonts w:asciiTheme="minorHAnsi" w:hAnsiTheme="minorHAnsi"/>
          <w:b/>
          <w:sz w:val="22"/>
          <w:szCs w:val="22"/>
        </w:rPr>
        <w:t xml:space="preserve"> ofert częściowych</w:t>
      </w:r>
      <w:r w:rsidR="00A511E5" w:rsidRPr="00634777">
        <w:rPr>
          <w:rFonts w:asciiTheme="minorHAnsi" w:hAnsiTheme="minorHAnsi"/>
          <w:sz w:val="22"/>
          <w:szCs w:val="22"/>
        </w:rPr>
        <w:t>.</w:t>
      </w:r>
      <w:r w:rsidR="00872F78">
        <w:rPr>
          <w:rFonts w:asciiTheme="minorHAnsi" w:hAnsiTheme="minorHAnsi"/>
          <w:sz w:val="22"/>
          <w:szCs w:val="22"/>
        </w:rPr>
        <w:t xml:space="preserve"> Wykonawca składa ofertę na wybrane przez siebie części.</w:t>
      </w:r>
      <w:r w:rsidR="002B137C">
        <w:rPr>
          <w:rFonts w:asciiTheme="minorHAnsi" w:hAnsiTheme="minorHAnsi"/>
          <w:sz w:val="22"/>
          <w:szCs w:val="22"/>
        </w:rPr>
        <w:t xml:space="preserve"> Postępowanie zostało podzielone na </w:t>
      </w:r>
      <w:r w:rsidR="00FA0B9F">
        <w:rPr>
          <w:rFonts w:asciiTheme="minorHAnsi" w:hAnsiTheme="minorHAnsi"/>
          <w:sz w:val="22"/>
          <w:szCs w:val="22"/>
        </w:rPr>
        <w:t>3</w:t>
      </w:r>
      <w:r w:rsidR="002B137C">
        <w:rPr>
          <w:rFonts w:asciiTheme="minorHAnsi" w:hAnsiTheme="minorHAnsi"/>
          <w:sz w:val="22"/>
          <w:szCs w:val="22"/>
        </w:rPr>
        <w:t xml:space="preserve"> części. </w:t>
      </w:r>
      <w:r w:rsidR="00A511E5" w:rsidRPr="000C24C7">
        <w:rPr>
          <w:rFonts w:asciiTheme="minorHAnsi" w:hAnsiTheme="minorHAnsi" w:cstheme="minorHAnsi"/>
          <w:b/>
          <w:bCs/>
          <w:sz w:val="22"/>
          <w:szCs w:val="22"/>
        </w:rPr>
        <w:t xml:space="preserve"> </w:t>
      </w:r>
      <w:r w:rsidR="00A511E5" w:rsidRPr="000C24C7">
        <w:rPr>
          <w:rFonts w:asciiTheme="minorHAnsi" w:hAnsiTheme="minorHAnsi" w:cstheme="minorHAnsi"/>
          <w:sz w:val="22"/>
          <w:szCs w:val="22"/>
        </w:rPr>
        <w:t>Zamawiający nie dopuszcza składania ofert wariantowych.</w:t>
      </w:r>
    </w:p>
    <w:p w14:paraId="017F4BFD" w14:textId="77777777" w:rsidR="00586ED9" w:rsidRPr="000C24C7" w:rsidRDefault="00586ED9" w:rsidP="001570F7">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6.3. Ceny muszą być wyrażone w walucie PLN, z dokładnością do dwóch miejsc po przecinku.</w:t>
      </w:r>
    </w:p>
    <w:p w14:paraId="0B92DF76" w14:textId="25B8C064" w:rsidR="00586ED9" w:rsidRPr="000C24C7" w:rsidRDefault="00957782"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6.4. Cena podana w ofercie musi być ceną ostateczną, kompletną, jednoznaczną, nadto musi uwzględniać: wszystkie wymagania stawiane przez Zamawiającego zapisane w umowie</w:t>
      </w:r>
      <w:r w:rsidR="00E767DE">
        <w:rPr>
          <w:rFonts w:asciiTheme="minorHAnsi" w:hAnsiTheme="minorHAnsi" w:cstheme="minorHAnsi"/>
          <w:sz w:val="22"/>
          <w:szCs w:val="22"/>
        </w:rPr>
        <w:t xml:space="preserve"> </w:t>
      </w:r>
      <w:r w:rsidR="00E767DE" w:rsidRPr="00E767DE">
        <w:rPr>
          <w:rFonts w:asciiTheme="minorHAnsi" w:hAnsiTheme="minorHAnsi" w:cstheme="minorHAnsi"/>
          <w:b/>
          <w:sz w:val="22"/>
          <w:szCs w:val="22"/>
        </w:rPr>
        <w:t>w tym koszty dostawy</w:t>
      </w:r>
      <w:r w:rsidRPr="000C24C7">
        <w:rPr>
          <w:rFonts w:asciiTheme="minorHAnsi" w:hAnsiTheme="minorHAnsi" w:cstheme="minorHAnsi"/>
          <w:sz w:val="22"/>
          <w:szCs w:val="22"/>
        </w:rPr>
        <w:t>, wszelkie zobowiązania Wykonawcy</w:t>
      </w:r>
      <w:r>
        <w:rPr>
          <w:rFonts w:asciiTheme="minorHAnsi" w:hAnsiTheme="minorHAnsi" w:cstheme="minorHAnsi"/>
          <w:sz w:val="22"/>
          <w:szCs w:val="22"/>
        </w:rPr>
        <w:t xml:space="preserve"> </w:t>
      </w:r>
      <w:r w:rsidRPr="000C24C7">
        <w:rPr>
          <w:rFonts w:asciiTheme="minorHAnsi" w:hAnsiTheme="minorHAnsi" w:cstheme="minorHAnsi"/>
          <w:sz w:val="22"/>
          <w:szCs w:val="22"/>
        </w:rPr>
        <w:t>oraz obejmować wszystkie koszty, jakie poniesie Wykonawca z tytułu należytej oraz zgodnej z obowiązującymi przepisami realizacji całości przedmiotu zamówienia. Podana przez Wykonawcę cena oferty musi uwzględniać wymagania określone ustawą z dnia 10.10.2002 r. o minimalnym wynagrodzeniu za pracę oraz Rozporządzen</w:t>
      </w:r>
      <w:r>
        <w:rPr>
          <w:rFonts w:asciiTheme="minorHAnsi" w:hAnsiTheme="minorHAnsi" w:cstheme="minorHAnsi"/>
          <w:sz w:val="22"/>
          <w:szCs w:val="22"/>
        </w:rPr>
        <w:t>ie Rady Ministrów z dnia 1</w:t>
      </w:r>
      <w:r w:rsidR="00975BEB">
        <w:rPr>
          <w:rFonts w:asciiTheme="minorHAnsi" w:hAnsiTheme="minorHAnsi" w:cstheme="minorHAnsi"/>
          <w:sz w:val="22"/>
          <w:szCs w:val="22"/>
        </w:rPr>
        <w:t>2</w:t>
      </w:r>
      <w:r>
        <w:rPr>
          <w:rFonts w:asciiTheme="minorHAnsi" w:hAnsiTheme="minorHAnsi" w:cstheme="minorHAnsi"/>
          <w:sz w:val="22"/>
          <w:szCs w:val="22"/>
        </w:rPr>
        <w:t xml:space="preserve"> września 202</w:t>
      </w:r>
      <w:r w:rsidR="00975BEB">
        <w:rPr>
          <w:rFonts w:asciiTheme="minorHAnsi" w:hAnsiTheme="minorHAnsi" w:cstheme="minorHAnsi"/>
          <w:sz w:val="22"/>
          <w:szCs w:val="22"/>
        </w:rPr>
        <w:t>4</w:t>
      </w:r>
      <w:r w:rsidRPr="000C24C7">
        <w:rPr>
          <w:rFonts w:asciiTheme="minorHAnsi" w:hAnsiTheme="minorHAnsi" w:cstheme="minorHAnsi"/>
          <w:sz w:val="22"/>
          <w:szCs w:val="22"/>
        </w:rPr>
        <w:t xml:space="preserve"> r. w sprawie wysokości minimalnego wynagrodzenia za pracę oraz wysokości minimalnej stawki </w:t>
      </w:r>
      <w:r w:rsidRPr="000C24C7">
        <w:rPr>
          <w:rFonts w:asciiTheme="minorHAnsi" w:hAnsiTheme="minorHAnsi"/>
          <w:b/>
          <w:sz w:val="22"/>
          <w:szCs w:val="22"/>
        </w:rPr>
        <w:t>godzinowej w 202</w:t>
      </w:r>
      <w:r w:rsidR="00975BEB">
        <w:rPr>
          <w:rFonts w:asciiTheme="minorHAnsi" w:hAnsiTheme="minorHAnsi"/>
          <w:b/>
          <w:sz w:val="22"/>
          <w:szCs w:val="22"/>
        </w:rPr>
        <w:t>5</w:t>
      </w:r>
      <w:r w:rsidRPr="000C24C7">
        <w:rPr>
          <w:rFonts w:asciiTheme="minorHAnsi" w:hAnsiTheme="minorHAnsi"/>
          <w:b/>
          <w:sz w:val="22"/>
          <w:szCs w:val="22"/>
        </w:rPr>
        <w:t xml:space="preserve"> r</w:t>
      </w:r>
      <w:r w:rsidRPr="000C24C7">
        <w:rPr>
          <w:rFonts w:asciiTheme="minorHAnsi" w:hAnsiTheme="minorHAnsi"/>
          <w:sz w:val="22"/>
          <w:szCs w:val="22"/>
        </w:rPr>
        <w:t>. (Dz.U.202</w:t>
      </w:r>
      <w:r w:rsidR="00975BEB">
        <w:rPr>
          <w:rFonts w:asciiTheme="minorHAnsi" w:hAnsiTheme="minorHAnsi"/>
          <w:sz w:val="22"/>
          <w:szCs w:val="22"/>
        </w:rPr>
        <w:t>4</w:t>
      </w:r>
      <w:r w:rsidRPr="000C24C7">
        <w:rPr>
          <w:rFonts w:asciiTheme="minorHAnsi" w:hAnsiTheme="minorHAnsi"/>
          <w:sz w:val="22"/>
          <w:szCs w:val="22"/>
        </w:rPr>
        <w:t>, poz. 1</w:t>
      </w:r>
      <w:r w:rsidR="00975BEB">
        <w:rPr>
          <w:rFonts w:asciiTheme="minorHAnsi" w:hAnsiTheme="minorHAnsi"/>
          <w:sz w:val="22"/>
          <w:szCs w:val="22"/>
        </w:rPr>
        <w:t>362</w:t>
      </w:r>
      <w:r w:rsidRPr="000C24C7">
        <w:rPr>
          <w:rFonts w:asciiTheme="minorHAnsi" w:hAnsiTheme="minorHAnsi"/>
          <w:sz w:val="22"/>
          <w:szCs w:val="22"/>
        </w:rPr>
        <w:t>)</w:t>
      </w:r>
      <w:r>
        <w:rPr>
          <w:rFonts w:asciiTheme="minorHAnsi" w:hAnsiTheme="minorHAnsi"/>
          <w:sz w:val="22"/>
          <w:szCs w:val="22"/>
        </w:rPr>
        <w:t xml:space="preserve"> lub przepisach zmieniających– jeżeli dotyczy</w:t>
      </w:r>
      <w:r w:rsidRPr="000C24C7">
        <w:rPr>
          <w:rFonts w:asciiTheme="minorHAnsi" w:hAnsiTheme="minorHAnsi"/>
          <w:sz w:val="22"/>
          <w:szCs w:val="22"/>
        </w:rPr>
        <w:t>.</w:t>
      </w:r>
    </w:p>
    <w:p w14:paraId="1EC3F5FF" w14:textId="48DAF616" w:rsidR="00586ED9" w:rsidRDefault="00586ED9" w:rsidP="004A47E3">
      <w:pPr>
        <w:pStyle w:val="NormalnyWeb"/>
        <w:spacing w:line="360" w:lineRule="auto"/>
        <w:jc w:val="both"/>
        <w:rPr>
          <w:rStyle w:val="Pogrubienie"/>
          <w:rFonts w:asciiTheme="minorHAnsi" w:hAnsiTheme="minorHAnsi" w:cstheme="minorHAnsi"/>
          <w:sz w:val="22"/>
          <w:szCs w:val="22"/>
        </w:rPr>
      </w:pPr>
      <w:r w:rsidRPr="000C24C7">
        <w:rPr>
          <w:rStyle w:val="Pogrubienie"/>
          <w:rFonts w:asciiTheme="minorHAnsi" w:hAnsiTheme="minorHAnsi" w:cstheme="minorHAnsi"/>
          <w:sz w:val="22"/>
          <w:szCs w:val="22"/>
        </w:rPr>
        <w:t xml:space="preserve">6.5. </w:t>
      </w:r>
      <w:r w:rsidR="004A47E3" w:rsidRPr="000C24C7">
        <w:rPr>
          <w:rStyle w:val="Pogrubienie"/>
          <w:rFonts w:asciiTheme="minorHAnsi" w:hAnsiTheme="minorHAnsi" w:cstheme="minorHAnsi"/>
          <w:sz w:val="22"/>
          <w:szCs w:val="22"/>
        </w:rPr>
        <w:t>Ofertę należy złożyć na formularzu ofe</w:t>
      </w:r>
      <w:r w:rsidR="004A47E3">
        <w:rPr>
          <w:rStyle w:val="Pogrubienie"/>
          <w:rFonts w:asciiTheme="minorHAnsi" w:hAnsiTheme="minorHAnsi" w:cstheme="minorHAnsi"/>
          <w:sz w:val="22"/>
          <w:szCs w:val="22"/>
        </w:rPr>
        <w:t>rtowym</w:t>
      </w:r>
      <w:r w:rsidR="00400555">
        <w:rPr>
          <w:rStyle w:val="Pogrubienie"/>
          <w:rFonts w:asciiTheme="minorHAnsi" w:hAnsiTheme="minorHAnsi" w:cstheme="minorHAnsi"/>
          <w:sz w:val="22"/>
          <w:szCs w:val="22"/>
        </w:rPr>
        <w:t xml:space="preserve"> wraz załącznikiem 2a – formularzem asortymentowo - cenowym</w:t>
      </w:r>
      <w:r w:rsidR="004A47E3">
        <w:rPr>
          <w:rStyle w:val="Pogrubienie"/>
          <w:rFonts w:asciiTheme="minorHAnsi" w:hAnsiTheme="minorHAnsi" w:cstheme="minorHAnsi"/>
          <w:sz w:val="22"/>
          <w:szCs w:val="22"/>
        </w:rPr>
        <w:t xml:space="preserve"> w jednej z form określonych w pkt. 6.12.</w:t>
      </w:r>
    </w:p>
    <w:p w14:paraId="5EC10CE7" w14:textId="77777777" w:rsidR="00586ED9" w:rsidRPr="000C24C7" w:rsidRDefault="00586ED9" w:rsidP="00C53375">
      <w:pPr>
        <w:pStyle w:val="NormalnyWeb"/>
        <w:spacing w:line="360" w:lineRule="auto"/>
        <w:jc w:val="both"/>
        <w:rPr>
          <w:rFonts w:asciiTheme="minorHAnsi" w:hAnsiTheme="minorHAnsi" w:cstheme="minorHAnsi"/>
          <w:color w:val="0000FF"/>
          <w:sz w:val="22"/>
          <w:szCs w:val="22"/>
        </w:rPr>
      </w:pPr>
      <w:r w:rsidRPr="000C24C7">
        <w:rPr>
          <w:rStyle w:val="Pogrubienie"/>
          <w:rFonts w:asciiTheme="minorHAnsi" w:hAnsiTheme="minorHAnsi" w:cstheme="minorHAnsi"/>
          <w:color w:val="0000FF"/>
          <w:sz w:val="22"/>
          <w:szCs w:val="22"/>
        </w:rPr>
        <w:t>6.6. Wraz z ofertą winny być złożone w formie skanu – inne dokumenty:</w:t>
      </w:r>
    </w:p>
    <w:p w14:paraId="2F18EEE2"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6.6.1.</w:t>
      </w:r>
      <w:r w:rsidRPr="000C24C7">
        <w:rPr>
          <w:rFonts w:asciiTheme="minorHAnsi" w:hAnsiTheme="minorHAnsi" w:cstheme="minorHAnsi"/>
          <w:color w:val="BF8F00" w:themeColor="accent4" w:themeShade="BF"/>
          <w:sz w:val="22"/>
          <w:szCs w:val="22"/>
        </w:rPr>
        <w:t xml:space="preserve"> </w:t>
      </w:r>
      <w:r w:rsidRPr="000C24C7">
        <w:rPr>
          <w:rStyle w:val="Pogrubienie"/>
          <w:rFonts w:asciiTheme="minorHAnsi" w:hAnsiTheme="minorHAnsi" w:cstheme="minorHAnsi"/>
          <w:color w:val="FF0000"/>
          <w:sz w:val="22"/>
          <w:szCs w:val="22"/>
          <w:u w:val="single"/>
        </w:rPr>
        <w:t>Pełnomocnictwo</w:t>
      </w:r>
      <w:r w:rsidRPr="000C24C7">
        <w:rPr>
          <w:rFonts w:asciiTheme="minorHAnsi" w:hAnsiTheme="minorHAnsi" w:cstheme="minorHAnsi"/>
          <w:color w:val="BF8F00" w:themeColor="accent4" w:themeShade="BF"/>
          <w:sz w:val="22"/>
          <w:szCs w:val="22"/>
        </w:rPr>
        <w:t xml:space="preserve"> </w:t>
      </w:r>
      <w:r w:rsidRPr="000C24C7">
        <w:rPr>
          <w:rFonts w:asciiTheme="minorHAnsi" w:hAnsiTheme="minorHAnsi" w:cstheme="minorHAnsi"/>
          <w:sz w:val="22"/>
          <w:szCs w:val="22"/>
        </w:rPr>
        <w:t xml:space="preserve">do podpisania oferty, o ile prawo do podpisania oferty nie wynika z innych dokumentów złożonych wraz z ofertą. Treść pełnomocnictwa musi jednoznacznie określać czynności, co do wykonywania których pełnomocnik jest upoważniony. </w:t>
      </w:r>
    </w:p>
    <w:p w14:paraId="6A911C55"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lastRenderedPageBreak/>
        <w:t>6.6.2.  </w:t>
      </w:r>
      <w:r w:rsidRPr="000C24C7">
        <w:rPr>
          <w:rStyle w:val="Pogrubienie"/>
          <w:rFonts w:asciiTheme="minorHAnsi" w:hAnsiTheme="minorHAnsi" w:cstheme="minorHAnsi"/>
          <w:color w:val="FF0000"/>
          <w:sz w:val="22"/>
          <w:szCs w:val="22"/>
          <w:u w:val="single"/>
        </w:rPr>
        <w:t>Pełnomocnictwo</w:t>
      </w:r>
      <w:r w:rsidRPr="000C24C7">
        <w:rPr>
          <w:rFonts w:asciiTheme="minorHAnsi" w:hAnsiTheme="minorHAnsi" w:cstheme="minorHAnsi"/>
          <w:sz w:val="22"/>
          <w:szCs w:val="22"/>
        </w:rPr>
        <w:t xml:space="preserve"> do reprezentowania wszystkich Wykonawców w przypadku wspólnego ubiegania się o zamówienie kilku Wykonawców. </w:t>
      </w:r>
    </w:p>
    <w:p w14:paraId="5BF8C69D"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color w:val="000000"/>
          <w:sz w:val="22"/>
          <w:szCs w:val="22"/>
        </w:rPr>
        <w:t>6.6.3. </w:t>
      </w:r>
      <w:r w:rsidR="00E9101C">
        <w:rPr>
          <w:rFonts w:asciiTheme="minorHAnsi" w:hAnsiTheme="minorHAnsi" w:cstheme="minorHAnsi"/>
          <w:color w:val="000000"/>
          <w:sz w:val="22"/>
          <w:szCs w:val="22"/>
        </w:rPr>
        <w:t xml:space="preserve">W celu potwierdzenia braku podstaw do wykluczenia: </w:t>
      </w:r>
      <w:r w:rsidRPr="000C24C7">
        <w:rPr>
          <w:rFonts w:asciiTheme="minorHAnsi" w:hAnsiTheme="minorHAnsi" w:cstheme="minorHAnsi"/>
          <w:b/>
          <w:bCs/>
          <w:color w:val="FF0000"/>
          <w:sz w:val="22"/>
          <w:szCs w:val="22"/>
          <w:u w:val="single"/>
        </w:rPr>
        <w:t>Aktualny odpis</w:t>
      </w:r>
      <w:r w:rsidRPr="000C24C7">
        <w:rPr>
          <w:rFonts w:asciiTheme="minorHAnsi" w:hAnsiTheme="minorHAnsi" w:cstheme="minorHAnsi"/>
          <w:color w:val="FF0000"/>
          <w:sz w:val="22"/>
          <w:szCs w:val="22"/>
        </w:rPr>
        <w:t xml:space="preserve"> </w:t>
      </w:r>
      <w:r w:rsidRPr="000C24C7">
        <w:rPr>
          <w:rFonts w:asciiTheme="minorHAnsi" w:hAnsiTheme="minorHAnsi" w:cstheme="minorHAnsi"/>
          <w:sz w:val="22"/>
          <w:szCs w:val="22"/>
        </w:rPr>
        <w:t>z właściwego rejestru lub z centralnej ewidencji i informacji o działalności gospodarczej, w przypadku:</w:t>
      </w:r>
    </w:p>
    <w:p w14:paraId="71E857CA" w14:textId="77777777" w:rsidR="00586ED9" w:rsidRPr="000C24C7" w:rsidRDefault="00586ED9" w:rsidP="00C53375">
      <w:pPr>
        <w:pStyle w:val="NormalnyWeb"/>
        <w:spacing w:line="360" w:lineRule="auto"/>
        <w:ind w:left="567"/>
        <w:jc w:val="both"/>
        <w:rPr>
          <w:rFonts w:asciiTheme="minorHAnsi" w:hAnsiTheme="minorHAnsi" w:cstheme="minorHAnsi"/>
          <w:sz w:val="22"/>
          <w:szCs w:val="22"/>
        </w:rPr>
      </w:pPr>
      <w:r w:rsidRPr="000C24C7">
        <w:rPr>
          <w:rFonts w:asciiTheme="minorHAnsi" w:hAnsiTheme="minorHAnsi" w:cstheme="minorHAnsi"/>
          <w:sz w:val="22"/>
          <w:szCs w:val="22"/>
        </w:rPr>
        <w:t xml:space="preserve">6.6.3.1 podmiotów posiadających osobowość prawną jak i spółek prawa handlowego nieposiadających osobowości prawnej – </w:t>
      </w:r>
      <w:r w:rsidRPr="000C24C7">
        <w:rPr>
          <w:rFonts w:asciiTheme="minorHAnsi" w:hAnsiTheme="minorHAnsi" w:cstheme="minorHAnsi"/>
          <w:i/>
          <w:iCs/>
          <w:sz w:val="22"/>
          <w:szCs w:val="22"/>
        </w:rPr>
        <w:t>wyciąg z Krajowego Rejestru Sądowego</w:t>
      </w:r>
      <w:r w:rsidRPr="000C24C7">
        <w:rPr>
          <w:rFonts w:asciiTheme="minorHAnsi" w:hAnsiTheme="minorHAnsi" w:cstheme="minorHAnsi"/>
          <w:sz w:val="22"/>
          <w:szCs w:val="22"/>
        </w:rPr>
        <w:t>,</w:t>
      </w:r>
    </w:p>
    <w:p w14:paraId="797CC9A7" w14:textId="77777777" w:rsidR="00586ED9" w:rsidRPr="000C24C7" w:rsidRDefault="00586ED9" w:rsidP="00C53375">
      <w:pPr>
        <w:pStyle w:val="NormalnyWeb"/>
        <w:spacing w:line="360" w:lineRule="auto"/>
        <w:ind w:left="567"/>
        <w:jc w:val="both"/>
        <w:rPr>
          <w:rFonts w:asciiTheme="minorHAnsi" w:hAnsiTheme="minorHAnsi" w:cstheme="minorHAnsi"/>
          <w:sz w:val="22"/>
          <w:szCs w:val="22"/>
        </w:rPr>
      </w:pPr>
      <w:r w:rsidRPr="000C24C7">
        <w:rPr>
          <w:rFonts w:asciiTheme="minorHAnsi" w:hAnsiTheme="minorHAnsi" w:cstheme="minorHAnsi"/>
          <w:sz w:val="22"/>
          <w:szCs w:val="22"/>
        </w:rPr>
        <w:t xml:space="preserve">6.6.3.2 osób fizycznych wykonujących działalność gospodarczą – zaświadczenie o wpisie </w:t>
      </w:r>
      <w:r w:rsidRPr="000C24C7">
        <w:rPr>
          <w:rFonts w:asciiTheme="minorHAnsi" w:hAnsiTheme="minorHAnsi" w:cstheme="minorHAnsi"/>
          <w:i/>
          <w:iCs/>
          <w:sz w:val="22"/>
          <w:szCs w:val="22"/>
        </w:rPr>
        <w:t>do rejestru CEIDG (Centralna Ewidencja i Informacja o Działalności Gospodarczej),</w:t>
      </w:r>
    </w:p>
    <w:p w14:paraId="435113D0" w14:textId="77777777" w:rsidR="00586ED9" w:rsidRPr="000C24C7" w:rsidRDefault="00586ED9" w:rsidP="00C53375">
      <w:pPr>
        <w:pStyle w:val="NormalnyWeb"/>
        <w:spacing w:line="360" w:lineRule="auto"/>
        <w:ind w:left="567"/>
        <w:jc w:val="both"/>
        <w:rPr>
          <w:rFonts w:asciiTheme="minorHAnsi" w:hAnsiTheme="minorHAnsi" w:cstheme="minorHAnsi"/>
          <w:sz w:val="22"/>
          <w:szCs w:val="22"/>
        </w:rPr>
      </w:pPr>
      <w:r w:rsidRPr="000C24C7">
        <w:rPr>
          <w:rFonts w:asciiTheme="minorHAnsi" w:hAnsiTheme="minorHAnsi" w:cstheme="minorHAnsi"/>
          <w:sz w:val="22"/>
          <w:szCs w:val="22"/>
        </w:rPr>
        <w:t xml:space="preserve">6.6.3.3 działalności prowadzonej w formie spółki cywilnej – </w:t>
      </w:r>
      <w:r w:rsidRPr="000C24C7">
        <w:rPr>
          <w:rFonts w:asciiTheme="minorHAnsi" w:hAnsiTheme="minorHAnsi" w:cstheme="minorHAnsi"/>
          <w:i/>
          <w:iCs/>
          <w:sz w:val="22"/>
          <w:szCs w:val="22"/>
        </w:rPr>
        <w:t>umowa spółki cywilnej oraz zaświadczenie o wpisie do ewidencji działalności gospodarczej każdego ze wspólników.</w:t>
      </w:r>
      <w:r w:rsidRPr="000C24C7">
        <w:rPr>
          <w:rFonts w:asciiTheme="minorHAnsi" w:hAnsiTheme="minorHAnsi" w:cstheme="minorHAnsi"/>
          <w:sz w:val="22"/>
          <w:szCs w:val="22"/>
        </w:rPr>
        <w:t xml:space="preserve"> </w:t>
      </w:r>
    </w:p>
    <w:p w14:paraId="1871EE0D" w14:textId="77777777" w:rsidR="00C91FC1" w:rsidRPr="00E9101C" w:rsidRDefault="00C91FC1" w:rsidP="00C53375">
      <w:pPr>
        <w:pStyle w:val="NormalnyWeb"/>
        <w:spacing w:line="360" w:lineRule="auto"/>
        <w:jc w:val="both"/>
        <w:rPr>
          <w:rFonts w:asciiTheme="minorHAnsi" w:hAnsiTheme="minorHAnsi" w:cstheme="minorHAnsi"/>
          <w:sz w:val="10"/>
          <w:szCs w:val="22"/>
        </w:rPr>
      </w:pPr>
    </w:p>
    <w:p w14:paraId="65C63A3E" w14:textId="77777777" w:rsidR="00586ED9" w:rsidRPr="000C24C7" w:rsidRDefault="00586ED9" w:rsidP="00C53375">
      <w:pPr>
        <w:pStyle w:val="NormalnyWeb"/>
        <w:spacing w:line="360" w:lineRule="auto"/>
        <w:ind w:left="567"/>
        <w:jc w:val="both"/>
        <w:rPr>
          <w:rFonts w:asciiTheme="minorHAnsi" w:hAnsiTheme="minorHAnsi" w:cstheme="minorHAnsi"/>
          <w:sz w:val="22"/>
          <w:szCs w:val="22"/>
        </w:rPr>
      </w:pPr>
      <w:r w:rsidRPr="000C24C7">
        <w:rPr>
          <w:rFonts w:asciiTheme="minorHAnsi" w:hAnsiTheme="minorHAnsi" w:cstheme="minorHAnsi"/>
          <w:sz w:val="22"/>
          <w:szCs w:val="22"/>
        </w:rPr>
        <w:t>Dokumenty, o których mowa w pkt. 6.6.3.1 oraz 6.6.3.2, powinny być wystawione nie wcześniej niż 6 miesięcy przed upływem terminu składania ofert,</w:t>
      </w:r>
    </w:p>
    <w:p w14:paraId="00B54E58" w14:textId="77777777" w:rsidR="00586ED9" w:rsidRPr="000C24C7" w:rsidRDefault="00586ED9" w:rsidP="00C53375">
      <w:pPr>
        <w:pStyle w:val="NormalnyWeb"/>
        <w:spacing w:line="360" w:lineRule="auto"/>
        <w:ind w:left="567"/>
        <w:jc w:val="both"/>
        <w:rPr>
          <w:rFonts w:asciiTheme="minorHAnsi" w:hAnsiTheme="minorHAnsi" w:cstheme="minorHAnsi"/>
          <w:sz w:val="22"/>
          <w:szCs w:val="22"/>
        </w:rPr>
      </w:pPr>
      <w:r w:rsidRPr="000C24C7">
        <w:rPr>
          <w:rFonts w:asciiTheme="minorHAnsi" w:hAnsiTheme="minorHAnsi" w:cstheme="minorHAnsi"/>
          <w:b/>
          <w:bCs/>
          <w:sz w:val="22"/>
          <w:szCs w:val="22"/>
          <w:u w:val="single"/>
        </w:rPr>
        <w:t>lub</w:t>
      </w:r>
    </w:p>
    <w:p w14:paraId="468B3613" w14:textId="77777777" w:rsidR="003267B4" w:rsidRDefault="00586ED9" w:rsidP="00C53375">
      <w:pPr>
        <w:pStyle w:val="NormalnyWeb"/>
        <w:spacing w:line="360" w:lineRule="auto"/>
        <w:ind w:left="567"/>
        <w:jc w:val="both"/>
        <w:rPr>
          <w:rFonts w:asciiTheme="minorHAnsi" w:hAnsiTheme="minorHAnsi" w:cstheme="minorHAnsi"/>
          <w:sz w:val="22"/>
          <w:szCs w:val="22"/>
        </w:rPr>
      </w:pPr>
      <w:r w:rsidRPr="000C24C7">
        <w:rPr>
          <w:rFonts w:asciiTheme="minorHAnsi" w:hAnsiTheme="minorHAnsi" w:cstheme="minorHAnsi"/>
          <w:sz w:val="22"/>
          <w:szCs w:val="22"/>
        </w:rPr>
        <w:t xml:space="preserve">w Formularzu Cenowym (oferta Wykonawcy) w pkt. 2. (załącznik nr 2) wskazać adres strony internetowej, gdzie Zamawiający może pobrać aktualny dokument CEIDG lub KRS. </w:t>
      </w:r>
    </w:p>
    <w:p w14:paraId="189D04DB" w14:textId="0E49BA05" w:rsidR="004E58D4" w:rsidRDefault="00586ED9" w:rsidP="004E58D4">
      <w:pPr>
        <w:autoSpaceDE w:val="0"/>
        <w:autoSpaceDN w:val="0"/>
        <w:adjustRightInd w:val="0"/>
        <w:spacing w:line="360" w:lineRule="auto"/>
        <w:jc w:val="both"/>
        <w:rPr>
          <w:rFonts w:asciiTheme="minorHAnsi" w:hAnsiTheme="minorHAnsi"/>
          <w:i/>
          <w:sz w:val="16"/>
        </w:rPr>
      </w:pPr>
      <w:r w:rsidRPr="004E58D4">
        <w:rPr>
          <w:rFonts w:asciiTheme="minorHAnsi" w:hAnsiTheme="minorHAnsi" w:cstheme="minorHAnsi"/>
          <w:b/>
          <w:sz w:val="22"/>
          <w:szCs w:val="22"/>
        </w:rPr>
        <w:t> </w:t>
      </w:r>
      <w:r w:rsidR="004E58D4" w:rsidRPr="004E58D4">
        <w:rPr>
          <w:rFonts w:asciiTheme="minorHAnsi" w:hAnsiTheme="minorHAnsi"/>
          <w:b/>
          <w:sz w:val="22"/>
        </w:rPr>
        <w:t xml:space="preserve">6.6.4. </w:t>
      </w:r>
      <w:r w:rsidR="004E58D4">
        <w:rPr>
          <w:rFonts w:asciiTheme="minorHAnsi" w:hAnsiTheme="minorHAnsi"/>
          <w:b/>
          <w:color w:val="FF0000"/>
          <w:sz w:val="22"/>
          <w:u w:val="single"/>
        </w:rPr>
        <w:t>Zezwolenie Głównego Inspektora Farmaceutycznego</w:t>
      </w:r>
      <w:r w:rsidR="004E58D4">
        <w:rPr>
          <w:rFonts w:asciiTheme="minorHAnsi" w:hAnsiTheme="minorHAnsi"/>
          <w:b/>
          <w:color w:val="FF0000"/>
          <w:sz w:val="22"/>
        </w:rPr>
        <w:t xml:space="preserve"> </w:t>
      </w:r>
      <w:r w:rsidR="004E58D4">
        <w:rPr>
          <w:rFonts w:asciiTheme="minorHAnsi" w:hAnsiTheme="minorHAnsi"/>
          <w:b/>
          <w:sz w:val="22"/>
        </w:rPr>
        <w:t xml:space="preserve">na prowadzenie hurtowni farmaceutycznej </w:t>
      </w:r>
      <w:r w:rsidR="004E58D4">
        <w:rPr>
          <w:rFonts w:asciiTheme="minorHAnsi" w:hAnsiTheme="minorHAnsi"/>
          <w:b/>
          <w:sz w:val="22"/>
        </w:rPr>
        <w:br/>
        <w:t>w zakresie obrotu hurtowego produktami leczniczymi</w:t>
      </w:r>
      <w:r w:rsidR="004E58D4">
        <w:rPr>
          <w:rFonts w:asciiTheme="minorHAnsi" w:hAnsiTheme="minorHAnsi"/>
          <w:sz w:val="22"/>
        </w:rPr>
        <w:t xml:space="preserve"> przeznaczonymi dla ludzi.</w:t>
      </w:r>
    </w:p>
    <w:p w14:paraId="65A641E8" w14:textId="77777777" w:rsidR="00586ED9" w:rsidRPr="000C24C7" w:rsidRDefault="00586ED9" w:rsidP="004E58D4">
      <w:pPr>
        <w:pStyle w:val="NormalnyWeb"/>
        <w:jc w:val="both"/>
        <w:rPr>
          <w:rFonts w:asciiTheme="minorHAnsi" w:hAnsiTheme="minorHAnsi" w:cstheme="minorHAnsi"/>
          <w:sz w:val="22"/>
          <w:szCs w:val="22"/>
        </w:rPr>
      </w:pPr>
    </w:p>
    <w:p w14:paraId="1A95A9E4" w14:textId="77777777" w:rsidR="004A47E3" w:rsidRPr="000C24C7" w:rsidRDefault="00586ED9" w:rsidP="004A47E3">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w:t>
      </w:r>
      <w:r w:rsidR="004A47E3" w:rsidRPr="000C24C7">
        <w:rPr>
          <w:rFonts w:asciiTheme="minorHAnsi" w:hAnsiTheme="minorHAnsi" w:cstheme="minorHAnsi"/>
          <w:sz w:val="22"/>
          <w:szCs w:val="22"/>
        </w:rPr>
        <w:t> </w:t>
      </w:r>
      <w:r w:rsidR="004A47E3" w:rsidRPr="000C24C7">
        <w:rPr>
          <w:rStyle w:val="Pogrubienie"/>
          <w:rFonts w:asciiTheme="minorHAnsi" w:hAnsiTheme="minorHAnsi" w:cstheme="minorHAnsi"/>
          <w:color w:val="000000"/>
          <w:sz w:val="22"/>
          <w:szCs w:val="22"/>
        </w:rPr>
        <w:t>6.7.</w:t>
      </w:r>
      <w:r w:rsidR="004A47E3" w:rsidRPr="000C24C7">
        <w:rPr>
          <w:rFonts w:asciiTheme="minorHAnsi" w:hAnsiTheme="minorHAnsi" w:cstheme="minorHAnsi"/>
          <w:color w:val="000000"/>
          <w:sz w:val="22"/>
          <w:szCs w:val="22"/>
        </w:rPr>
        <w:t xml:space="preserve"> Zamawiający może żądać przedstawienia oryginału lub notarialnie poświadczonej kopii dokumentu, wyłącznie wtedy, gdy złożona kopia dokumentu jest nieczytelna lub budzi wątpliwości co do jej prawdziwości.</w:t>
      </w:r>
    </w:p>
    <w:p w14:paraId="7AA341F4" w14:textId="77777777" w:rsidR="004A47E3" w:rsidRPr="000C24C7" w:rsidRDefault="004A47E3" w:rsidP="004A47E3">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color w:val="000000"/>
          <w:sz w:val="22"/>
          <w:szCs w:val="22"/>
        </w:rPr>
        <w:t>6.8.</w:t>
      </w:r>
      <w:r w:rsidRPr="000C24C7">
        <w:rPr>
          <w:rFonts w:asciiTheme="minorHAnsi" w:hAnsiTheme="minorHAnsi" w:cstheme="minorHAnsi"/>
          <w:color w:val="000000"/>
          <w:sz w:val="22"/>
          <w:szCs w:val="22"/>
        </w:rPr>
        <w:t xml:space="preserve"> O</w:t>
      </w:r>
      <w:r w:rsidRPr="000C24C7">
        <w:rPr>
          <w:rFonts w:asciiTheme="minorHAnsi" w:hAnsiTheme="minorHAnsi" w:cstheme="minorHAnsi"/>
          <w:sz w:val="22"/>
          <w:szCs w:val="22"/>
        </w:rPr>
        <w:t xml:space="preserve">fertę składa się  pod rygorem nieważności w formie elektronicznej jako załącznik do e-mail </w:t>
      </w:r>
      <w:r w:rsidRPr="00511BC9">
        <w:rPr>
          <w:rFonts w:asciiTheme="minorHAnsi" w:hAnsiTheme="minorHAnsi" w:cstheme="minorHAnsi"/>
          <w:b/>
          <w:sz w:val="22"/>
          <w:szCs w:val="22"/>
        </w:rPr>
        <w:t>lub</w:t>
      </w:r>
      <w:r w:rsidRPr="000C24C7">
        <w:rPr>
          <w:rFonts w:asciiTheme="minorHAnsi" w:hAnsiTheme="minorHAnsi" w:cstheme="minorHAnsi"/>
          <w:sz w:val="22"/>
          <w:szCs w:val="22"/>
        </w:rPr>
        <w:t xml:space="preserve"> </w:t>
      </w:r>
      <w:r>
        <w:rPr>
          <w:rFonts w:asciiTheme="minorHAnsi" w:hAnsiTheme="minorHAnsi" w:cstheme="minorHAnsi"/>
          <w:sz w:val="22"/>
          <w:szCs w:val="22"/>
        </w:rPr>
        <w:br/>
        <w:t>w zamkniętej kopercie</w:t>
      </w:r>
      <w:r w:rsidRPr="000C24C7">
        <w:rPr>
          <w:rFonts w:asciiTheme="minorHAnsi" w:hAnsiTheme="minorHAnsi" w:cstheme="minorHAnsi"/>
          <w:sz w:val="22"/>
          <w:szCs w:val="22"/>
        </w:rPr>
        <w:t xml:space="preserve">. </w:t>
      </w:r>
    </w:p>
    <w:p w14:paraId="64261B55" w14:textId="77777777" w:rsidR="004A47E3" w:rsidRPr="000C24C7" w:rsidRDefault="004A47E3" w:rsidP="004A47E3">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6.9.</w:t>
      </w:r>
      <w:r w:rsidRPr="000C24C7">
        <w:rPr>
          <w:rFonts w:asciiTheme="minorHAnsi" w:hAnsiTheme="minorHAnsi" w:cstheme="minorHAnsi"/>
          <w:sz w:val="22"/>
          <w:szCs w:val="22"/>
        </w:rPr>
        <w:t xml:space="preserve"> Oferta musi być napisana w języku polskim </w:t>
      </w:r>
      <w:r>
        <w:rPr>
          <w:rFonts w:asciiTheme="minorHAnsi" w:hAnsiTheme="minorHAnsi" w:cstheme="minorHAnsi"/>
          <w:sz w:val="22"/>
          <w:szCs w:val="22"/>
        </w:rPr>
        <w:t xml:space="preserve">na </w:t>
      </w:r>
      <w:r w:rsidRPr="000C24C7">
        <w:rPr>
          <w:rFonts w:asciiTheme="minorHAnsi" w:hAnsiTheme="minorHAnsi" w:cstheme="minorHAnsi"/>
          <w:sz w:val="22"/>
          <w:szCs w:val="22"/>
        </w:rPr>
        <w:t>komputerze lub inną trwałą i czytelną techniką oraz być podpisana przez osobę upoważnioną do reprezentowania Wykonawcy zgodnie z formą reprezentacji Wykonawcy określoną w rejestrze lub innym dokumencie właściwym dla danej formy organizacyjnej Wykonawcy albo przez upełnomocnionego przedstawiciela Wykonawcy. W przypadku nieczytelnego podpisu osoby upoważnionej należy obok podpisu podać imię i nazwisko tej osoby lub odcisnąć pieczęć imienną.</w:t>
      </w:r>
    </w:p>
    <w:p w14:paraId="24F38916" w14:textId="77777777" w:rsidR="004A47E3" w:rsidRPr="000C24C7" w:rsidRDefault="004A47E3" w:rsidP="004A47E3">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6.10.</w:t>
      </w:r>
      <w:r w:rsidRPr="000C24C7">
        <w:rPr>
          <w:rFonts w:asciiTheme="minorHAnsi" w:hAnsiTheme="minorHAnsi" w:cstheme="minorHAnsi"/>
          <w:b/>
          <w:bCs/>
          <w:sz w:val="22"/>
          <w:szCs w:val="22"/>
        </w:rPr>
        <w:t xml:space="preserve"> </w:t>
      </w:r>
      <w:r w:rsidRPr="000C24C7">
        <w:rPr>
          <w:rFonts w:asciiTheme="minorHAnsi" w:hAnsiTheme="minorHAnsi" w:cstheme="minorHAnsi"/>
          <w:sz w:val="22"/>
          <w:szCs w:val="22"/>
        </w:rPr>
        <w:t>Zaleca się, by każda zapisana strona oferty była ponumerowana kolejnymi numerami.</w:t>
      </w:r>
    </w:p>
    <w:p w14:paraId="2DDED87A" w14:textId="77777777" w:rsidR="004A47E3" w:rsidRPr="000C24C7" w:rsidRDefault="004A47E3" w:rsidP="004A47E3">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6.11.</w:t>
      </w:r>
      <w:r w:rsidRPr="000C24C7">
        <w:rPr>
          <w:rFonts w:asciiTheme="minorHAnsi" w:hAnsiTheme="minorHAnsi" w:cstheme="minorHAnsi"/>
          <w:sz w:val="22"/>
          <w:szCs w:val="22"/>
        </w:rPr>
        <w:t xml:space="preserve"> Wszelkie poprawki lub zmiany winny być parafowane przez osobę/osoby upoważnione do podpisania oferty.</w:t>
      </w:r>
    </w:p>
    <w:p w14:paraId="59237EBC" w14:textId="77777777" w:rsidR="004A47E3" w:rsidRDefault="004A47E3" w:rsidP="004A47E3">
      <w:pPr>
        <w:pStyle w:val="NormalnyWeb"/>
        <w:spacing w:line="360" w:lineRule="auto"/>
        <w:jc w:val="both"/>
        <w:rPr>
          <w:rStyle w:val="Pogrubienie"/>
          <w:rFonts w:asciiTheme="minorHAnsi" w:hAnsiTheme="minorHAnsi" w:cstheme="minorHAnsi"/>
          <w:color w:val="385623" w:themeColor="accent6" w:themeShade="80"/>
          <w:sz w:val="22"/>
          <w:szCs w:val="22"/>
          <w:u w:val="single"/>
        </w:rPr>
      </w:pPr>
      <w:r w:rsidRPr="000C24C7">
        <w:rPr>
          <w:rStyle w:val="Pogrubienie"/>
          <w:rFonts w:asciiTheme="minorHAnsi" w:hAnsiTheme="minorHAnsi" w:cstheme="minorHAnsi"/>
          <w:sz w:val="22"/>
          <w:szCs w:val="22"/>
        </w:rPr>
        <w:t xml:space="preserve">6.12. </w:t>
      </w:r>
      <w:r w:rsidRPr="000C24C7">
        <w:rPr>
          <w:rStyle w:val="Pogrubienie"/>
          <w:rFonts w:asciiTheme="minorHAnsi" w:hAnsiTheme="minorHAnsi" w:cstheme="minorHAnsi"/>
          <w:color w:val="385623" w:themeColor="accent6" w:themeShade="80"/>
          <w:sz w:val="22"/>
          <w:szCs w:val="22"/>
          <w:u w:val="single"/>
        </w:rPr>
        <w:t xml:space="preserve">Ofertę należy </w:t>
      </w:r>
      <w:r>
        <w:rPr>
          <w:rStyle w:val="Pogrubienie"/>
          <w:rFonts w:asciiTheme="minorHAnsi" w:hAnsiTheme="minorHAnsi" w:cstheme="minorHAnsi"/>
          <w:color w:val="385623" w:themeColor="accent6" w:themeShade="80"/>
          <w:sz w:val="22"/>
          <w:szCs w:val="22"/>
          <w:u w:val="single"/>
        </w:rPr>
        <w:t>złożyć za pomocą jednego z wymienionych sposobów:</w:t>
      </w:r>
    </w:p>
    <w:p w14:paraId="41C1D7E6" w14:textId="77777777" w:rsidR="004A47E3" w:rsidRDefault="004A47E3" w:rsidP="004A47E3">
      <w:pPr>
        <w:pStyle w:val="NormalnyWeb"/>
        <w:spacing w:line="360" w:lineRule="auto"/>
        <w:ind w:left="284"/>
        <w:jc w:val="both"/>
        <w:rPr>
          <w:rStyle w:val="Pogrubienie"/>
          <w:rFonts w:asciiTheme="minorHAnsi" w:hAnsiTheme="minorHAnsi" w:cstheme="minorHAnsi"/>
          <w:b w:val="0"/>
          <w:sz w:val="22"/>
          <w:szCs w:val="22"/>
        </w:rPr>
      </w:pPr>
      <w:r w:rsidRPr="00C81D6E">
        <w:rPr>
          <w:rStyle w:val="Pogrubienie"/>
          <w:rFonts w:asciiTheme="minorHAnsi" w:hAnsiTheme="minorHAnsi" w:cstheme="minorHAnsi"/>
          <w:b w:val="0"/>
          <w:sz w:val="22"/>
          <w:szCs w:val="22"/>
        </w:rPr>
        <w:t>a</w:t>
      </w:r>
      <w:r>
        <w:rPr>
          <w:rStyle w:val="Pogrubienie"/>
          <w:rFonts w:asciiTheme="minorHAnsi" w:hAnsiTheme="minorHAnsi" w:cstheme="minorHAnsi"/>
          <w:b w:val="0"/>
          <w:sz w:val="22"/>
          <w:szCs w:val="22"/>
        </w:rPr>
        <w:t>.</w:t>
      </w:r>
      <w:r w:rsidRPr="00C81D6E">
        <w:rPr>
          <w:b/>
        </w:rPr>
        <w:t xml:space="preserve"> </w:t>
      </w:r>
      <w:r w:rsidRPr="00C81D6E">
        <w:rPr>
          <w:rStyle w:val="Pogrubienie"/>
          <w:rFonts w:asciiTheme="minorHAnsi" w:hAnsiTheme="minorHAnsi" w:cstheme="minorHAnsi"/>
          <w:b w:val="0"/>
          <w:sz w:val="22"/>
          <w:szCs w:val="22"/>
        </w:rPr>
        <w:t>osobiście, w siedzibie Zamawiającego: Wojewódzka Stacja Pogotowia Ratunkowego, Sekretariat, ul. Pstrowskiego 28B, 10-602 Olsztyn, w zamkniętej kopercie z dopiskiem:</w:t>
      </w:r>
    </w:p>
    <w:p w14:paraId="7117C01E" w14:textId="0840ECC7" w:rsidR="004A47E3" w:rsidRPr="000C24C7" w:rsidRDefault="004A47E3" w:rsidP="00EE594B">
      <w:pPr>
        <w:pStyle w:val="NormalnyWeb"/>
        <w:pBdr>
          <w:top w:val="single" w:sz="4" w:space="1" w:color="auto"/>
          <w:left w:val="single" w:sz="4" w:space="1" w:color="auto"/>
          <w:bottom w:val="single" w:sz="4" w:space="1" w:color="auto"/>
          <w:right w:val="single" w:sz="4" w:space="1" w:color="auto"/>
        </w:pBdr>
        <w:spacing w:line="360" w:lineRule="auto"/>
        <w:rPr>
          <w:rFonts w:asciiTheme="minorHAnsi" w:hAnsiTheme="minorHAnsi" w:cstheme="minorHAnsi"/>
          <w:sz w:val="22"/>
          <w:szCs w:val="22"/>
        </w:rPr>
      </w:pPr>
      <w:r w:rsidRPr="000C24C7">
        <w:rPr>
          <w:rFonts w:asciiTheme="minorHAnsi" w:hAnsiTheme="minorHAnsi" w:cstheme="minorHAnsi"/>
          <w:sz w:val="22"/>
          <w:szCs w:val="22"/>
        </w:rPr>
        <w:t> NAZWA I ADRES WYKONAWCY</w:t>
      </w:r>
      <w:r w:rsidR="00EE594B">
        <w:rPr>
          <w:rFonts w:asciiTheme="minorHAnsi" w:hAnsiTheme="minorHAnsi" w:cstheme="minorHAnsi"/>
          <w:sz w:val="22"/>
          <w:szCs w:val="22"/>
        </w:rPr>
        <w:t xml:space="preserve"> </w:t>
      </w:r>
      <w:r w:rsidRPr="000C24C7">
        <w:rPr>
          <w:rFonts w:asciiTheme="minorHAnsi" w:hAnsiTheme="minorHAnsi" w:cstheme="minorHAnsi"/>
          <w:sz w:val="22"/>
          <w:szCs w:val="22"/>
        </w:rPr>
        <w:t>oraz adres mailowy</w:t>
      </w:r>
    </w:p>
    <w:p w14:paraId="37322135" w14:textId="142D61EA" w:rsidR="004A47E3" w:rsidRDefault="004A47E3" w:rsidP="00EE594B">
      <w:pPr>
        <w:pStyle w:val="NormalnyWeb"/>
        <w:pBdr>
          <w:top w:val="single" w:sz="4" w:space="1" w:color="auto"/>
          <w:left w:val="single" w:sz="4" w:space="1" w:color="auto"/>
          <w:bottom w:val="single" w:sz="4" w:space="1" w:color="auto"/>
          <w:right w:val="single" w:sz="4" w:space="1" w:color="auto"/>
        </w:pBdr>
        <w:spacing w:line="360" w:lineRule="auto"/>
        <w:jc w:val="center"/>
        <w:rPr>
          <w:rFonts w:asciiTheme="minorHAnsi" w:hAnsiTheme="minorHAnsi" w:cstheme="minorHAnsi"/>
          <w:b/>
          <w:bCs/>
          <w:color w:val="0000FF"/>
          <w:sz w:val="22"/>
          <w:szCs w:val="22"/>
          <w:u w:val="single"/>
        </w:rPr>
      </w:pPr>
      <w:r w:rsidRPr="000C24C7">
        <w:rPr>
          <w:rFonts w:asciiTheme="minorHAnsi" w:hAnsiTheme="minorHAnsi" w:cstheme="minorHAnsi"/>
          <w:b/>
          <w:bCs/>
          <w:color w:val="0000FF"/>
          <w:sz w:val="22"/>
          <w:szCs w:val="22"/>
          <w:u w:val="single"/>
        </w:rPr>
        <w:t>OFERTA  </w:t>
      </w:r>
      <w:r w:rsidR="00EE594B">
        <w:rPr>
          <w:rFonts w:asciiTheme="minorHAnsi" w:hAnsiTheme="minorHAnsi" w:cstheme="minorHAnsi"/>
          <w:b/>
          <w:bCs/>
          <w:color w:val="0000FF"/>
          <w:sz w:val="22"/>
          <w:szCs w:val="22"/>
          <w:u w:val="single"/>
        </w:rPr>
        <w:t>SZP.225-</w:t>
      </w:r>
      <w:r w:rsidR="00FA0B9F">
        <w:rPr>
          <w:rFonts w:asciiTheme="minorHAnsi" w:hAnsiTheme="minorHAnsi" w:cstheme="minorHAnsi"/>
          <w:b/>
          <w:bCs/>
          <w:color w:val="0000FF"/>
          <w:sz w:val="22"/>
          <w:szCs w:val="22"/>
          <w:u w:val="single"/>
        </w:rPr>
        <w:t>40</w:t>
      </w:r>
      <w:r w:rsidR="00EE594B">
        <w:rPr>
          <w:rFonts w:asciiTheme="minorHAnsi" w:hAnsiTheme="minorHAnsi" w:cstheme="minorHAnsi"/>
          <w:b/>
          <w:bCs/>
          <w:color w:val="0000FF"/>
          <w:sz w:val="22"/>
          <w:szCs w:val="22"/>
          <w:u w:val="single"/>
        </w:rPr>
        <w:t>.2025</w:t>
      </w:r>
      <w:r w:rsidR="00975BEB">
        <w:rPr>
          <w:rFonts w:asciiTheme="minorHAnsi" w:hAnsiTheme="minorHAnsi" w:cstheme="minorHAnsi"/>
          <w:b/>
          <w:bCs/>
          <w:color w:val="0000FF"/>
          <w:sz w:val="22"/>
          <w:szCs w:val="22"/>
          <w:u w:val="single"/>
        </w:rPr>
        <w:t xml:space="preserve"> </w:t>
      </w:r>
      <w:r w:rsidR="002B137C">
        <w:rPr>
          <w:rFonts w:asciiTheme="minorHAnsi" w:hAnsiTheme="minorHAnsi" w:cstheme="minorHAnsi"/>
          <w:b/>
          <w:bCs/>
          <w:color w:val="0000FF"/>
          <w:sz w:val="22"/>
          <w:szCs w:val="22"/>
          <w:u w:val="single"/>
        </w:rPr>
        <w:t>w zakresie części …………</w:t>
      </w:r>
    </w:p>
    <w:p w14:paraId="5291E422" w14:textId="40C6CD47" w:rsidR="00EE594B" w:rsidRPr="00EE594B" w:rsidRDefault="00EE594B" w:rsidP="00EE594B">
      <w:pPr>
        <w:pStyle w:val="NormalnyWeb"/>
        <w:pBdr>
          <w:top w:val="single" w:sz="4" w:space="1" w:color="auto"/>
          <w:left w:val="single" w:sz="4" w:space="1" w:color="auto"/>
          <w:bottom w:val="single" w:sz="4" w:space="1" w:color="auto"/>
          <w:right w:val="single" w:sz="4" w:space="1" w:color="auto"/>
        </w:pBdr>
        <w:spacing w:line="360" w:lineRule="auto"/>
        <w:jc w:val="center"/>
        <w:rPr>
          <w:rStyle w:val="Pogrubienie"/>
          <w:rFonts w:asciiTheme="minorHAnsi" w:hAnsiTheme="minorHAnsi" w:cstheme="minorHAnsi"/>
          <w:b w:val="0"/>
          <w:i/>
          <w:sz w:val="16"/>
          <w:szCs w:val="16"/>
        </w:rPr>
      </w:pPr>
      <w:r>
        <w:rPr>
          <w:rFonts w:asciiTheme="minorHAnsi" w:hAnsiTheme="minorHAnsi" w:cstheme="minorHAnsi"/>
          <w:b/>
          <w:i/>
          <w:snapToGrid w:val="0"/>
          <w:sz w:val="22"/>
          <w:szCs w:val="22"/>
        </w:rPr>
        <w:lastRenderedPageBreak/>
        <w:t>S</w:t>
      </w:r>
      <w:r w:rsidRPr="00EE594B">
        <w:rPr>
          <w:rFonts w:asciiTheme="minorHAnsi" w:hAnsiTheme="minorHAnsi" w:cstheme="minorHAnsi"/>
          <w:b/>
          <w:i/>
          <w:snapToGrid w:val="0"/>
          <w:sz w:val="22"/>
          <w:szCs w:val="22"/>
        </w:rPr>
        <w:t>ukcesywn</w:t>
      </w:r>
      <w:r w:rsidR="002B137C">
        <w:rPr>
          <w:rFonts w:asciiTheme="minorHAnsi" w:hAnsiTheme="minorHAnsi" w:cstheme="minorHAnsi"/>
          <w:b/>
          <w:i/>
          <w:snapToGrid w:val="0"/>
          <w:sz w:val="22"/>
          <w:szCs w:val="22"/>
        </w:rPr>
        <w:t xml:space="preserve">a </w:t>
      </w:r>
      <w:r w:rsidRPr="00EE594B">
        <w:rPr>
          <w:rFonts w:asciiTheme="minorHAnsi" w:hAnsiTheme="minorHAnsi" w:cstheme="minorHAnsi"/>
          <w:b/>
          <w:i/>
          <w:snapToGrid w:val="0"/>
          <w:sz w:val="22"/>
          <w:szCs w:val="22"/>
        </w:rPr>
        <w:t>dostawa leków na potrzeby WSPR w Olsztynie</w:t>
      </w:r>
    </w:p>
    <w:p w14:paraId="7B853FE9" w14:textId="6DEB604A" w:rsidR="004A47E3" w:rsidRPr="000C24C7" w:rsidRDefault="004A47E3" w:rsidP="00EE594B">
      <w:pPr>
        <w:pStyle w:val="NormalnyWeb"/>
        <w:pBdr>
          <w:top w:val="single" w:sz="4" w:space="1" w:color="auto"/>
          <w:left w:val="single" w:sz="4" w:space="1" w:color="auto"/>
          <w:bottom w:val="single" w:sz="4" w:space="1" w:color="auto"/>
          <w:right w:val="single" w:sz="4" w:space="1" w:color="auto"/>
        </w:pBdr>
        <w:spacing w:line="360" w:lineRule="auto"/>
        <w:jc w:val="center"/>
        <w:rPr>
          <w:rFonts w:asciiTheme="minorHAnsi" w:hAnsiTheme="minorHAnsi" w:cstheme="minorHAnsi"/>
          <w:sz w:val="22"/>
          <w:szCs w:val="22"/>
        </w:rPr>
      </w:pPr>
      <w:r w:rsidRPr="000C24C7">
        <w:rPr>
          <w:rFonts w:asciiTheme="minorHAnsi" w:hAnsiTheme="minorHAnsi" w:cstheme="minorHAnsi"/>
          <w:b/>
          <w:bCs/>
          <w:sz w:val="22"/>
          <w:szCs w:val="22"/>
          <w:u w:val="single"/>
        </w:rPr>
        <w:t xml:space="preserve"> Nie otwierać przed dniem ……………… r. do godziny …………….</w:t>
      </w:r>
    </w:p>
    <w:p w14:paraId="41F1C634" w14:textId="77777777" w:rsidR="004A47E3" w:rsidRDefault="004A47E3" w:rsidP="004A47E3">
      <w:pPr>
        <w:pStyle w:val="NormalnyWeb"/>
        <w:spacing w:line="360" w:lineRule="auto"/>
        <w:jc w:val="both"/>
        <w:rPr>
          <w:rStyle w:val="Pogrubienie"/>
          <w:rFonts w:asciiTheme="minorHAnsi" w:hAnsiTheme="minorHAnsi" w:cstheme="minorHAnsi"/>
          <w:color w:val="385623" w:themeColor="accent6" w:themeShade="80"/>
          <w:sz w:val="22"/>
          <w:szCs w:val="22"/>
          <w:u w:val="single"/>
        </w:rPr>
      </w:pPr>
    </w:p>
    <w:p w14:paraId="734D9CC4" w14:textId="7CA0050C" w:rsidR="004A47E3" w:rsidRPr="00C81D6E" w:rsidRDefault="004A47E3" w:rsidP="004A47E3">
      <w:pPr>
        <w:pStyle w:val="NormalnyWeb"/>
        <w:spacing w:line="360" w:lineRule="auto"/>
        <w:ind w:left="284"/>
        <w:jc w:val="both"/>
        <w:rPr>
          <w:rStyle w:val="Pogrubienie"/>
          <w:rFonts w:asciiTheme="minorHAnsi" w:hAnsiTheme="minorHAnsi" w:cstheme="minorHAnsi"/>
          <w:b w:val="0"/>
          <w:sz w:val="22"/>
          <w:szCs w:val="22"/>
        </w:rPr>
      </w:pPr>
      <w:r w:rsidRPr="00C81D6E">
        <w:rPr>
          <w:rStyle w:val="Pogrubienie"/>
          <w:rFonts w:asciiTheme="minorHAnsi" w:hAnsiTheme="minorHAnsi" w:cstheme="minorHAnsi"/>
          <w:b w:val="0"/>
          <w:sz w:val="22"/>
          <w:szCs w:val="22"/>
        </w:rPr>
        <w:t xml:space="preserve">b. listem poleconym za potwierdzeniem odbioru/kurierem na podany wyżej adres Zamawiającego, </w:t>
      </w:r>
      <w:r w:rsidR="00080E86">
        <w:rPr>
          <w:rStyle w:val="Pogrubienie"/>
          <w:rFonts w:asciiTheme="minorHAnsi" w:hAnsiTheme="minorHAnsi" w:cstheme="minorHAnsi"/>
          <w:b w:val="0"/>
          <w:sz w:val="22"/>
          <w:szCs w:val="22"/>
        </w:rPr>
        <w:br/>
      </w:r>
      <w:r w:rsidRPr="00C81D6E">
        <w:rPr>
          <w:rStyle w:val="Pogrubienie"/>
          <w:rFonts w:asciiTheme="minorHAnsi" w:hAnsiTheme="minorHAnsi" w:cstheme="minorHAnsi"/>
          <w:b w:val="0"/>
          <w:sz w:val="22"/>
          <w:szCs w:val="22"/>
        </w:rPr>
        <w:t>z dopiskiem na kopercie – jak wyżej.</w:t>
      </w:r>
    </w:p>
    <w:p w14:paraId="03841048" w14:textId="77777777" w:rsidR="004A47E3" w:rsidRPr="00C81D6E" w:rsidRDefault="004A47E3" w:rsidP="004A47E3">
      <w:pPr>
        <w:pStyle w:val="NormalnyWeb"/>
        <w:spacing w:before="240" w:line="360" w:lineRule="auto"/>
        <w:ind w:left="284"/>
        <w:jc w:val="both"/>
        <w:rPr>
          <w:rFonts w:asciiTheme="minorHAnsi" w:hAnsiTheme="minorHAnsi" w:cstheme="minorHAnsi"/>
          <w:b/>
          <w:sz w:val="22"/>
          <w:szCs w:val="22"/>
        </w:rPr>
      </w:pPr>
      <w:r w:rsidRPr="00C81D6E">
        <w:rPr>
          <w:rStyle w:val="Pogrubienie"/>
          <w:rFonts w:asciiTheme="minorHAnsi" w:hAnsiTheme="minorHAnsi" w:cstheme="minorHAnsi"/>
          <w:b w:val="0"/>
          <w:sz w:val="22"/>
          <w:szCs w:val="22"/>
        </w:rPr>
        <w:t xml:space="preserve">c. za pomocą poczty elektronicznej (skan z oryginału lub oferta z </w:t>
      </w:r>
      <w:r w:rsidRPr="00F04112">
        <w:rPr>
          <w:rStyle w:val="Pogrubienie"/>
          <w:rFonts w:asciiTheme="minorHAnsi" w:hAnsiTheme="minorHAnsi" w:cstheme="minorHAnsi"/>
          <w:sz w:val="22"/>
          <w:szCs w:val="22"/>
        </w:rPr>
        <w:t xml:space="preserve">podpisem kwalifikowalnym/podpisem zaufanym) </w:t>
      </w:r>
      <w:r w:rsidRPr="00C81D6E">
        <w:rPr>
          <w:rStyle w:val="Pogrubienie"/>
          <w:rFonts w:asciiTheme="minorHAnsi" w:hAnsiTheme="minorHAnsi" w:cstheme="minorHAnsi"/>
          <w:b w:val="0"/>
          <w:sz w:val="22"/>
          <w:szCs w:val="22"/>
        </w:rPr>
        <w:t xml:space="preserve">na adres e-mail: </w:t>
      </w:r>
      <w:hyperlink r:id="rId8" w:history="1">
        <w:r w:rsidRPr="00C81D6E">
          <w:rPr>
            <w:rStyle w:val="Hipercze"/>
            <w:rFonts w:asciiTheme="minorHAnsi" w:hAnsiTheme="minorHAnsi" w:cstheme="minorHAnsi"/>
            <w:b/>
            <w:color w:val="auto"/>
            <w:sz w:val="22"/>
            <w:szCs w:val="22"/>
            <w:u w:val="none"/>
          </w:rPr>
          <w:t>zamowienia@wspr.olsztyn.pl</w:t>
        </w:r>
      </w:hyperlink>
      <w:r w:rsidRPr="00C81D6E">
        <w:rPr>
          <w:rStyle w:val="Pogrubienie"/>
          <w:rFonts w:asciiTheme="minorHAnsi" w:hAnsiTheme="minorHAnsi" w:cstheme="minorHAnsi"/>
          <w:b w:val="0"/>
          <w:sz w:val="22"/>
          <w:szCs w:val="22"/>
        </w:rPr>
        <w:t xml:space="preserve">  z dopiskiem w treści wiadomości: </w:t>
      </w:r>
    </w:p>
    <w:p w14:paraId="7C713E0B" w14:textId="77777777" w:rsidR="004A47E3" w:rsidRPr="00957782" w:rsidRDefault="004A47E3" w:rsidP="004A47E3">
      <w:pPr>
        <w:pStyle w:val="NormalnyWeb"/>
        <w:spacing w:line="360" w:lineRule="auto"/>
        <w:jc w:val="both"/>
        <w:rPr>
          <w:rFonts w:asciiTheme="minorHAnsi" w:hAnsiTheme="minorHAnsi" w:cstheme="minorHAnsi"/>
          <w:sz w:val="14"/>
          <w:szCs w:val="14"/>
        </w:rPr>
      </w:pPr>
      <w:r w:rsidRPr="00957782">
        <w:rPr>
          <w:rFonts w:asciiTheme="minorHAnsi" w:hAnsiTheme="minorHAnsi" w:cstheme="minorHAnsi"/>
          <w:sz w:val="18"/>
          <w:szCs w:val="18"/>
        </w:rPr>
        <w:t> </w:t>
      </w:r>
    </w:p>
    <w:p w14:paraId="1F662C6D" w14:textId="5A0B85E3" w:rsidR="004A47E3" w:rsidRPr="00C81D6E" w:rsidRDefault="004A47E3" w:rsidP="004A47E3">
      <w:pPr>
        <w:pStyle w:val="NormalnyWeb"/>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color w:val="C00000"/>
          <w:sz w:val="22"/>
          <w:szCs w:val="22"/>
        </w:rPr>
      </w:pPr>
      <w:r w:rsidRPr="00C81D6E">
        <w:rPr>
          <w:rStyle w:val="Pogrubienie"/>
          <w:rFonts w:asciiTheme="minorHAnsi" w:hAnsiTheme="minorHAnsi" w:cstheme="minorHAnsi"/>
          <w:color w:val="C00000"/>
          <w:sz w:val="22"/>
          <w:szCs w:val="22"/>
          <w:u w:val="single"/>
        </w:rPr>
        <w:t xml:space="preserve">OFERTA – dot. </w:t>
      </w:r>
      <w:r w:rsidR="00EE594B">
        <w:rPr>
          <w:rStyle w:val="Pogrubienie"/>
          <w:rFonts w:asciiTheme="minorHAnsi" w:hAnsiTheme="minorHAnsi" w:cstheme="minorHAnsi"/>
          <w:color w:val="C00000"/>
          <w:sz w:val="22"/>
          <w:szCs w:val="22"/>
          <w:u w:val="single"/>
        </w:rPr>
        <w:t>SZP.225-</w:t>
      </w:r>
      <w:r w:rsidR="0029262C">
        <w:rPr>
          <w:rStyle w:val="Pogrubienie"/>
          <w:rFonts w:asciiTheme="minorHAnsi" w:hAnsiTheme="minorHAnsi" w:cstheme="minorHAnsi"/>
          <w:color w:val="C00000"/>
          <w:sz w:val="22"/>
          <w:szCs w:val="22"/>
          <w:u w:val="single"/>
        </w:rPr>
        <w:t>33</w:t>
      </w:r>
      <w:r w:rsidR="00EE594B">
        <w:rPr>
          <w:rStyle w:val="Pogrubienie"/>
          <w:rFonts w:asciiTheme="minorHAnsi" w:hAnsiTheme="minorHAnsi" w:cstheme="minorHAnsi"/>
          <w:color w:val="C00000"/>
          <w:sz w:val="22"/>
          <w:szCs w:val="22"/>
          <w:u w:val="single"/>
        </w:rPr>
        <w:t>.2025</w:t>
      </w:r>
    </w:p>
    <w:p w14:paraId="2DC311F6" w14:textId="77777777" w:rsidR="004A47E3" w:rsidRPr="00957782" w:rsidRDefault="004A47E3" w:rsidP="004A47E3">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2F94E555" w14:textId="77777777" w:rsidR="004A47E3" w:rsidRPr="000C24C7" w:rsidRDefault="004A47E3" w:rsidP="004A47E3">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6.13.</w:t>
      </w:r>
      <w:r w:rsidRPr="000C24C7">
        <w:rPr>
          <w:rFonts w:asciiTheme="minorHAnsi" w:hAnsiTheme="minorHAnsi" w:cstheme="minorHAnsi"/>
          <w:sz w:val="22"/>
          <w:szCs w:val="22"/>
        </w:rPr>
        <w:t xml:space="preserve"> Przed upływem terminu składania ofert, Wykonawca może wprowadzić zmiany do złożonej oferty lub wycofać ofertę.</w:t>
      </w:r>
    </w:p>
    <w:p w14:paraId="7E2EB4FB" w14:textId="77777777" w:rsidR="004A47E3" w:rsidRPr="000C24C7" w:rsidRDefault="004A47E3" w:rsidP="004A47E3">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6.14.</w:t>
      </w:r>
      <w:r w:rsidRPr="000C24C7">
        <w:rPr>
          <w:rFonts w:asciiTheme="minorHAnsi" w:hAnsiTheme="minorHAnsi" w:cstheme="minorHAnsi"/>
          <w:sz w:val="22"/>
          <w:szCs w:val="22"/>
        </w:rPr>
        <w:t xml:space="preserve"> Oświadczenia o wprowadzonych zmianach lub wycofaniu oferty muszą być doręczone Zamawiającemu w </w:t>
      </w:r>
      <w:r>
        <w:rPr>
          <w:rFonts w:asciiTheme="minorHAnsi" w:hAnsiTheme="minorHAnsi" w:cstheme="minorHAnsi"/>
          <w:sz w:val="22"/>
          <w:szCs w:val="22"/>
        </w:rPr>
        <w:t xml:space="preserve">jednej z form wymienionych w pkt. 6.12. najpóźniej do terminu składania ofert oraz winny posiadać </w:t>
      </w:r>
      <w:r w:rsidRPr="000C24C7">
        <w:rPr>
          <w:rFonts w:asciiTheme="minorHAnsi" w:hAnsiTheme="minorHAnsi" w:cstheme="minorHAnsi"/>
          <w:sz w:val="22"/>
          <w:szCs w:val="22"/>
        </w:rPr>
        <w:t>dodatkowe oznaczenie wyrazem: „ZMIANA” lub „WYCOFANIE”.</w:t>
      </w:r>
    </w:p>
    <w:p w14:paraId="60E20FD8" w14:textId="77777777" w:rsidR="004A47E3" w:rsidRPr="000C24C7" w:rsidRDefault="004A47E3" w:rsidP="004A47E3">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6.15.</w:t>
      </w:r>
      <w:r w:rsidRPr="000C24C7">
        <w:rPr>
          <w:rFonts w:asciiTheme="minorHAnsi" w:hAnsiTheme="minorHAnsi" w:cstheme="minorHAnsi"/>
          <w:sz w:val="22"/>
          <w:szCs w:val="22"/>
        </w:rPr>
        <w:t xml:space="preserve"> Zamawiający informuje, iż oferty składane do Zapytania Ofertowego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udostępnione oraz wykazał, iż zastrzeżone informacje stanowią tajemnicę przedsiębiorstwa. Przez tajemnicę przedsiębiorstwa w rozumieniu art. 11 ust. 2 ustawy z dnia 16 kwietnia 1993 r. o zwalczaniu nieuczciwej konkurencji (tekst jednolity: Dz. U. 202</w:t>
      </w:r>
      <w:r>
        <w:rPr>
          <w:rFonts w:asciiTheme="minorHAnsi" w:hAnsiTheme="minorHAnsi" w:cstheme="minorHAnsi"/>
          <w:sz w:val="22"/>
          <w:szCs w:val="22"/>
        </w:rPr>
        <w:t>2</w:t>
      </w:r>
      <w:r w:rsidRPr="000C24C7">
        <w:rPr>
          <w:rFonts w:asciiTheme="minorHAnsi" w:hAnsiTheme="minorHAnsi" w:cstheme="minorHAnsi"/>
          <w:sz w:val="22"/>
          <w:szCs w:val="22"/>
        </w:rPr>
        <w:t xml:space="preserve"> poz. </w:t>
      </w:r>
      <w:r>
        <w:rPr>
          <w:rFonts w:asciiTheme="minorHAnsi" w:hAnsiTheme="minorHAnsi" w:cstheme="minorHAnsi"/>
          <w:sz w:val="22"/>
          <w:szCs w:val="22"/>
        </w:rPr>
        <w:t>1233</w:t>
      </w:r>
      <w:r w:rsidRPr="000C24C7">
        <w:rPr>
          <w:rFonts w:asciiTheme="minorHAnsi" w:hAnsiTheme="minorHAnsi" w:cstheme="minorHAnsi"/>
          <w:sz w:val="22"/>
          <w:szCs w:val="22"/>
        </w:rPr>
        <w:t xml:space="preserve"> z późn. zm.) rozumie się </w:t>
      </w:r>
      <w:r w:rsidRPr="000C24C7">
        <w:rPr>
          <w:rStyle w:val="Uwydatnienie"/>
          <w:rFonts w:asciiTheme="minorHAnsi" w:hAnsiTheme="minorHAnsi" w:cstheme="minorHAnsi"/>
          <w:sz w:val="22"/>
          <w:szCs w:val="22"/>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0C24C7">
        <w:rPr>
          <w:rFonts w:asciiTheme="minorHAnsi" w:hAnsiTheme="minorHAnsi" w:cstheme="minorHAnsi"/>
          <w:sz w:val="22"/>
          <w:szCs w:val="22"/>
        </w:rPr>
        <w:t xml:space="preserve"> Zamawiający zaleca, aby informacje zastrzeżone jako tajemnica przedsiębiorstwa były przez Wykonawcę oznaczone w temacie wiadomości „tajemnica przedsiębiorstwa”. Wykonawca nie może zastrzec informacji dotyczących ceny, terminu wykonania zamówienia, okresu gwarancji i warunków płatności zawartych w ofercie.</w:t>
      </w:r>
    </w:p>
    <w:p w14:paraId="5E73F71D" w14:textId="77777777" w:rsidR="00586ED9" w:rsidRPr="00957782" w:rsidRDefault="00586ED9" w:rsidP="00C53375">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21DBF9D0" w14:textId="77777777" w:rsidR="00586ED9" w:rsidRPr="000C24C7" w:rsidRDefault="00586ED9" w:rsidP="00C53375">
      <w:pPr>
        <w:pStyle w:val="NormalnyWeb"/>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color w:val="385623" w:themeColor="accent6" w:themeShade="80"/>
          <w:sz w:val="22"/>
          <w:szCs w:val="22"/>
        </w:rPr>
      </w:pPr>
      <w:r w:rsidRPr="000C24C7">
        <w:rPr>
          <w:rStyle w:val="Pogrubienie"/>
          <w:rFonts w:asciiTheme="minorHAnsi" w:hAnsiTheme="minorHAnsi" w:cstheme="minorHAnsi"/>
          <w:color w:val="385623" w:themeColor="accent6" w:themeShade="80"/>
          <w:sz w:val="22"/>
          <w:szCs w:val="22"/>
        </w:rPr>
        <w:t xml:space="preserve">VII Termin składnia ofert: </w:t>
      </w:r>
    </w:p>
    <w:p w14:paraId="0F0B7815" w14:textId="033FF4C7" w:rsidR="00586ED9" w:rsidRPr="0046272A" w:rsidRDefault="00586ED9" w:rsidP="00C53375">
      <w:pPr>
        <w:pStyle w:val="NormalnyWeb"/>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000B77">
        <w:rPr>
          <w:rFonts w:asciiTheme="minorHAnsi" w:hAnsiTheme="minorHAnsi" w:cstheme="minorHAnsi"/>
          <w:b/>
          <w:sz w:val="22"/>
          <w:szCs w:val="22"/>
        </w:rPr>
        <w:t>7.1.</w:t>
      </w:r>
      <w:r w:rsidRPr="000C24C7">
        <w:rPr>
          <w:rFonts w:asciiTheme="minorHAnsi" w:hAnsiTheme="minorHAnsi" w:cstheme="minorHAnsi"/>
          <w:sz w:val="22"/>
          <w:szCs w:val="22"/>
        </w:rPr>
        <w:t xml:space="preserve"> Ofertę należy złożyć </w:t>
      </w:r>
      <w:r w:rsidRPr="000C24C7">
        <w:rPr>
          <w:rStyle w:val="Pogrubienie"/>
          <w:rFonts w:asciiTheme="minorHAnsi" w:hAnsiTheme="minorHAnsi" w:cstheme="minorHAnsi"/>
          <w:sz w:val="22"/>
          <w:szCs w:val="22"/>
        </w:rPr>
        <w:t>w formie skanu</w:t>
      </w:r>
      <w:r w:rsidR="004977CF">
        <w:rPr>
          <w:rStyle w:val="Pogrubienie"/>
          <w:rFonts w:asciiTheme="minorHAnsi" w:hAnsiTheme="minorHAnsi" w:cstheme="minorHAnsi"/>
          <w:sz w:val="22"/>
          <w:szCs w:val="22"/>
        </w:rPr>
        <w:t xml:space="preserve"> lub w oryginale</w:t>
      </w:r>
      <w:r w:rsidRPr="000C24C7">
        <w:rPr>
          <w:rStyle w:val="Pogrubienie"/>
          <w:rFonts w:asciiTheme="minorHAnsi" w:hAnsiTheme="minorHAnsi" w:cstheme="minorHAnsi"/>
          <w:sz w:val="22"/>
          <w:szCs w:val="22"/>
        </w:rPr>
        <w:t xml:space="preserve"> drogą mailową lub w </w:t>
      </w:r>
      <w:r w:rsidR="004977CF">
        <w:rPr>
          <w:rStyle w:val="Pogrubienie"/>
          <w:rFonts w:asciiTheme="minorHAnsi" w:hAnsiTheme="minorHAnsi" w:cstheme="minorHAnsi"/>
          <w:sz w:val="22"/>
          <w:szCs w:val="22"/>
        </w:rPr>
        <w:t>zamkniętej kopercie</w:t>
      </w:r>
      <w:r w:rsidRPr="000C24C7">
        <w:rPr>
          <w:rFonts w:asciiTheme="minorHAnsi" w:hAnsiTheme="minorHAnsi" w:cstheme="minorHAnsi"/>
          <w:sz w:val="22"/>
          <w:szCs w:val="22"/>
        </w:rPr>
        <w:t xml:space="preserve"> na adres Zamawiającego </w:t>
      </w:r>
      <w:hyperlink r:id="rId9" w:history="1">
        <w:r w:rsidRPr="000C24C7">
          <w:rPr>
            <w:rStyle w:val="Pogrubienie"/>
            <w:rFonts w:asciiTheme="minorHAnsi" w:hAnsiTheme="minorHAnsi" w:cstheme="minorHAnsi"/>
            <w:color w:val="0000FF"/>
            <w:sz w:val="22"/>
            <w:szCs w:val="22"/>
            <w:u w:val="single"/>
          </w:rPr>
          <w:t>zamowienia@wspr.olsztyn.pl</w:t>
        </w:r>
      </w:hyperlink>
      <w:r w:rsidRPr="000C24C7">
        <w:rPr>
          <w:rFonts w:asciiTheme="minorHAnsi" w:hAnsiTheme="minorHAnsi" w:cstheme="minorHAnsi"/>
          <w:sz w:val="22"/>
          <w:szCs w:val="22"/>
        </w:rPr>
        <w:t>  lub: Wojewódzka Stacja Pogotowia Ratunkowego, ul. Pstrowskiego 28B, 10-602 Olsztyn, SEKRETARIAT do</w:t>
      </w:r>
      <w:r w:rsidR="000568FB">
        <w:rPr>
          <w:rFonts w:asciiTheme="minorHAnsi" w:hAnsiTheme="minorHAnsi" w:cstheme="minorHAnsi"/>
          <w:sz w:val="22"/>
          <w:szCs w:val="22"/>
        </w:rPr>
        <w:t xml:space="preserve"> </w:t>
      </w:r>
      <w:r w:rsidR="00FA0B9F">
        <w:rPr>
          <w:rFonts w:asciiTheme="minorHAnsi" w:hAnsiTheme="minorHAnsi" w:cstheme="minorHAnsi"/>
          <w:b/>
          <w:sz w:val="32"/>
          <w:szCs w:val="22"/>
          <w:u w:val="single"/>
        </w:rPr>
        <w:t>21</w:t>
      </w:r>
      <w:r w:rsidR="00647B86" w:rsidRPr="002B137C">
        <w:rPr>
          <w:rFonts w:asciiTheme="minorHAnsi" w:hAnsiTheme="minorHAnsi" w:cstheme="minorHAnsi"/>
          <w:b/>
          <w:sz w:val="32"/>
          <w:szCs w:val="22"/>
          <w:u w:val="single"/>
        </w:rPr>
        <w:t>.</w:t>
      </w:r>
      <w:r w:rsidR="00FA0B9F">
        <w:rPr>
          <w:rFonts w:asciiTheme="minorHAnsi" w:hAnsiTheme="minorHAnsi" w:cstheme="minorHAnsi"/>
          <w:b/>
          <w:sz w:val="32"/>
          <w:szCs w:val="22"/>
          <w:u w:val="single"/>
        </w:rPr>
        <w:t>10</w:t>
      </w:r>
      <w:r w:rsidR="0046272A" w:rsidRPr="002B137C">
        <w:rPr>
          <w:rFonts w:asciiTheme="minorHAnsi" w:hAnsiTheme="minorHAnsi" w:cstheme="minorHAnsi"/>
          <w:b/>
          <w:sz w:val="32"/>
          <w:szCs w:val="22"/>
          <w:u w:val="single"/>
        </w:rPr>
        <w:t>.</w:t>
      </w:r>
      <w:r w:rsidR="007761A0" w:rsidRPr="002B137C">
        <w:rPr>
          <w:rStyle w:val="Pogrubienie"/>
          <w:rFonts w:asciiTheme="minorHAnsi" w:hAnsiTheme="minorHAnsi" w:cstheme="minorHAnsi"/>
          <w:sz w:val="32"/>
          <w:szCs w:val="22"/>
          <w:u w:val="single"/>
        </w:rPr>
        <w:t>202</w:t>
      </w:r>
      <w:r w:rsidR="00975BEB" w:rsidRPr="002B137C">
        <w:rPr>
          <w:rStyle w:val="Pogrubienie"/>
          <w:rFonts w:asciiTheme="minorHAnsi" w:hAnsiTheme="minorHAnsi" w:cstheme="minorHAnsi"/>
          <w:sz w:val="32"/>
          <w:szCs w:val="22"/>
          <w:u w:val="single"/>
        </w:rPr>
        <w:t>5</w:t>
      </w:r>
      <w:r w:rsidR="002062EA" w:rsidRPr="002B137C">
        <w:rPr>
          <w:rStyle w:val="Pogrubienie"/>
          <w:rFonts w:asciiTheme="minorHAnsi" w:hAnsiTheme="minorHAnsi" w:cstheme="minorHAnsi"/>
          <w:sz w:val="32"/>
          <w:szCs w:val="22"/>
          <w:u w:val="single"/>
        </w:rPr>
        <w:t xml:space="preserve"> r. do godz. </w:t>
      </w:r>
      <w:r w:rsidR="009C23A0" w:rsidRPr="002B137C">
        <w:rPr>
          <w:rStyle w:val="Pogrubienie"/>
          <w:rFonts w:asciiTheme="minorHAnsi" w:hAnsiTheme="minorHAnsi" w:cstheme="minorHAnsi"/>
          <w:sz w:val="32"/>
          <w:szCs w:val="22"/>
          <w:u w:val="single"/>
        </w:rPr>
        <w:t>1</w:t>
      </w:r>
      <w:r w:rsidR="00FA0B9F">
        <w:rPr>
          <w:rStyle w:val="Pogrubienie"/>
          <w:rFonts w:asciiTheme="minorHAnsi" w:hAnsiTheme="minorHAnsi" w:cstheme="minorHAnsi"/>
          <w:sz w:val="32"/>
          <w:szCs w:val="22"/>
          <w:u w:val="single"/>
        </w:rPr>
        <w:t>0</w:t>
      </w:r>
      <w:r w:rsidR="000B4766" w:rsidRPr="002B137C">
        <w:rPr>
          <w:rStyle w:val="Pogrubienie"/>
          <w:rFonts w:asciiTheme="minorHAnsi" w:hAnsiTheme="minorHAnsi" w:cstheme="minorHAnsi"/>
          <w:sz w:val="32"/>
          <w:szCs w:val="22"/>
          <w:u w:val="single"/>
        </w:rPr>
        <w:t>.00</w:t>
      </w:r>
      <w:r w:rsidRPr="002B137C">
        <w:rPr>
          <w:rStyle w:val="Pogrubienie"/>
          <w:rFonts w:asciiTheme="minorHAnsi" w:hAnsiTheme="minorHAnsi" w:cstheme="minorHAnsi"/>
          <w:sz w:val="32"/>
          <w:szCs w:val="22"/>
        </w:rPr>
        <w:t>.</w:t>
      </w:r>
    </w:p>
    <w:p w14:paraId="460A7719" w14:textId="77777777" w:rsidR="00586ED9" w:rsidRPr="0046272A" w:rsidRDefault="00586ED9" w:rsidP="00C53375">
      <w:pPr>
        <w:pStyle w:val="NormalnyWeb"/>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46272A">
        <w:rPr>
          <w:rStyle w:val="Pogrubienie"/>
          <w:rFonts w:asciiTheme="minorHAnsi" w:hAnsiTheme="minorHAnsi" w:cstheme="minorHAnsi"/>
          <w:sz w:val="22"/>
          <w:szCs w:val="22"/>
        </w:rPr>
        <w:t xml:space="preserve">7.2. </w:t>
      </w:r>
      <w:r w:rsidRPr="0046272A">
        <w:rPr>
          <w:rFonts w:asciiTheme="minorHAnsi" w:hAnsiTheme="minorHAnsi" w:cstheme="minorHAnsi"/>
          <w:sz w:val="22"/>
          <w:szCs w:val="22"/>
        </w:rPr>
        <w:t>W przypadku oferty złożonej po terminie, Zamawiający nie dokona jej otwarcia ani oceny.</w:t>
      </w:r>
    </w:p>
    <w:p w14:paraId="1A87E023" w14:textId="77777777" w:rsidR="00586ED9" w:rsidRPr="0046272A" w:rsidRDefault="00586ED9" w:rsidP="00C53375">
      <w:pPr>
        <w:pStyle w:val="NormalnyWeb"/>
        <w:spacing w:line="360" w:lineRule="auto"/>
        <w:jc w:val="both"/>
        <w:rPr>
          <w:rFonts w:asciiTheme="minorHAnsi" w:hAnsiTheme="minorHAnsi" w:cstheme="minorHAnsi"/>
          <w:sz w:val="18"/>
          <w:szCs w:val="18"/>
        </w:rPr>
      </w:pPr>
      <w:r w:rsidRPr="0046272A">
        <w:rPr>
          <w:rFonts w:asciiTheme="minorHAnsi" w:hAnsiTheme="minorHAnsi" w:cstheme="minorHAnsi"/>
          <w:sz w:val="18"/>
          <w:szCs w:val="18"/>
        </w:rPr>
        <w:lastRenderedPageBreak/>
        <w:t> </w:t>
      </w:r>
    </w:p>
    <w:p w14:paraId="69AE6153" w14:textId="77777777" w:rsidR="00586ED9" w:rsidRPr="0046272A" w:rsidRDefault="00586ED9" w:rsidP="00C53375">
      <w:pPr>
        <w:pStyle w:val="NormalnyWeb"/>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color w:val="385623" w:themeColor="accent6" w:themeShade="80"/>
          <w:sz w:val="22"/>
          <w:szCs w:val="22"/>
        </w:rPr>
      </w:pPr>
      <w:r w:rsidRPr="0046272A">
        <w:rPr>
          <w:rStyle w:val="Pogrubienie"/>
          <w:rFonts w:asciiTheme="minorHAnsi" w:hAnsiTheme="minorHAnsi" w:cstheme="minorHAnsi"/>
          <w:color w:val="385623" w:themeColor="accent6" w:themeShade="80"/>
          <w:sz w:val="22"/>
          <w:szCs w:val="22"/>
        </w:rPr>
        <w:t xml:space="preserve">VIII Otwarcie ofert: </w:t>
      </w:r>
    </w:p>
    <w:p w14:paraId="61D89959" w14:textId="2F6C5CB8" w:rsidR="00586ED9" w:rsidRPr="000C24C7" w:rsidRDefault="00586ED9" w:rsidP="00C53375">
      <w:pPr>
        <w:pStyle w:val="NormalnyWeb"/>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46272A">
        <w:rPr>
          <w:rFonts w:asciiTheme="minorHAnsi" w:hAnsiTheme="minorHAnsi" w:cstheme="minorHAnsi"/>
          <w:sz w:val="22"/>
          <w:szCs w:val="22"/>
        </w:rPr>
        <w:t>8.1. Otwarcie ofert nastąpi w dniu</w:t>
      </w:r>
      <w:r w:rsidR="0079033F" w:rsidRPr="0046272A">
        <w:rPr>
          <w:rFonts w:asciiTheme="minorHAnsi" w:hAnsiTheme="minorHAnsi" w:cstheme="minorHAnsi"/>
          <w:b/>
          <w:bCs/>
          <w:sz w:val="32"/>
          <w:szCs w:val="22"/>
          <w:u w:val="single"/>
        </w:rPr>
        <w:t xml:space="preserve"> </w:t>
      </w:r>
      <w:r w:rsidR="00FA0B9F">
        <w:rPr>
          <w:rFonts w:asciiTheme="minorHAnsi" w:hAnsiTheme="minorHAnsi" w:cstheme="minorHAnsi"/>
          <w:b/>
          <w:sz w:val="32"/>
          <w:szCs w:val="22"/>
          <w:u w:val="single"/>
        </w:rPr>
        <w:t>21</w:t>
      </w:r>
      <w:r w:rsidR="002B137C" w:rsidRPr="002B137C">
        <w:rPr>
          <w:rFonts w:asciiTheme="minorHAnsi" w:hAnsiTheme="minorHAnsi" w:cstheme="minorHAnsi"/>
          <w:b/>
          <w:sz w:val="32"/>
          <w:szCs w:val="22"/>
          <w:u w:val="single"/>
        </w:rPr>
        <w:t>.</w:t>
      </w:r>
      <w:r w:rsidR="00FA0B9F">
        <w:rPr>
          <w:rFonts w:asciiTheme="minorHAnsi" w:hAnsiTheme="minorHAnsi" w:cstheme="minorHAnsi"/>
          <w:b/>
          <w:sz w:val="32"/>
          <w:szCs w:val="22"/>
          <w:u w:val="single"/>
        </w:rPr>
        <w:t>10</w:t>
      </w:r>
      <w:r w:rsidR="002B137C" w:rsidRPr="002B137C">
        <w:rPr>
          <w:rFonts w:asciiTheme="minorHAnsi" w:hAnsiTheme="minorHAnsi" w:cstheme="minorHAnsi"/>
          <w:b/>
          <w:sz w:val="32"/>
          <w:szCs w:val="22"/>
          <w:u w:val="single"/>
        </w:rPr>
        <w:t>.</w:t>
      </w:r>
      <w:r w:rsidR="002B137C" w:rsidRPr="002B137C">
        <w:rPr>
          <w:rStyle w:val="Pogrubienie"/>
          <w:rFonts w:asciiTheme="minorHAnsi" w:hAnsiTheme="minorHAnsi" w:cstheme="minorHAnsi"/>
          <w:sz w:val="32"/>
          <w:szCs w:val="22"/>
          <w:u w:val="single"/>
        </w:rPr>
        <w:t>2025 r. do godz. 1</w:t>
      </w:r>
      <w:r w:rsidR="00FA0B9F">
        <w:rPr>
          <w:rStyle w:val="Pogrubienie"/>
          <w:rFonts w:asciiTheme="minorHAnsi" w:hAnsiTheme="minorHAnsi" w:cstheme="minorHAnsi"/>
          <w:sz w:val="32"/>
          <w:szCs w:val="22"/>
          <w:u w:val="single"/>
        </w:rPr>
        <w:t>0</w:t>
      </w:r>
      <w:r w:rsidR="002B137C" w:rsidRPr="002B137C">
        <w:rPr>
          <w:rStyle w:val="Pogrubienie"/>
          <w:rFonts w:asciiTheme="minorHAnsi" w:hAnsiTheme="minorHAnsi" w:cstheme="minorHAnsi"/>
          <w:sz w:val="32"/>
          <w:szCs w:val="22"/>
          <w:u w:val="single"/>
        </w:rPr>
        <w:t>.</w:t>
      </w:r>
      <w:r w:rsidR="002B137C">
        <w:rPr>
          <w:rStyle w:val="Pogrubienie"/>
          <w:rFonts w:asciiTheme="minorHAnsi" w:hAnsiTheme="minorHAnsi" w:cstheme="minorHAnsi"/>
          <w:sz w:val="32"/>
          <w:szCs w:val="22"/>
          <w:u w:val="single"/>
        </w:rPr>
        <w:t xml:space="preserve">15 </w:t>
      </w:r>
      <w:r w:rsidRPr="000C24C7">
        <w:rPr>
          <w:rFonts w:asciiTheme="minorHAnsi" w:hAnsiTheme="minorHAnsi" w:cstheme="minorHAnsi"/>
          <w:sz w:val="22"/>
          <w:szCs w:val="22"/>
        </w:rPr>
        <w:t>w Sekcji Za</w:t>
      </w:r>
      <w:r w:rsidR="00C727C8" w:rsidRPr="000C24C7">
        <w:rPr>
          <w:rFonts w:asciiTheme="minorHAnsi" w:hAnsiTheme="minorHAnsi" w:cstheme="minorHAnsi"/>
          <w:sz w:val="22"/>
          <w:szCs w:val="22"/>
        </w:rPr>
        <w:t>mówień Publicznych w pokoju nr 118</w:t>
      </w:r>
      <w:r w:rsidRPr="000C24C7">
        <w:rPr>
          <w:rFonts w:asciiTheme="minorHAnsi" w:hAnsiTheme="minorHAnsi" w:cstheme="minorHAnsi"/>
          <w:sz w:val="22"/>
          <w:szCs w:val="22"/>
        </w:rPr>
        <w:t xml:space="preserve">.  </w:t>
      </w:r>
    </w:p>
    <w:p w14:paraId="4D7FD043" w14:textId="77777777" w:rsidR="00586ED9" w:rsidRPr="000C24C7" w:rsidRDefault="00586ED9" w:rsidP="00C53375">
      <w:pPr>
        <w:pStyle w:val="NormalnyWeb"/>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8.2. Otwarcie ofert jest jawne.</w:t>
      </w:r>
    </w:p>
    <w:p w14:paraId="3B656784" w14:textId="77777777" w:rsidR="00586ED9" w:rsidRPr="000C24C7" w:rsidRDefault="00586ED9" w:rsidP="00C53375">
      <w:pPr>
        <w:pStyle w:val="NormalnyWeb"/>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8.3. Przed otwarciem ofert Zamawiający poda kwotę, jaką zamierza przeznaczyć na sfinansowanie zamówienia.</w:t>
      </w:r>
    </w:p>
    <w:p w14:paraId="3C41103D" w14:textId="77777777" w:rsidR="00586ED9" w:rsidRPr="000C24C7" w:rsidRDefault="00586ED9" w:rsidP="00C53375">
      <w:pPr>
        <w:pStyle w:val="NormalnyWeb"/>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8.4. Podczas otwarcia ofert Zamawiający poda nazwy (firm) oraz adresy Wykonawców, a także informacje dotyczące ceny.</w:t>
      </w:r>
    </w:p>
    <w:p w14:paraId="2718D379" w14:textId="77777777" w:rsidR="00586ED9" w:rsidRPr="00957782" w:rsidRDefault="00586ED9" w:rsidP="00C53375">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7E757E3A"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IX Informacja z otwarcia ofert: </w:t>
      </w:r>
    </w:p>
    <w:p w14:paraId="7C787CE4"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9.1. Zamawiający do 3 dni od dnia otwarcia ofert, </w:t>
      </w:r>
      <w:r w:rsidR="00DD6AC3">
        <w:rPr>
          <w:rFonts w:asciiTheme="minorHAnsi" w:hAnsiTheme="minorHAnsi" w:cstheme="minorHAnsi"/>
          <w:sz w:val="22"/>
          <w:szCs w:val="22"/>
        </w:rPr>
        <w:t xml:space="preserve">może </w:t>
      </w:r>
      <w:r w:rsidRPr="000C24C7">
        <w:rPr>
          <w:rFonts w:asciiTheme="minorHAnsi" w:hAnsiTheme="minorHAnsi" w:cstheme="minorHAnsi"/>
          <w:sz w:val="22"/>
          <w:szCs w:val="22"/>
        </w:rPr>
        <w:t>zamieści</w:t>
      </w:r>
      <w:r w:rsidR="00DD6AC3">
        <w:rPr>
          <w:rFonts w:asciiTheme="minorHAnsi" w:hAnsiTheme="minorHAnsi" w:cstheme="minorHAnsi"/>
          <w:sz w:val="22"/>
          <w:szCs w:val="22"/>
        </w:rPr>
        <w:t>ć</w:t>
      </w:r>
      <w:r w:rsidRPr="000C24C7">
        <w:rPr>
          <w:rFonts w:asciiTheme="minorHAnsi" w:hAnsiTheme="minorHAnsi" w:cstheme="minorHAnsi"/>
          <w:sz w:val="22"/>
          <w:szCs w:val="22"/>
        </w:rPr>
        <w:t xml:space="preserve"> na swojej stronie internetowej BIP informację z otwarcia ofert, zawierającą nazwy Wykonawców, których oferty zostały złożone wraz z informacją o cenie oraz innych zaoferowanych kryteriach oceny ofert.</w:t>
      </w:r>
    </w:p>
    <w:p w14:paraId="355C208E" w14:textId="77777777" w:rsidR="00586ED9" w:rsidRPr="00957782" w:rsidRDefault="00586ED9" w:rsidP="00C53375">
      <w:pPr>
        <w:pStyle w:val="NormalnyWeb"/>
        <w:spacing w:line="360" w:lineRule="auto"/>
        <w:jc w:val="both"/>
        <w:rPr>
          <w:rFonts w:asciiTheme="minorHAnsi" w:hAnsiTheme="minorHAnsi" w:cstheme="minorHAnsi"/>
          <w:sz w:val="14"/>
          <w:szCs w:val="14"/>
        </w:rPr>
      </w:pPr>
      <w:r w:rsidRPr="00957782">
        <w:rPr>
          <w:rFonts w:asciiTheme="minorHAnsi" w:hAnsiTheme="minorHAnsi" w:cstheme="minorHAnsi"/>
          <w:sz w:val="18"/>
          <w:szCs w:val="18"/>
        </w:rPr>
        <w:t> </w:t>
      </w:r>
    </w:p>
    <w:p w14:paraId="2A59A674"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X Wyjaśnienia treści ofert: </w:t>
      </w:r>
    </w:p>
    <w:p w14:paraId="4C5372D4"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10.1. W toku badania i oceny ofert Zamawiający może: żądać od Wykonawców wyjaśnień dotyczących treści złożonych ofert, wezwać do uzupełnienia oświadczeń lub dokumentów, poprawić oczywiste pomyłki pisarskie, rachunkowe oraz inne omyłki polegające na niezgodności oferty ze szczegółowym opisem przedmiotu zamówienia.</w:t>
      </w:r>
    </w:p>
    <w:p w14:paraId="3868FBD1" w14:textId="77777777" w:rsidR="00586ED9" w:rsidRPr="00957782" w:rsidRDefault="00586ED9" w:rsidP="00C53375">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2E9161BC"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XI </w:t>
      </w:r>
      <w:r w:rsidRPr="000C24C7">
        <w:rPr>
          <w:rFonts w:asciiTheme="minorHAnsi" w:hAnsiTheme="minorHAnsi" w:cstheme="minorHAnsi"/>
          <w:b/>
          <w:bCs/>
          <w:sz w:val="22"/>
          <w:szCs w:val="22"/>
        </w:rPr>
        <w:t>Pytania do postępowania:</w:t>
      </w:r>
      <w:r w:rsidRPr="000C24C7">
        <w:rPr>
          <w:rFonts w:asciiTheme="minorHAnsi" w:hAnsiTheme="minorHAnsi" w:cstheme="minorHAnsi"/>
          <w:sz w:val="22"/>
          <w:szCs w:val="22"/>
        </w:rPr>
        <w:t xml:space="preserve"> </w:t>
      </w:r>
    </w:p>
    <w:p w14:paraId="1A5F36DA"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11.1. Pytania dotyczące niniejszego postępowania można zadawać w formie pisemnej (drogą e-mail: </w:t>
      </w:r>
      <w:hyperlink r:id="rId10" w:history="1">
        <w:r w:rsidRPr="000C24C7">
          <w:rPr>
            <w:rStyle w:val="Hipercze"/>
            <w:rFonts w:asciiTheme="minorHAnsi" w:hAnsiTheme="minorHAnsi" w:cstheme="minorHAnsi"/>
            <w:sz w:val="22"/>
            <w:szCs w:val="22"/>
          </w:rPr>
          <w:t>zamowienia@wspr.olsztyn.pl</w:t>
        </w:r>
      </w:hyperlink>
      <w:r w:rsidRPr="000C24C7">
        <w:rPr>
          <w:rStyle w:val="Hipercze"/>
          <w:rFonts w:asciiTheme="minorHAnsi" w:hAnsiTheme="minorHAnsi" w:cstheme="minorHAnsi"/>
          <w:sz w:val="22"/>
          <w:szCs w:val="22"/>
        </w:rPr>
        <w:t>,</w:t>
      </w:r>
      <w:r w:rsidRPr="000C24C7">
        <w:rPr>
          <w:rFonts w:asciiTheme="minorHAnsi" w:hAnsiTheme="minorHAnsi" w:cstheme="minorHAnsi"/>
          <w:sz w:val="22"/>
          <w:szCs w:val="22"/>
        </w:rPr>
        <w:t xml:space="preserve"> adres: ul. Pstrowskiego 28B, 10-602 Olsztyn). Zamawiający jest zobowiązany udzielić wyjaśnień niezwłocznie pod warunkiem, że wniosek o wyjaśnienie treści zapytania ofertowego wpłynął do Zamawiającego nie później niż w dniu, w którym upływa połowa wyznaczonego pierwotnie terminu składania ofert. </w:t>
      </w:r>
    </w:p>
    <w:p w14:paraId="51C7FC98"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11.2. Pytania (bez ujawniania źródła pytania) wraz z odpowiedziami Zamawiającego zostaną udostępnione na stronie Zamawiającego.</w:t>
      </w:r>
    </w:p>
    <w:p w14:paraId="0032444A"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11.3. Zamawiający może przed upływem terminu składania ofert zmienić treść zapytania. Dokonaną zmianę zapytania Zamawiający zamieści na stronie internetowej Zamawiającego: </w:t>
      </w:r>
      <w:r w:rsidRPr="000C24C7">
        <w:rPr>
          <w:rFonts w:asciiTheme="minorHAnsi" w:hAnsiTheme="minorHAnsi" w:cstheme="minorHAnsi"/>
          <w:b/>
          <w:bCs/>
          <w:color w:val="00B0F0"/>
          <w:sz w:val="22"/>
          <w:szCs w:val="22"/>
        </w:rPr>
        <w:t>https://bipwspr.warmia.mazury.pl/.</w:t>
      </w:r>
      <w:r w:rsidRPr="000C24C7">
        <w:rPr>
          <w:rFonts w:asciiTheme="minorHAnsi" w:hAnsiTheme="minorHAnsi" w:cstheme="minorHAnsi"/>
          <w:sz w:val="22"/>
          <w:szCs w:val="22"/>
        </w:rPr>
        <w:t xml:space="preserve"> Jeżeli w wyniku zmiany treści ogłoszenia niezbędny okaże się dodatkowy czas na wprowadzenie zmian w ofertach, Zamawiający przedłuży termin składania ofert i poinformuje o tym na ww. stronie internetowej.</w:t>
      </w:r>
    </w:p>
    <w:p w14:paraId="23728208" w14:textId="77777777" w:rsidR="00586ED9" w:rsidRPr="00957782" w:rsidRDefault="00586ED9" w:rsidP="00C53375">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7AF33AC1"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XII Wynik postępowania: </w:t>
      </w:r>
    </w:p>
    <w:p w14:paraId="60220223" w14:textId="7CB4AFB8"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12.1. Zamawiający powiadomi o wyniku postępowania Wykonawców, biorących udział w postępowaniu poprzez zamieszczenie na stronie BIP WSPR informacji o wyborze najkorzystniejszej oferty. Wykonawcy </w:t>
      </w:r>
      <w:r w:rsidRPr="000C24C7">
        <w:rPr>
          <w:rFonts w:asciiTheme="minorHAnsi" w:hAnsiTheme="minorHAnsi" w:cstheme="minorHAnsi"/>
          <w:sz w:val="22"/>
          <w:szCs w:val="22"/>
        </w:rPr>
        <w:lastRenderedPageBreak/>
        <w:t xml:space="preserve">wybranemu zostanie przesłana umowa do podpisu, której wzór stanowi załącznik nr 3 do niniejszego </w:t>
      </w:r>
      <w:r w:rsidR="00DD6AC3">
        <w:rPr>
          <w:rFonts w:asciiTheme="minorHAnsi" w:hAnsiTheme="minorHAnsi" w:cstheme="minorHAnsi"/>
          <w:sz w:val="22"/>
          <w:szCs w:val="22"/>
        </w:rPr>
        <w:t>ogłoszenia</w:t>
      </w:r>
      <w:r w:rsidRPr="000C24C7">
        <w:rPr>
          <w:rFonts w:asciiTheme="minorHAnsi" w:hAnsiTheme="minorHAnsi" w:cstheme="minorHAnsi"/>
          <w:sz w:val="22"/>
          <w:szCs w:val="22"/>
        </w:rPr>
        <w:t xml:space="preserve">. </w:t>
      </w:r>
      <w:r w:rsidR="00C00E33">
        <w:rPr>
          <w:rFonts w:asciiTheme="minorHAnsi" w:hAnsiTheme="minorHAnsi" w:cstheme="minorHAnsi"/>
          <w:sz w:val="22"/>
          <w:szCs w:val="22"/>
        </w:rPr>
        <w:t>Zamawiający dopuszcza zawarcie umowy w formie elektronicznej.</w:t>
      </w:r>
    </w:p>
    <w:p w14:paraId="13B8D4A8" w14:textId="77777777" w:rsidR="00586ED9" w:rsidRPr="00957782" w:rsidRDefault="00586ED9" w:rsidP="00C53375">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34C2DFA3"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XIII Uchylanie się od zawarcia umowy: </w:t>
      </w:r>
    </w:p>
    <w:p w14:paraId="330A494E"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13.1. </w:t>
      </w:r>
      <w:r w:rsidRPr="000C24C7">
        <w:rPr>
          <w:rFonts w:asciiTheme="minorHAnsi" w:hAnsiTheme="minorHAnsi" w:cstheme="minorHAnsi"/>
          <w:sz w:val="22"/>
          <w:szCs w:val="22"/>
        </w:rPr>
        <w:t>Jeżeli Wykonawca, którego oferta została wybrana, uchyla się od zawarcia umowy bądź nie przedstawi wymaganych przed zawarciem umowy dokumentów, Zamawiający może wybrać ofertę najkorzystniejszą spośród pozostałych ofert bez przeprowadzania ich ponownego badania i oceny.</w:t>
      </w:r>
    </w:p>
    <w:p w14:paraId="2CAB0E0D" w14:textId="77777777" w:rsidR="00B44AE4" w:rsidRPr="00957782" w:rsidRDefault="00586ED9" w:rsidP="00C53375">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3946E4F6"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XIV Podpisanie umowy: </w:t>
      </w:r>
    </w:p>
    <w:p w14:paraId="6FCA7BD8"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14.1. O miejscu i terminie podpisania umowy Zamawiający powiadomi Wykonawcę odrębnym pismem (drogą elektroniczną).</w:t>
      </w:r>
      <w:r w:rsidR="00E927A1">
        <w:rPr>
          <w:rFonts w:asciiTheme="minorHAnsi" w:hAnsiTheme="minorHAnsi" w:cstheme="minorHAnsi"/>
          <w:sz w:val="22"/>
          <w:szCs w:val="22"/>
        </w:rPr>
        <w:t xml:space="preserve"> </w:t>
      </w:r>
    </w:p>
    <w:p w14:paraId="45FDFC70" w14:textId="77777777" w:rsidR="00586ED9" w:rsidRPr="00957782" w:rsidRDefault="00586ED9" w:rsidP="00C53375">
      <w:pPr>
        <w:pStyle w:val="NormalnyWeb"/>
        <w:spacing w:line="360" w:lineRule="auto"/>
        <w:jc w:val="both"/>
        <w:rPr>
          <w:rFonts w:asciiTheme="minorHAnsi" w:hAnsiTheme="minorHAnsi" w:cstheme="minorHAnsi"/>
          <w:sz w:val="18"/>
          <w:szCs w:val="18"/>
        </w:rPr>
      </w:pPr>
    </w:p>
    <w:p w14:paraId="3BCA2EFA"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XV </w:t>
      </w:r>
      <w:r w:rsidRPr="000C24C7">
        <w:rPr>
          <w:rFonts w:asciiTheme="minorHAnsi" w:hAnsiTheme="minorHAnsi" w:cstheme="minorHAnsi"/>
          <w:b/>
          <w:bCs/>
          <w:sz w:val="22"/>
          <w:szCs w:val="22"/>
        </w:rPr>
        <w:t>Unieważnienie postępowania o udzielenie zamówienia może nastąpić jeżeli:</w:t>
      </w:r>
    </w:p>
    <w:p w14:paraId="567901F0"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15.1. Nie złożono żadnej oferty niepodlegającej odrzuceniu. </w:t>
      </w:r>
    </w:p>
    <w:p w14:paraId="7B4C3B36"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15.2. Cena najkorzystniejszej oferty lub oferta z najniższą ceną przewyższa kwotę, którą Zamawiający może przeznaczyć na sfinansowanie zamówienia.</w:t>
      </w:r>
    </w:p>
    <w:p w14:paraId="36887D74"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15.3. Jeżeli postępowanie obarczone jest wadą niemożliwą do usunięcia. </w:t>
      </w:r>
    </w:p>
    <w:p w14:paraId="2D41A847" w14:textId="77777777" w:rsidR="003C2B7A" w:rsidRDefault="003C2B7A"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15.4. W każdym czasie bez podania przyczyny. </w:t>
      </w:r>
    </w:p>
    <w:p w14:paraId="4AE17D2A" w14:textId="77777777" w:rsidR="006504B9" w:rsidRPr="000C24C7" w:rsidRDefault="006504B9" w:rsidP="00C53375">
      <w:pPr>
        <w:pStyle w:val="NormalnyWeb"/>
        <w:spacing w:line="360" w:lineRule="auto"/>
        <w:jc w:val="both"/>
        <w:rPr>
          <w:rFonts w:asciiTheme="minorHAnsi" w:hAnsiTheme="minorHAnsi" w:cstheme="minorHAnsi"/>
          <w:sz w:val="22"/>
          <w:szCs w:val="22"/>
        </w:rPr>
      </w:pPr>
      <w:r>
        <w:rPr>
          <w:rFonts w:asciiTheme="minorHAnsi" w:hAnsiTheme="minorHAnsi" w:cstheme="minorHAnsi"/>
          <w:sz w:val="22"/>
          <w:szCs w:val="22"/>
        </w:rPr>
        <w:t>15.5. Jeżeli Zamawiający nie otrzyma dofinansowania.</w:t>
      </w:r>
    </w:p>
    <w:p w14:paraId="478B9823" w14:textId="77777777" w:rsidR="00586ED9" w:rsidRPr="00957782" w:rsidRDefault="00586ED9" w:rsidP="00C53375">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5158556C"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XVI </w:t>
      </w:r>
      <w:r w:rsidRPr="000C24C7">
        <w:rPr>
          <w:rFonts w:asciiTheme="minorHAnsi" w:hAnsiTheme="minorHAnsi" w:cstheme="minorHAnsi"/>
          <w:sz w:val="22"/>
          <w:szCs w:val="22"/>
        </w:rPr>
        <w:t> </w:t>
      </w:r>
      <w:r w:rsidRPr="000C24C7">
        <w:rPr>
          <w:rFonts w:asciiTheme="minorHAnsi" w:hAnsiTheme="minorHAnsi" w:cstheme="minorHAnsi"/>
          <w:b/>
          <w:bCs/>
          <w:sz w:val="22"/>
          <w:szCs w:val="22"/>
        </w:rPr>
        <w:t xml:space="preserve">Oferta Wykonawcy może zostać odrzucona w sytuacji: </w:t>
      </w:r>
    </w:p>
    <w:p w14:paraId="44D200DA"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16.1. Jeżeli Wykonawca złożył więcej niż jedną ofertę. </w:t>
      </w:r>
    </w:p>
    <w:p w14:paraId="47778542"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16.2. Jeżeli Formularz cenowy – Oferta Wykonawcy zostanie podpisana przez osobę do tego nieupoważnioną. </w:t>
      </w:r>
    </w:p>
    <w:p w14:paraId="4F401B8E"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16.3. Jeżeli jej treść nie odpowiada treści Zapytania ofertowego.</w:t>
      </w:r>
    </w:p>
    <w:p w14:paraId="696DE39C"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16.4. Jeżeli złożenie oferty stanowi czyn nieuczciwej konkurencji w rozumieniu przepisów o zwalczaniu nieuczciwej konkurencji.</w:t>
      </w:r>
    </w:p>
    <w:p w14:paraId="37C1CD63"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16.5. Jeżeli zawiera rażąco niską cenę w stosunku do przedmiotu zamówienia. </w:t>
      </w:r>
    </w:p>
    <w:p w14:paraId="20F11028"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16.6. Jeżeli zawiera błędy w obliczeniu ceny.</w:t>
      </w:r>
    </w:p>
    <w:p w14:paraId="5B05830E"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16.7. Jeżeli </w:t>
      </w:r>
      <w:r w:rsidRPr="000C24C7">
        <w:rPr>
          <w:rFonts w:asciiTheme="minorHAnsi" w:hAnsiTheme="minorHAnsi" w:cstheme="minorHAnsi"/>
          <w:color w:val="000000"/>
          <w:sz w:val="22"/>
          <w:szCs w:val="22"/>
        </w:rPr>
        <w:t>Wykonawca mimo wezwania nie złożył dokumentów wymaganych w postępowaniu lub dokumenty są niekompletne, zawierają błędy lub budzą wskazane przez Zamawiającego wątpliwości.</w:t>
      </w:r>
    </w:p>
    <w:p w14:paraId="7D819696"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16.8. Jeżeli jest nieważna na podstawie innych przepisów. </w:t>
      </w:r>
    </w:p>
    <w:p w14:paraId="6F7AE4E9" w14:textId="77777777" w:rsidR="00586ED9"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16.9. Jeżeli Wykonawca nie złożył wyjaśnień w wyznaczonym przez Zamawiającego terminie. </w:t>
      </w:r>
    </w:p>
    <w:p w14:paraId="58ACB88D" w14:textId="77777777" w:rsidR="00997B6E" w:rsidRDefault="00997B6E" w:rsidP="00C53375">
      <w:pPr>
        <w:pStyle w:val="NormalnyWeb"/>
        <w:spacing w:line="360" w:lineRule="auto"/>
        <w:jc w:val="both"/>
        <w:rPr>
          <w:rFonts w:asciiTheme="minorHAnsi" w:hAnsiTheme="minorHAnsi" w:cstheme="minorHAnsi"/>
          <w:sz w:val="22"/>
          <w:szCs w:val="22"/>
        </w:rPr>
      </w:pPr>
      <w:r>
        <w:rPr>
          <w:rFonts w:asciiTheme="minorHAnsi" w:hAnsiTheme="minorHAnsi" w:cstheme="minorHAnsi"/>
          <w:sz w:val="22"/>
          <w:szCs w:val="22"/>
        </w:rPr>
        <w:t>16.10. Jeżeli Wykonawca nie wykaże spełnienia warunku udziału w postępowaniu.</w:t>
      </w:r>
    </w:p>
    <w:p w14:paraId="7530E770" w14:textId="77777777" w:rsidR="00616205" w:rsidRDefault="006F24DB" w:rsidP="00C53375">
      <w:pPr>
        <w:pStyle w:val="NormalnyWeb"/>
        <w:spacing w:line="360" w:lineRule="auto"/>
        <w:jc w:val="both"/>
        <w:rPr>
          <w:rFonts w:asciiTheme="minorHAnsi" w:hAnsiTheme="minorHAnsi" w:cstheme="minorHAnsi"/>
          <w:sz w:val="22"/>
          <w:szCs w:val="22"/>
        </w:rPr>
      </w:pPr>
      <w:r>
        <w:rPr>
          <w:rFonts w:asciiTheme="minorHAnsi" w:hAnsiTheme="minorHAnsi" w:cstheme="minorHAnsi"/>
          <w:sz w:val="22"/>
          <w:szCs w:val="22"/>
        </w:rPr>
        <w:t>16.11. Ofertę Wykonawcy wykluczonego uznaje się za odrzuconą.</w:t>
      </w:r>
    </w:p>
    <w:p w14:paraId="702BBB4E" w14:textId="77777777" w:rsidR="00586ED9" w:rsidRPr="00957782" w:rsidRDefault="00586ED9" w:rsidP="00C53375">
      <w:pPr>
        <w:pStyle w:val="NormalnyWeb"/>
        <w:spacing w:line="360" w:lineRule="auto"/>
        <w:rPr>
          <w:rFonts w:asciiTheme="minorHAnsi" w:hAnsiTheme="minorHAnsi" w:cstheme="minorHAnsi"/>
          <w:sz w:val="18"/>
          <w:szCs w:val="18"/>
        </w:rPr>
      </w:pPr>
      <w:r w:rsidRPr="00957782">
        <w:rPr>
          <w:rFonts w:asciiTheme="minorHAnsi" w:hAnsiTheme="minorHAnsi" w:cstheme="minorHAnsi"/>
          <w:sz w:val="18"/>
          <w:szCs w:val="18"/>
        </w:rPr>
        <w:t> </w:t>
      </w:r>
    </w:p>
    <w:p w14:paraId="58BD96D8" w14:textId="77777777" w:rsidR="00586ED9" w:rsidRPr="000C24C7" w:rsidRDefault="00586ED9" w:rsidP="00C53375">
      <w:pPr>
        <w:pStyle w:val="NormalnyWeb"/>
        <w:spacing w:line="360" w:lineRule="auto"/>
        <w:rPr>
          <w:rFonts w:asciiTheme="minorHAnsi" w:hAnsiTheme="minorHAnsi" w:cstheme="minorHAnsi"/>
          <w:sz w:val="22"/>
          <w:szCs w:val="22"/>
        </w:rPr>
      </w:pPr>
      <w:r w:rsidRPr="000C24C7">
        <w:rPr>
          <w:rStyle w:val="Pogrubienie"/>
          <w:rFonts w:asciiTheme="minorHAnsi" w:hAnsiTheme="minorHAnsi" w:cstheme="minorHAnsi"/>
          <w:sz w:val="22"/>
          <w:szCs w:val="22"/>
        </w:rPr>
        <w:t>XVII Badanie ofert</w:t>
      </w:r>
    </w:p>
    <w:p w14:paraId="7C50D1E1"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lastRenderedPageBreak/>
        <w:t xml:space="preserve">17.1. Zgodnie z Regulaminem udzielania zamówień publicznych w WSPR w Olsztynie, których wartość </w:t>
      </w:r>
      <w:r w:rsidR="004B7EA6" w:rsidRPr="000C24C7">
        <w:rPr>
          <w:rFonts w:asciiTheme="minorHAnsi" w:hAnsiTheme="minorHAnsi" w:cstheme="minorHAnsi"/>
          <w:sz w:val="22"/>
          <w:szCs w:val="22"/>
        </w:rPr>
        <w:t>jest niższa niż 130 000 złotych netto</w:t>
      </w:r>
      <w:r w:rsidRPr="000C24C7">
        <w:rPr>
          <w:rFonts w:asciiTheme="minorHAnsi" w:hAnsiTheme="minorHAnsi" w:cstheme="minorHAnsi"/>
          <w:sz w:val="22"/>
          <w:szCs w:val="22"/>
        </w:rPr>
        <w:t>, pracownik prowadzący postępowanie spośród złożonych ofert dokonuje badania jedynie tej oferty, która przedstawia najkorzystniejszy bilans określonych w zapytaniu ofertowym kryteriów.</w:t>
      </w:r>
    </w:p>
    <w:p w14:paraId="439096C7" w14:textId="77777777" w:rsidR="00E54CE6" w:rsidRPr="000C24C7" w:rsidRDefault="00E54CE6"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17.2. Jeżeli w postępowaniu złożono oferty z taką samą ceną (z wyłączeniem innych kryteriów), Zamawiający wyznacza dodatkowy termin na złożenie dodatkowych ofert w zakresie ceny. Cena nie może być wyższa od ceny zaoferowanej w pierwotnej ofercie.</w:t>
      </w:r>
    </w:p>
    <w:p w14:paraId="1CF53BD1" w14:textId="77777777" w:rsidR="00586ED9" w:rsidRPr="00957782" w:rsidRDefault="00586ED9" w:rsidP="00C53375">
      <w:pPr>
        <w:pStyle w:val="NormalnyWeb"/>
        <w:spacing w:line="360" w:lineRule="auto"/>
        <w:rPr>
          <w:rFonts w:asciiTheme="minorHAnsi" w:hAnsiTheme="minorHAnsi" w:cstheme="minorHAnsi"/>
          <w:sz w:val="18"/>
          <w:szCs w:val="18"/>
        </w:rPr>
      </w:pPr>
      <w:r w:rsidRPr="00957782">
        <w:rPr>
          <w:rFonts w:asciiTheme="minorHAnsi" w:hAnsiTheme="minorHAnsi" w:cstheme="minorHAnsi"/>
          <w:sz w:val="18"/>
          <w:szCs w:val="18"/>
        </w:rPr>
        <w:t> </w:t>
      </w:r>
    </w:p>
    <w:p w14:paraId="07048D82" w14:textId="77777777" w:rsidR="00586ED9" w:rsidRPr="000C24C7" w:rsidRDefault="00586ED9" w:rsidP="00C53375">
      <w:pPr>
        <w:pStyle w:val="NormalnyWeb"/>
        <w:spacing w:line="360" w:lineRule="auto"/>
        <w:rPr>
          <w:rFonts w:asciiTheme="minorHAnsi" w:hAnsiTheme="minorHAnsi" w:cstheme="minorHAnsi"/>
          <w:sz w:val="22"/>
          <w:szCs w:val="22"/>
        </w:rPr>
      </w:pPr>
      <w:r w:rsidRPr="000C24C7">
        <w:rPr>
          <w:rStyle w:val="Pogrubienie"/>
          <w:rFonts w:asciiTheme="minorHAnsi" w:hAnsiTheme="minorHAnsi" w:cstheme="minorHAnsi"/>
          <w:sz w:val="22"/>
          <w:szCs w:val="22"/>
        </w:rPr>
        <w:t>XVIII Rażąco niska cena</w:t>
      </w:r>
    </w:p>
    <w:p w14:paraId="54B559C4" w14:textId="77777777" w:rsidR="00586ED9"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18.1. 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jest niższa o 40%, zamawiający może zwrócić się do Wykonawcy o udzielenie wyjaśnień dotyczących wyliczenia ceny.</w:t>
      </w:r>
    </w:p>
    <w:p w14:paraId="4C418E1E" w14:textId="77777777" w:rsidR="00850172" w:rsidRPr="00957782" w:rsidRDefault="00850172" w:rsidP="00C53375">
      <w:pPr>
        <w:pStyle w:val="NormalnyWeb"/>
        <w:spacing w:line="360" w:lineRule="auto"/>
        <w:jc w:val="both"/>
        <w:rPr>
          <w:rFonts w:asciiTheme="minorHAnsi" w:hAnsiTheme="minorHAnsi" w:cstheme="minorHAnsi"/>
          <w:sz w:val="18"/>
          <w:szCs w:val="18"/>
        </w:rPr>
      </w:pPr>
    </w:p>
    <w:p w14:paraId="09F5ED8B" w14:textId="77777777" w:rsidR="00850172" w:rsidRDefault="00850172" w:rsidP="00C53375">
      <w:pPr>
        <w:pStyle w:val="NormalnyWeb"/>
        <w:spacing w:line="360" w:lineRule="auto"/>
        <w:rPr>
          <w:rFonts w:asciiTheme="minorHAnsi" w:hAnsiTheme="minorHAnsi" w:cstheme="minorHAnsi"/>
          <w:sz w:val="22"/>
          <w:szCs w:val="22"/>
        </w:rPr>
      </w:pPr>
      <w:r>
        <w:rPr>
          <w:rStyle w:val="Pogrubienie"/>
          <w:rFonts w:asciiTheme="minorHAnsi" w:hAnsiTheme="minorHAnsi" w:cstheme="minorHAnsi"/>
          <w:sz w:val="22"/>
          <w:szCs w:val="22"/>
        </w:rPr>
        <w:t>XIX</w:t>
      </w:r>
      <w:r>
        <w:rPr>
          <w:rFonts w:asciiTheme="minorHAnsi" w:hAnsiTheme="minorHAnsi" w:cstheme="minorHAnsi"/>
          <w:sz w:val="22"/>
          <w:szCs w:val="22"/>
        </w:rPr>
        <w:t xml:space="preserve"> </w:t>
      </w:r>
      <w:r>
        <w:rPr>
          <w:rFonts w:asciiTheme="minorHAnsi" w:hAnsiTheme="minorHAnsi" w:cstheme="minorHAnsi"/>
          <w:b/>
          <w:sz w:val="22"/>
          <w:szCs w:val="22"/>
        </w:rPr>
        <w:t>Podstawa wykluczenia:</w:t>
      </w:r>
    </w:p>
    <w:p w14:paraId="3AA69C67" w14:textId="46AC4B58" w:rsidR="00850172" w:rsidRPr="00CD66AB" w:rsidRDefault="00850172" w:rsidP="00CD66AB">
      <w:pPr>
        <w:pStyle w:val="NormalnyWeb"/>
        <w:numPr>
          <w:ilvl w:val="0"/>
          <w:numId w:val="4"/>
        </w:numPr>
        <w:spacing w:line="360" w:lineRule="auto"/>
        <w:ind w:left="426"/>
        <w:jc w:val="both"/>
        <w:rPr>
          <w:rFonts w:asciiTheme="minorHAnsi" w:hAnsiTheme="minorHAnsi" w:cstheme="minorHAnsi"/>
          <w:sz w:val="22"/>
          <w:szCs w:val="22"/>
        </w:rPr>
      </w:pPr>
      <w:r>
        <w:rPr>
          <w:rFonts w:asciiTheme="minorHAnsi" w:hAnsiTheme="minorHAnsi" w:cstheme="minorHAnsi"/>
          <w:sz w:val="22"/>
          <w:szCs w:val="22"/>
        </w:rPr>
        <w:t xml:space="preserve">Na podstawie ustawy z dnia 13 kwietnia 2022 r. </w:t>
      </w:r>
      <w:r>
        <w:rPr>
          <w:rFonts w:asciiTheme="minorHAnsi" w:hAnsiTheme="minorHAnsi" w:cstheme="minorHAnsi"/>
          <w:b/>
          <w:sz w:val="22"/>
          <w:szCs w:val="22"/>
        </w:rPr>
        <w:t xml:space="preserve">o szczególnych rozwiązaniach w zakresie </w:t>
      </w:r>
      <w:r>
        <w:rPr>
          <w:rFonts w:asciiTheme="minorHAnsi" w:hAnsiTheme="minorHAnsi" w:cstheme="minorHAnsi"/>
          <w:b/>
          <w:sz w:val="22"/>
          <w:szCs w:val="22"/>
          <w:u w:val="single"/>
        </w:rPr>
        <w:t>przeciwdziałania wspieraniu agresji na Ukrainę</w:t>
      </w:r>
      <w:r>
        <w:rPr>
          <w:rFonts w:asciiTheme="minorHAnsi" w:hAnsiTheme="minorHAnsi" w:cstheme="minorHAnsi"/>
          <w:b/>
          <w:sz w:val="22"/>
          <w:szCs w:val="22"/>
        </w:rPr>
        <w:t xml:space="preserve"> oraz służących ochronie bezpieczeństwa narodowego</w:t>
      </w:r>
      <w:r>
        <w:rPr>
          <w:rFonts w:asciiTheme="minorHAnsi" w:hAnsiTheme="minorHAnsi" w:cstheme="minorHAnsi"/>
          <w:sz w:val="22"/>
          <w:szCs w:val="22"/>
        </w:rPr>
        <w:t xml:space="preserve"> (Dz.U. 202</w:t>
      </w:r>
      <w:r w:rsidR="00CD66AB">
        <w:rPr>
          <w:rFonts w:asciiTheme="minorHAnsi" w:hAnsiTheme="minorHAnsi" w:cstheme="minorHAnsi"/>
          <w:sz w:val="22"/>
          <w:szCs w:val="22"/>
        </w:rPr>
        <w:t>5</w:t>
      </w:r>
      <w:r w:rsidR="000364AC">
        <w:rPr>
          <w:rFonts w:asciiTheme="minorHAnsi" w:hAnsiTheme="minorHAnsi" w:cstheme="minorHAnsi"/>
          <w:sz w:val="22"/>
          <w:szCs w:val="22"/>
        </w:rPr>
        <w:t xml:space="preserve"> poz. 5</w:t>
      </w:r>
      <w:r w:rsidR="00CD66AB">
        <w:rPr>
          <w:rFonts w:asciiTheme="minorHAnsi" w:hAnsiTheme="minorHAnsi" w:cstheme="minorHAnsi"/>
          <w:sz w:val="22"/>
          <w:szCs w:val="22"/>
        </w:rPr>
        <w:t>14</w:t>
      </w:r>
      <w:r w:rsidRPr="00CD66AB">
        <w:rPr>
          <w:rFonts w:asciiTheme="minorHAnsi" w:hAnsiTheme="minorHAnsi" w:cstheme="minorHAnsi"/>
          <w:sz w:val="22"/>
          <w:szCs w:val="22"/>
        </w:rPr>
        <w:t xml:space="preserve">) </w:t>
      </w:r>
      <w:r w:rsidRPr="00CD66AB">
        <w:rPr>
          <w:rFonts w:asciiTheme="minorHAnsi" w:hAnsiTheme="minorHAnsi" w:cstheme="minorHAnsi"/>
          <w:b/>
          <w:sz w:val="22"/>
          <w:szCs w:val="22"/>
          <w:u w:val="single"/>
        </w:rPr>
        <w:t>wyklucza się</w:t>
      </w:r>
      <w:r w:rsidRPr="00CD66AB">
        <w:rPr>
          <w:rFonts w:asciiTheme="minorHAnsi" w:hAnsiTheme="minorHAnsi" w:cstheme="minorHAnsi"/>
          <w:sz w:val="22"/>
          <w:szCs w:val="22"/>
          <w:u w:val="single"/>
        </w:rPr>
        <w:t>:</w:t>
      </w:r>
    </w:p>
    <w:p w14:paraId="24CAEA05" w14:textId="77777777" w:rsidR="00850172" w:rsidRDefault="00850172" w:rsidP="00C53375">
      <w:pPr>
        <w:pStyle w:val="NormalnyWeb"/>
        <w:numPr>
          <w:ilvl w:val="0"/>
          <w:numId w:val="5"/>
        </w:numPr>
        <w:spacing w:line="360" w:lineRule="auto"/>
        <w:jc w:val="both"/>
        <w:rPr>
          <w:rStyle w:val="markedcontent"/>
        </w:rPr>
      </w:pPr>
      <w:r>
        <w:rPr>
          <w:rStyle w:val="markedcontent"/>
          <w:rFonts w:asciiTheme="minorHAnsi" w:hAnsiTheme="minorHAnsi" w:cstheme="minorHAnsi"/>
          <w:sz w:val="22"/>
          <w:szCs w:val="22"/>
        </w:rPr>
        <w:t>wykonawcę wymienionego w wykazach określonych w rozporządzeniu 765/2006 i rozporządzeniu 269/2014 albo wpisanego na listę na podstawie decyzji w sprawie wpisu na listę rozstrzygającej o zastosowaniu środka, o którym mowa w art. 1 pkt 3;</w:t>
      </w:r>
    </w:p>
    <w:p w14:paraId="17808A0D" w14:textId="77777777" w:rsidR="00850172" w:rsidRDefault="00850172" w:rsidP="00C53375">
      <w:pPr>
        <w:pStyle w:val="NormalnyWeb"/>
        <w:numPr>
          <w:ilvl w:val="0"/>
          <w:numId w:val="5"/>
        </w:numPr>
        <w:spacing w:line="360" w:lineRule="auto"/>
        <w:jc w:val="both"/>
        <w:rPr>
          <w:rStyle w:val="markedcontent"/>
          <w:rFonts w:asciiTheme="minorHAnsi" w:hAnsiTheme="minorHAnsi" w:cstheme="minorHAnsi"/>
          <w:sz w:val="22"/>
          <w:szCs w:val="22"/>
        </w:rPr>
      </w:pPr>
      <w:r>
        <w:rPr>
          <w:rStyle w:val="markedcontent"/>
          <w:rFonts w:asciiTheme="minorHAnsi" w:hAnsiTheme="minorHAnsi" w:cstheme="minorHAnsi"/>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93CCC18" w14:textId="77777777" w:rsidR="00850172" w:rsidRDefault="00850172" w:rsidP="00C53375">
      <w:pPr>
        <w:pStyle w:val="NormalnyWeb"/>
        <w:numPr>
          <w:ilvl w:val="0"/>
          <w:numId w:val="5"/>
        </w:numPr>
        <w:spacing w:line="360" w:lineRule="auto"/>
        <w:jc w:val="both"/>
        <w:rPr>
          <w:rStyle w:val="markedcontent"/>
          <w:rFonts w:asciiTheme="minorHAnsi" w:hAnsiTheme="minorHAnsi" w:cstheme="minorHAnsi"/>
          <w:sz w:val="22"/>
          <w:szCs w:val="22"/>
        </w:rPr>
      </w:pPr>
      <w:r>
        <w:rPr>
          <w:rStyle w:val="markedcontent"/>
          <w:rFonts w:asciiTheme="minorHAnsi" w:hAnsiTheme="minorHAnsi" w:cstheme="minorHAnsi"/>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C6E9779" w14:textId="5378715F" w:rsidR="00850172" w:rsidRDefault="00850172" w:rsidP="00C53375">
      <w:pPr>
        <w:pStyle w:val="NormalnyWeb"/>
        <w:numPr>
          <w:ilvl w:val="1"/>
          <w:numId w:val="6"/>
        </w:numPr>
        <w:spacing w:line="360" w:lineRule="auto"/>
        <w:ind w:left="567"/>
        <w:jc w:val="both"/>
      </w:pPr>
      <w:r>
        <w:rPr>
          <w:rStyle w:val="markedcontent"/>
          <w:rFonts w:asciiTheme="minorHAnsi" w:hAnsiTheme="minorHAnsi" w:cstheme="minorHAnsi"/>
          <w:sz w:val="22"/>
          <w:szCs w:val="22"/>
        </w:rPr>
        <w:t xml:space="preserve">Wykluczenie Wykonawcy następuje zgodnie z </w:t>
      </w:r>
      <w:r>
        <w:rPr>
          <w:rStyle w:val="markedcontent"/>
          <w:rFonts w:asciiTheme="minorHAnsi" w:hAnsiTheme="minorHAnsi" w:cstheme="minorHAnsi"/>
          <w:b/>
          <w:sz w:val="22"/>
          <w:szCs w:val="22"/>
        </w:rPr>
        <w:t xml:space="preserve">art. 7 </w:t>
      </w:r>
      <w:r>
        <w:rPr>
          <w:rStyle w:val="markedcontent"/>
          <w:rFonts w:asciiTheme="minorHAnsi" w:hAnsiTheme="minorHAnsi" w:cstheme="minorHAnsi"/>
          <w:sz w:val="22"/>
          <w:szCs w:val="22"/>
        </w:rPr>
        <w:t xml:space="preserve"> </w:t>
      </w:r>
      <w:r>
        <w:rPr>
          <w:rFonts w:asciiTheme="minorHAnsi" w:hAnsiTheme="minorHAnsi" w:cstheme="minorHAnsi"/>
          <w:sz w:val="22"/>
          <w:szCs w:val="22"/>
        </w:rPr>
        <w:t>ustawy z dnia 13 kwietnia 2022 r. o szczególnych rozwiązaniach w zakresie przeciwdziałania wspieraniu agresji na Ukrainę oraz służących ochronie bezpieczeństwa narodowego (</w:t>
      </w:r>
      <w:r w:rsidR="000364AC">
        <w:rPr>
          <w:rFonts w:asciiTheme="minorHAnsi" w:hAnsiTheme="minorHAnsi" w:cstheme="minorHAnsi"/>
          <w:sz w:val="22"/>
          <w:szCs w:val="22"/>
        </w:rPr>
        <w:t>Dz.U. 2024 poz. 507</w:t>
      </w:r>
      <w:r>
        <w:rPr>
          <w:rFonts w:asciiTheme="minorHAnsi" w:hAnsiTheme="minorHAnsi" w:cstheme="minorHAnsi"/>
          <w:sz w:val="22"/>
          <w:szCs w:val="22"/>
        </w:rPr>
        <w:t>).</w:t>
      </w:r>
    </w:p>
    <w:p w14:paraId="69B5E63B" w14:textId="77777777" w:rsidR="00586ED9" w:rsidRDefault="00AD58FC" w:rsidP="00C53375">
      <w:pPr>
        <w:pStyle w:val="NormalnyWeb"/>
        <w:numPr>
          <w:ilvl w:val="0"/>
          <w:numId w:val="6"/>
        </w:numPr>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4E4738" w14:textId="77777777" w:rsidR="00AD58FC" w:rsidRPr="000C24C7" w:rsidRDefault="00AD58FC" w:rsidP="00C53375">
      <w:pPr>
        <w:pStyle w:val="NormalnyWeb"/>
        <w:spacing w:line="360" w:lineRule="auto"/>
        <w:ind w:left="360"/>
        <w:jc w:val="both"/>
        <w:rPr>
          <w:rFonts w:asciiTheme="minorHAnsi" w:hAnsiTheme="minorHAnsi" w:cstheme="minorHAnsi"/>
          <w:sz w:val="22"/>
          <w:szCs w:val="22"/>
        </w:rPr>
      </w:pPr>
    </w:p>
    <w:p w14:paraId="100EE465" w14:textId="77777777" w:rsidR="00586ED9" w:rsidRPr="000C24C7" w:rsidRDefault="00850172" w:rsidP="00C53375">
      <w:pPr>
        <w:pStyle w:val="NormalnyWeb"/>
        <w:spacing w:line="360" w:lineRule="auto"/>
        <w:jc w:val="both"/>
        <w:rPr>
          <w:rFonts w:asciiTheme="minorHAnsi" w:hAnsiTheme="minorHAnsi" w:cstheme="minorHAnsi"/>
          <w:sz w:val="22"/>
          <w:szCs w:val="22"/>
        </w:rPr>
      </w:pPr>
      <w:r>
        <w:rPr>
          <w:rStyle w:val="Pogrubienie"/>
          <w:rFonts w:asciiTheme="minorHAnsi" w:hAnsiTheme="minorHAnsi" w:cstheme="minorHAnsi"/>
          <w:sz w:val="22"/>
          <w:szCs w:val="22"/>
        </w:rPr>
        <w:t>X</w:t>
      </w:r>
      <w:r w:rsidR="00586ED9" w:rsidRPr="000C24C7">
        <w:rPr>
          <w:rStyle w:val="Pogrubienie"/>
          <w:rFonts w:asciiTheme="minorHAnsi" w:hAnsiTheme="minorHAnsi" w:cstheme="minorHAnsi"/>
          <w:sz w:val="22"/>
          <w:szCs w:val="22"/>
        </w:rPr>
        <w:t xml:space="preserve">X Obowiązek informacyjny dla Wykonawców, którzy biorą udział w postępowaniach </w:t>
      </w:r>
      <w:r w:rsidR="004B7EA6" w:rsidRPr="000C24C7">
        <w:rPr>
          <w:rStyle w:val="Pogrubienie"/>
          <w:rFonts w:asciiTheme="minorHAnsi" w:hAnsiTheme="minorHAnsi" w:cstheme="minorHAnsi"/>
          <w:sz w:val="22"/>
          <w:szCs w:val="22"/>
        </w:rPr>
        <w:t>których wartość jest niższa niż 130 000 złotych netto</w:t>
      </w:r>
      <w:r w:rsidR="00586ED9" w:rsidRPr="000C24C7">
        <w:rPr>
          <w:rStyle w:val="Pogrubienie"/>
          <w:rFonts w:asciiTheme="minorHAnsi" w:hAnsiTheme="minorHAnsi" w:cstheme="minorHAnsi"/>
          <w:sz w:val="22"/>
          <w:szCs w:val="22"/>
        </w:rPr>
        <w:t xml:space="preserve"> ogłaszanych przez Wojewódzką Stację Pogotowia Ratunkowego w Olsztynie związany z przetwarzaniem danych: </w:t>
      </w:r>
    </w:p>
    <w:p w14:paraId="265CC140"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19.1. </w:t>
      </w:r>
      <w:r w:rsidRPr="000C24C7">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F6E7477"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19.1.1. administratorem Pani/Pana danych osobowych jest: Wojewódzka Stacja Pogotowia Ratunkowego ul. Pstrowskiego 28 B, 10-602 Olsztyn, email: </w:t>
      </w:r>
      <w:hyperlink r:id="rId11" w:history="1">
        <w:r w:rsidRPr="000C24C7">
          <w:rPr>
            <w:rStyle w:val="Hipercze"/>
            <w:rFonts w:asciiTheme="minorHAnsi" w:hAnsiTheme="minorHAnsi" w:cstheme="minorHAnsi"/>
            <w:sz w:val="22"/>
            <w:szCs w:val="22"/>
          </w:rPr>
          <w:t>sekretariat@wspr.olsztyn.pl</w:t>
        </w:r>
      </w:hyperlink>
      <w:r w:rsidRPr="000C24C7">
        <w:rPr>
          <w:rFonts w:asciiTheme="minorHAnsi" w:hAnsiTheme="minorHAnsi" w:cstheme="minorHAnsi"/>
          <w:sz w:val="22"/>
          <w:szCs w:val="22"/>
        </w:rPr>
        <w:t xml:space="preserve"> tel. 89 537 38 11</w:t>
      </w:r>
    </w:p>
    <w:p w14:paraId="5B76C641"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19.1.2. inspektorem ochrony danych osobowych w </w:t>
      </w:r>
      <w:r w:rsidRPr="000C24C7">
        <w:rPr>
          <w:rStyle w:val="Uwydatnienie"/>
          <w:rFonts w:asciiTheme="minorHAnsi" w:hAnsiTheme="minorHAnsi" w:cstheme="minorHAnsi"/>
          <w:sz w:val="22"/>
          <w:szCs w:val="22"/>
        </w:rPr>
        <w:t xml:space="preserve">Wojewódzkiej Stacji Pogotowia Ratunkowego w Olsztynie </w:t>
      </w:r>
      <w:r w:rsidRPr="000C24C7">
        <w:rPr>
          <w:rFonts w:asciiTheme="minorHAnsi" w:hAnsiTheme="minorHAnsi" w:cstheme="minorHAnsi"/>
          <w:sz w:val="22"/>
          <w:szCs w:val="22"/>
        </w:rPr>
        <w:t> jest Pani Jolanta Janiszewska</w:t>
      </w:r>
      <w:r w:rsidRPr="000C24C7">
        <w:rPr>
          <w:rStyle w:val="Uwydatnienie"/>
          <w:rFonts w:asciiTheme="minorHAnsi" w:hAnsiTheme="minorHAnsi" w:cstheme="minorHAnsi"/>
          <w:sz w:val="22"/>
          <w:szCs w:val="22"/>
        </w:rPr>
        <w:t xml:space="preserve">, kontakt: </w:t>
      </w:r>
      <w:hyperlink r:id="rId12" w:history="1">
        <w:r w:rsidRPr="000C24C7">
          <w:rPr>
            <w:rStyle w:val="Uwydatnienie"/>
            <w:rFonts w:asciiTheme="minorHAnsi" w:hAnsiTheme="minorHAnsi" w:cstheme="minorHAnsi"/>
            <w:color w:val="0000FF"/>
            <w:sz w:val="22"/>
            <w:szCs w:val="22"/>
            <w:u w:val="single"/>
          </w:rPr>
          <w:t>j.janiszewska@wspr.olsztyn.pl</w:t>
        </w:r>
      </w:hyperlink>
      <w:r w:rsidRPr="000C24C7">
        <w:rPr>
          <w:rStyle w:val="Uwydatnienie"/>
          <w:rFonts w:asciiTheme="minorHAnsi" w:hAnsiTheme="minorHAnsi" w:cstheme="minorHAnsi"/>
          <w:sz w:val="22"/>
          <w:szCs w:val="22"/>
        </w:rPr>
        <w:t>, tel. 89 537 38 50</w:t>
      </w:r>
    </w:p>
    <w:p w14:paraId="76A0A153"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19.1.3. Pani/Pana dane osobowe przetwarzane będą na podstawie art. 6 ust. 1 lit. c</w:t>
      </w:r>
      <w:r w:rsidRPr="000C24C7">
        <w:rPr>
          <w:rStyle w:val="Uwydatnienie"/>
          <w:rFonts w:asciiTheme="minorHAnsi" w:hAnsiTheme="minorHAnsi" w:cstheme="minorHAnsi"/>
          <w:sz w:val="22"/>
          <w:szCs w:val="22"/>
        </w:rPr>
        <w:t xml:space="preserve"> </w:t>
      </w:r>
      <w:r w:rsidRPr="000C24C7">
        <w:rPr>
          <w:rFonts w:asciiTheme="minorHAnsi" w:hAnsiTheme="minorHAnsi" w:cstheme="minorHAnsi"/>
          <w:sz w:val="22"/>
          <w:szCs w:val="22"/>
        </w:rPr>
        <w:t xml:space="preserve">RODO w </w:t>
      </w:r>
      <w:r w:rsidR="004B7EA6" w:rsidRPr="000C24C7">
        <w:rPr>
          <w:rFonts w:asciiTheme="minorHAnsi" w:hAnsiTheme="minorHAnsi" w:cstheme="minorHAnsi"/>
          <w:sz w:val="22"/>
          <w:szCs w:val="22"/>
        </w:rPr>
        <w:t>celu przeprowadzenia postępowań, których wartość jest niższa niż 130 000 złotych netto.</w:t>
      </w:r>
    </w:p>
    <w:p w14:paraId="0B59D4B5"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19.1.4. odbiorcami Pani/Pana danych osobowych będą osoby lub podmioty, którym udostępniona zostanie dokumentacja postępowania w oparciu o ustawę o dostępie do informacji publicznej. </w:t>
      </w:r>
    </w:p>
    <w:p w14:paraId="1041D86F"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19.1.5. Pani/Pana dane osobowe będą przechowywane przez okres 4 lat od dnia zakończenia postępowania ofertowego, a jeżeli czas trwania umowy przekracza 4 lata, okres przechowywania obejmuje cały okres trwania umowy;</w:t>
      </w:r>
    </w:p>
    <w:p w14:paraId="4918C209"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19.1.6. w odniesieniu do Pani/Pana danych osobowych decyzje nie będą podejmowane w sposób zautomatyzowany, stosowanie do art. 22 RODO;</w:t>
      </w:r>
    </w:p>
    <w:p w14:paraId="55D8B773"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19.1.7. posiada Pani/Pan:</w:t>
      </w:r>
    </w:p>
    <w:p w14:paraId="76028AFE"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a) na podstawie art. 15 RODO prawo dostępu do danych osobowych Pani/Pana dotyczących;</w:t>
      </w:r>
    </w:p>
    <w:p w14:paraId="5A9B38C5"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b) na podstawie art. 16 RODO prawo do sprostowania Pani/Pana danych osobowych </w:t>
      </w:r>
      <w:r w:rsidRPr="000C24C7">
        <w:rPr>
          <w:rStyle w:val="Pogrubienie"/>
          <w:rFonts w:asciiTheme="minorHAnsi" w:hAnsiTheme="minorHAnsi" w:cstheme="minorHAnsi"/>
          <w:sz w:val="22"/>
          <w:szCs w:val="22"/>
          <w:vertAlign w:val="superscript"/>
        </w:rPr>
        <w:t>**</w:t>
      </w:r>
      <w:r w:rsidRPr="000C24C7">
        <w:rPr>
          <w:rFonts w:asciiTheme="minorHAnsi" w:hAnsiTheme="minorHAnsi" w:cstheme="minorHAnsi"/>
          <w:sz w:val="22"/>
          <w:szCs w:val="22"/>
        </w:rPr>
        <w:t>;</w:t>
      </w:r>
    </w:p>
    <w:p w14:paraId="0FDDB935"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c) na podstawie art. 18 RODO prawo żądania od administratora ograniczenia przetwarzania danych osobowych z zastrzeżeniem przypadków, o których mowa w art. 18 ust. 2 RODO ***;  </w:t>
      </w:r>
    </w:p>
    <w:p w14:paraId="4816DF59"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d) prawo do wniesienia skargi do Prezesa Urzędu Ochrony Danych Osobowych, gdy uzna Pani/Pan, że przetwarzanie danych osobowych Pani/Pana dotyczących narusza przepisy RODO;</w:t>
      </w:r>
    </w:p>
    <w:p w14:paraId="308342E8"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19.1.8. nie przysługuje Pani/Panu:</w:t>
      </w:r>
    </w:p>
    <w:p w14:paraId="36AA9580"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a) w związku z art. 17 ust. 3 lit. b, d lub e RODO prawo do usunięcia danych osobowych;</w:t>
      </w:r>
    </w:p>
    <w:p w14:paraId="49361376"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b) prawo do przenoszenia danych osobowych, o którym mowa w art. 20 RODO;</w:t>
      </w:r>
    </w:p>
    <w:p w14:paraId="3A95660B"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lastRenderedPageBreak/>
        <w:t>c) na podstawie art. 21 RODO prawo sprzeciwu, wobec przetwarzania danych osobowych, gdyż podstawą prawną przetwarzania Pani/Pana danych osobowych jest art. 6 ust. 1 lit. c RODO</w:t>
      </w:r>
      <w:r w:rsidRPr="000C24C7">
        <w:rPr>
          <w:rFonts w:asciiTheme="minorHAnsi" w:hAnsiTheme="minorHAnsi" w:cstheme="minorHAnsi"/>
          <w:b/>
          <w:bCs/>
          <w:sz w:val="22"/>
          <w:szCs w:val="22"/>
        </w:rPr>
        <w:t>.</w:t>
      </w:r>
      <w:r w:rsidRPr="000C24C7">
        <w:rPr>
          <w:rStyle w:val="Pogrubienie"/>
          <w:rFonts w:asciiTheme="minorHAnsi" w:hAnsiTheme="minorHAnsi" w:cstheme="minorHAnsi"/>
          <w:sz w:val="22"/>
          <w:szCs w:val="22"/>
        </w:rPr>
        <w:t xml:space="preserve"> </w:t>
      </w:r>
    </w:p>
    <w:p w14:paraId="1078751D"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w:t>
      </w:r>
    </w:p>
    <w:p w14:paraId="78318717" w14:textId="77777777" w:rsidR="00586ED9" w:rsidRPr="00000B77" w:rsidRDefault="00586ED9" w:rsidP="00C53375">
      <w:pPr>
        <w:pStyle w:val="NormalnyWeb"/>
        <w:spacing w:line="360" w:lineRule="auto"/>
        <w:jc w:val="both"/>
        <w:rPr>
          <w:rFonts w:asciiTheme="minorHAnsi" w:hAnsiTheme="minorHAnsi" w:cstheme="minorHAnsi"/>
          <w:sz w:val="20"/>
          <w:szCs w:val="22"/>
        </w:rPr>
      </w:pPr>
      <w:r w:rsidRPr="00000B77">
        <w:rPr>
          <w:rStyle w:val="Uwydatnienie"/>
          <w:rFonts w:asciiTheme="minorHAnsi" w:hAnsiTheme="minorHAnsi" w:cstheme="minorHAnsi"/>
          <w:b/>
          <w:bCs/>
          <w:sz w:val="20"/>
          <w:szCs w:val="22"/>
          <w:vertAlign w:val="superscript"/>
        </w:rPr>
        <w:t xml:space="preserve">** </w:t>
      </w:r>
      <w:r w:rsidRPr="00000B77">
        <w:rPr>
          <w:rStyle w:val="Uwydatnienie"/>
          <w:rFonts w:asciiTheme="minorHAnsi" w:hAnsiTheme="minorHAnsi" w:cstheme="minorHAnsi"/>
          <w:b/>
          <w:bCs/>
          <w:sz w:val="20"/>
          <w:szCs w:val="22"/>
        </w:rPr>
        <w:t>Wyjaśnienie:</w:t>
      </w:r>
      <w:r w:rsidRPr="00000B77">
        <w:rPr>
          <w:rStyle w:val="Uwydatnienie"/>
          <w:rFonts w:asciiTheme="minorHAnsi" w:hAnsiTheme="minorHAnsi" w:cstheme="minorHAnsi"/>
          <w:sz w:val="20"/>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F1867FB" w14:textId="77777777" w:rsidR="00586ED9" w:rsidRPr="00000B77" w:rsidRDefault="00586ED9" w:rsidP="00C53375">
      <w:pPr>
        <w:pStyle w:val="NormalnyWeb"/>
        <w:spacing w:line="360" w:lineRule="auto"/>
        <w:jc w:val="both"/>
        <w:rPr>
          <w:rFonts w:asciiTheme="minorHAnsi" w:hAnsiTheme="minorHAnsi" w:cstheme="minorHAnsi"/>
          <w:sz w:val="20"/>
          <w:szCs w:val="22"/>
        </w:rPr>
      </w:pPr>
      <w:r w:rsidRPr="00000B77">
        <w:rPr>
          <w:rStyle w:val="Uwydatnienie"/>
          <w:rFonts w:asciiTheme="minorHAnsi" w:hAnsiTheme="minorHAnsi" w:cstheme="minorHAnsi"/>
          <w:b/>
          <w:bCs/>
          <w:sz w:val="20"/>
          <w:szCs w:val="22"/>
          <w:vertAlign w:val="superscript"/>
        </w:rPr>
        <w:t xml:space="preserve">*** </w:t>
      </w:r>
      <w:r w:rsidRPr="00000B77">
        <w:rPr>
          <w:rStyle w:val="Uwydatnienie"/>
          <w:rFonts w:asciiTheme="minorHAnsi" w:hAnsiTheme="minorHAnsi" w:cstheme="minorHAnsi"/>
          <w:b/>
          <w:bCs/>
          <w:sz w:val="20"/>
          <w:szCs w:val="22"/>
        </w:rPr>
        <w:t>Wyjaśnienie:</w:t>
      </w:r>
      <w:r w:rsidRPr="00000B77">
        <w:rPr>
          <w:rStyle w:val="Uwydatnienie"/>
          <w:rFonts w:asciiTheme="minorHAnsi" w:hAnsiTheme="minorHAnsi" w:cstheme="minorHAnsi"/>
          <w:sz w:val="20"/>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659CDF2" w14:textId="77777777" w:rsidR="00586ED9" w:rsidRPr="00B7324B" w:rsidRDefault="00586ED9" w:rsidP="00C53375">
      <w:pPr>
        <w:pStyle w:val="NormalnyWeb"/>
        <w:spacing w:line="360" w:lineRule="auto"/>
        <w:rPr>
          <w:rFonts w:asciiTheme="minorHAnsi" w:hAnsiTheme="minorHAnsi" w:cstheme="minorHAnsi"/>
          <w:sz w:val="18"/>
          <w:szCs w:val="18"/>
        </w:rPr>
      </w:pPr>
      <w:r w:rsidRPr="00B7324B">
        <w:rPr>
          <w:rFonts w:asciiTheme="minorHAnsi" w:hAnsiTheme="minorHAnsi" w:cstheme="minorHAnsi"/>
          <w:sz w:val="18"/>
          <w:szCs w:val="18"/>
        </w:rPr>
        <w:t> </w:t>
      </w:r>
    </w:p>
    <w:p w14:paraId="3E3E7483" w14:textId="77777777" w:rsidR="00586ED9" w:rsidRPr="000C24C7" w:rsidRDefault="00586ED9" w:rsidP="00C53375">
      <w:pPr>
        <w:pStyle w:val="NormalnyWeb"/>
        <w:spacing w:line="360" w:lineRule="auto"/>
        <w:rPr>
          <w:rFonts w:asciiTheme="minorHAnsi" w:hAnsiTheme="minorHAnsi" w:cstheme="minorHAnsi"/>
          <w:sz w:val="22"/>
          <w:szCs w:val="22"/>
        </w:rPr>
      </w:pPr>
      <w:r w:rsidRPr="000C24C7">
        <w:rPr>
          <w:rStyle w:val="Pogrubienie"/>
          <w:rFonts w:asciiTheme="minorHAnsi" w:hAnsiTheme="minorHAnsi" w:cstheme="minorHAnsi"/>
          <w:sz w:val="22"/>
          <w:szCs w:val="22"/>
        </w:rPr>
        <w:t xml:space="preserve">Załączniki do </w:t>
      </w:r>
      <w:r w:rsidR="00DD6AC3">
        <w:rPr>
          <w:rStyle w:val="Pogrubienie"/>
          <w:rFonts w:asciiTheme="minorHAnsi" w:hAnsiTheme="minorHAnsi" w:cstheme="minorHAnsi"/>
          <w:sz w:val="22"/>
          <w:szCs w:val="22"/>
        </w:rPr>
        <w:t>niniejszego ogłoszenia:</w:t>
      </w:r>
    </w:p>
    <w:p w14:paraId="7D0896E2" w14:textId="593A7F1B" w:rsidR="00586ED9" w:rsidRDefault="00586ED9" w:rsidP="00C53375">
      <w:pPr>
        <w:pStyle w:val="NormalnyWeb"/>
        <w:spacing w:line="360" w:lineRule="auto"/>
        <w:rPr>
          <w:rFonts w:asciiTheme="minorHAnsi" w:hAnsiTheme="minorHAnsi" w:cstheme="minorHAnsi"/>
          <w:sz w:val="22"/>
          <w:szCs w:val="22"/>
        </w:rPr>
      </w:pPr>
      <w:r w:rsidRPr="000C24C7">
        <w:rPr>
          <w:rFonts w:asciiTheme="minorHAnsi" w:hAnsiTheme="minorHAnsi" w:cstheme="minorHAnsi"/>
          <w:sz w:val="22"/>
          <w:szCs w:val="22"/>
        </w:rPr>
        <w:t xml:space="preserve">Załącznik  1 - Opis przedmiotu zamówienia </w:t>
      </w:r>
      <w:r w:rsidR="002B137C">
        <w:rPr>
          <w:rFonts w:asciiTheme="minorHAnsi" w:hAnsiTheme="minorHAnsi" w:cstheme="minorHAnsi"/>
          <w:sz w:val="22"/>
          <w:szCs w:val="22"/>
        </w:rPr>
        <w:t>cz.1-</w:t>
      </w:r>
      <w:r w:rsidR="00FA0B9F">
        <w:rPr>
          <w:rFonts w:asciiTheme="minorHAnsi" w:hAnsiTheme="minorHAnsi" w:cstheme="minorHAnsi"/>
          <w:sz w:val="22"/>
          <w:szCs w:val="22"/>
        </w:rPr>
        <w:t>3</w:t>
      </w:r>
    </w:p>
    <w:p w14:paraId="4D915F60" w14:textId="7527F53F" w:rsidR="00586ED9" w:rsidRDefault="00586ED9" w:rsidP="00C53375">
      <w:pPr>
        <w:pStyle w:val="NormalnyWeb"/>
        <w:spacing w:line="360" w:lineRule="auto"/>
        <w:rPr>
          <w:rFonts w:asciiTheme="minorHAnsi" w:hAnsiTheme="minorHAnsi" w:cstheme="minorHAnsi"/>
          <w:sz w:val="22"/>
          <w:szCs w:val="22"/>
        </w:rPr>
      </w:pPr>
      <w:r w:rsidRPr="000C24C7">
        <w:rPr>
          <w:rFonts w:asciiTheme="minorHAnsi" w:hAnsiTheme="minorHAnsi" w:cstheme="minorHAnsi"/>
          <w:sz w:val="22"/>
          <w:szCs w:val="22"/>
        </w:rPr>
        <w:t xml:space="preserve">Załącznik  2 - Formularz cenowy – oferta Wykonawcy </w:t>
      </w:r>
      <w:r w:rsidR="002B137C">
        <w:rPr>
          <w:rFonts w:asciiTheme="minorHAnsi" w:hAnsiTheme="minorHAnsi" w:cstheme="minorHAnsi"/>
          <w:sz w:val="22"/>
          <w:szCs w:val="22"/>
        </w:rPr>
        <w:t>cz.1-</w:t>
      </w:r>
      <w:r w:rsidR="00FA0B9F">
        <w:rPr>
          <w:rFonts w:asciiTheme="minorHAnsi" w:hAnsiTheme="minorHAnsi" w:cstheme="minorHAnsi"/>
          <w:sz w:val="22"/>
          <w:szCs w:val="22"/>
        </w:rPr>
        <w:t>3</w:t>
      </w:r>
    </w:p>
    <w:p w14:paraId="727366F8" w14:textId="0B411082" w:rsidR="00EF0C67" w:rsidRDefault="00EF0C67" w:rsidP="00C53375">
      <w:pPr>
        <w:pStyle w:val="NormalnyWeb"/>
        <w:spacing w:line="360" w:lineRule="auto"/>
        <w:rPr>
          <w:rFonts w:asciiTheme="minorHAnsi" w:hAnsiTheme="minorHAnsi" w:cstheme="minorHAnsi"/>
          <w:sz w:val="22"/>
          <w:szCs w:val="22"/>
        </w:rPr>
      </w:pPr>
      <w:r>
        <w:rPr>
          <w:rFonts w:asciiTheme="minorHAnsi" w:hAnsiTheme="minorHAnsi" w:cstheme="minorHAnsi"/>
          <w:sz w:val="22"/>
          <w:szCs w:val="22"/>
        </w:rPr>
        <w:t>Załącznik 2a</w:t>
      </w:r>
      <w:r w:rsidR="00EE594B">
        <w:rPr>
          <w:rFonts w:asciiTheme="minorHAnsi" w:hAnsiTheme="minorHAnsi" w:cstheme="minorHAnsi"/>
          <w:sz w:val="22"/>
          <w:szCs w:val="22"/>
        </w:rPr>
        <w:t xml:space="preserve"> </w:t>
      </w:r>
      <w:r>
        <w:rPr>
          <w:rFonts w:asciiTheme="minorHAnsi" w:hAnsiTheme="minorHAnsi" w:cstheme="minorHAnsi"/>
          <w:sz w:val="22"/>
          <w:szCs w:val="22"/>
        </w:rPr>
        <w:t xml:space="preserve">– Formularz asortymentowo </w:t>
      </w:r>
      <w:r w:rsidR="00975BEB">
        <w:rPr>
          <w:rFonts w:asciiTheme="minorHAnsi" w:hAnsiTheme="minorHAnsi" w:cstheme="minorHAnsi"/>
          <w:sz w:val="22"/>
          <w:szCs w:val="22"/>
        </w:rPr>
        <w:t>–</w:t>
      </w:r>
      <w:r>
        <w:rPr>
          <w:rFonts w:asciiTheme="minorHAnsi" w:hAnsiTheme="minorHAnsi" w:cstheme="minorHAnsi"/>
          <w:sz w:val="22"/>
          <w:szCs w:val="22"/>
        </w:rPr>
        <w:t xml:space="preserve"> cenowy</w:t>
      </w:r>
      <w:r w:rsidR="00EE594B">
        <w:rPr>
          <w:rFonts w:asciiTheme="minorHAnsi" w:hAnsiTheme="minorHAnsi" w:cstheme="minorHAnsi"/>
          <w:sz w:val="22"/>
          <w:szCs w:val="22"/>
        </w:rPr>
        <w:t xml:space="preserve"> </w:t>
      </w:r>
      <w:r w:rsidR="002B137C">
        <w:rPr>
          <w:rFonts w:asciiTheme="minorHAnsi" w:hAnsiTheme="minorHAnsi" w:cstheme="minorHAnsi"/>
          <w:sz w:val="22"/>
          <w:szCs w:val="22"/>
        </w:rPr>
        <w:t>cz.1-</w:t>
      </w:r>
      <w:r w:rsidR="00FA0B9F">
        <w:rPr>
          <w:rFonts w:asciiTheme="minorHAnsi" w:hAnsiTheme="minorHAnsi" w:cstheme="minorHAnsi"/>
          <w:sz w:val="22"/>
          <w:szCs w:val="22"/>
        </w:rPr>
        <w:t>3</w:t>
      </w:r>
    </w:p>
    <w:p w14:paraId="5D04C8B4" w14:textId="0A198202" w:rsidR="00586ED9" w:rsidRDefault="00586ED9" w:rsidP="00C53375">
      <w:pPr>
        <w:pStyle w:val="NormalnyWeb"/>
        <w:spacing w:line="360" w:lineRule="auto"/>
        <w:rPr>
          <w:rFonts w:asciiTheme="minorHAnsi" w:hAnsiTheme="minorHAnsi" w:cstheme="minorHAnsi"/>
          <w:sz w:val="22"/>
          <w:szCs w:val="22"/>
        </w:rPr>
      </w:pPr>
      <w:r w:rsidRPr="000C24C7">
        <w:rPr>
          <w:rFonts w:asciiTheme="minorHAnsi" w:hAnsiTheme="minorHAnsi" w:cstheme="minorHAnsi"/>
          <w:sz w:val="22"/>
          <w:szCs w:val="22"/>
        </w:rPr>
        <w:t xml:space="preserve">Załącznik  3 - Wzór umowy </w:t>
      </w:r>
      <w:r w:rsidR="002B137C">
        <w:rPr>
          <w:rFonts w:asciiTheme="minorHAnsi" w:hAnsiTheme="minorHAnsi" w:cstheme="minorHAnsi"/>
          <w:sz w:val="22"/>
          <w:szCs w:val="22"/>
        </w:rPr>
        <w:t>cz.1-</w:t>
      </w:r>
      <w:r w:rsidR="00FA0B9F">
        <w:rPr>
          <w:rFonts w:asciiTheme="minorHAnsi" w:hAnsiTheme="minorHAnsi" w:cstheme="minorHAnsi"/>
          <w:sz w:val="22"/>
          <w:szCs w:val="22"/>
        </w:rPr>
        <w:t>3</w:t>
      </w:r>
    </w:p>
    <w:p w14:paraId="665730D0" w14:textId="77777777" w:rsidR="00297831" w:rsidRDefault="00297831" w:rsidP="00C53375">
      <w:pPr>
        <w:pStyle w:val="NormalnyWeb"/>
        <w:spacing w:line="360" w:lineRule="auto"/>
        <w:jc w:val="right"/>
        <w:rPr>
          <w:rFonts w:asciiTheme="minorHAnsi" w:hAnsiTheme="minorHAnsi" w:cstheme="minorHAnsi"/>
          <w:sz w:val="22"/>
          <w:szCs w:val="22"/>
        </w:rPr>
      </w:pPr>
    </w:p>
    <w:p w14:paraId="10CD27C4" w14:textId="77777777" w:rsidR="00297831" w:rsidRDefault="00297831" w:rsidP="00C53375">
      <w:pPr>
        <w:pStyle w:val="NormalnyWeb"/>
        <w:spacing w:line="360" w:lineRule="auto"/>
        <w:jc w:val="right"/>
        <w:rPr>
          <w:rFonts w:asciiTheme="minorHAnsi" w:hAnsiTheme="minorHAnsi" w:cstheme="minorHAnsi"/>
          <w:sz w:val="22"/>
          <w:szCs w:val="22"/>
        </w:rPr>
      </w:pPr>
    </w:p>
    <w:p w14:paraId="101C6862" w14:textId="7489F07D" w:rsidR="008A5EA1" w:rsidRDefault="00166AAF" w:rsidP="00647B86">
      <w:pPr>
        <w:pStyle w:val="NormalnyWeb"/>
        <w:spacing w:line="360" w:lineRule="auto"/>
        <w:jc w:val="right"/>
        <w:rPr>
          <w:rFonts w:asciiTheme="minorHAnsi" w:hAnsiTheme="minorHAnsi" w:cstheme="minorHAnsi"/>
          <w:sz w:val="22"/>
          <w:szCs w:val="22"/>
        </w:rPr>
      </w:pPr>
      <w:r w:rsidRPr="000C24C7">
        <w:rPr>
          <w:rFonts w:asciiTheme="minorHAnsi" w:hAnsiTheme="minorHAnsi" w:cstheme="minorHAnsi"/>
          <w:sz w:val="22"/>
          <w:szCs w:val="22"/>
        </w:rPr>
        <w:t>Zatwierdził</w:t>
      </w:r>
      <w:r w:rsidR="00D815FE">
        <w:rPr>
          <w:rFonts w:asciiTheme="minorHAnsi" w:hAnsiTheme="minorHAnsi" w:cstheme="minorHAnsi"/>
          <w:sz w:val="22"/>
          <w:szCs w:val="22"/>
        </w:rPr>
        <w:t>a</w:t>
      </w:r>
    </w:p>
    <w:p w14:paraId="63AE2F41" w14:textId="1F9BA7B7" w:rsidR="00AB1EF9" w:rsidRDefault="00D815FE" w:rsidP="00647B86">
      <w:pPr>
        <w:pStyle w:val="NormalnyWeb"/>
        <w:spacing w:line="360" w:lineRule="auto"/>
        <w:jc w:val="right"/>
        <w:rPr>
          <w:rFonts w:asciiTheme="minorHAnsi" w:hAnsiTheme="minorHAnsi" w:cstheme="minorHAnsi"/>
          <w:sz w:val="22"/>
          <w:szCs w:val="22"/>
        </w:rPr>
      </w:pPr>
      <w:r>
        <w:rPr>
          <w:rFonts w:asciiTheme="minorHAnsi" w:hAnsiTheme="minorHAnsi" w:cstheme="minorHAnsi"/>
          <w:sz w:val="22"/>
          <w:szCs w:val="22"/>
        </w:rPr>
        <w:t>Izabela Rubis</w:t>
      </w:r>
    </w:p>
    <w:p w14:paraId="42AE4FB6" w14:textId="60F8DF9E" w:rsidR="00AB1EF9" w:rsidRDefault="00D815FE" w:rsidP="00647B86">
      <w:pPr>
        <w:pStyle w:val="NormalnyWeb"/>
        <w:spacing w:line="360" w:lineRule="auto"/>
        <w:jc w:val="right"/>
        <w:rPr>
          <w:rFonts w:asciiTheme="minorHAnsi" w:hAnsiTheme="minorHAnsi" w:cstheme="minorHAnsi"/>
          <w:sz w:val="22"/>
          <w:szCs w:val="22"/>
        </w:rPr>
      </w:pPr>
      <w:r>
        <w:rPr>
          <w:rFonts w:asciiTheme="minorHAnsi" w:hAnsiTheme="minorHAnsi" w:cstheme="minorHAnsi"/>
          <w:sz w:val="22"/>
          <w:szCs w:val="22"/>
        </w:rPr>
        <w:t>Kierownik Sekcji Zamówień Publicznych</w:t>
      </w:r>
    </w:p>
    <w:p w14:paraId="32D3729E" w14:textId="77777777" w:rsidR="008A5EA1" w:rsidRPr="008A5EA1" w:rsidRDefault="008A5EA1" w:rsidP="00C53375">
      <w:pPr>
        <w:spacing w:line="360" w:lineRule="auto"/>
      </w:pPr>
    </w:p>
    <w:p w14:paraId="70B6AF51" w14:textId="77777777" w:rsidR="008A5EA1" w:rsidRPr="008A5EA1" w:rsidRDefault="008A5EA1" w:rsidP="00C53375">
      <w:pPr>
        <w:spacing w:line="360" w:lineRule="auto"/>
      </w:pPr>
    </w:p>
    <w:p w14:paraId="1DCA93DC" w14:textId="77777777" w:rsidR="008A5EA1" w:rsidRPr="008A5EA1" w:rsidRDefault="008A5EA1" w:rsidP="00C53375">
      <w:pPr>
        <w:spacing w:line="360" w:lineRule="auto"/>
      </w:pPr>
    </w:p>
    <w:p w14:paraId="454B3397" w14:textId="5CB88426" w:rsidR="00080E86" w:rsidRPr="00FA7487" w:rsidRDefault="00080E86" w:rsidP="00C53375">
      <w:pPr>
        <w:spacing w:line="360" w:lineRule="auto"/>
        <w:rPr>
          <w:rFonts w:asciiTheme="minorHAnsi" w:hAnsiTheme="minorHAnsi" w:cstheme="minorHAnsi"/>
          <w:sz w:val="22"/>
        </w:rPr>
      </w:pPr>
    </w:p>
    <w:p w14:paraId="320FD2F8" w14:textId="77777777" w:rsidR="00080E86" w:rsidRPr="00FA7487" w:rsidRDefault="00080E86" w:rsidP="00080E86">
      <w:pPr>
        <w:rPr>
          <w:rFonts w:asciiTheme="minorHAnsi" w:hAnsiTheme="minorHAnsi" w:cstheme="minorHAnsi"/>
          <w:sz w:val="22"/>
        </w:rPr>
      </w:pPr>
    </w:p>
    <w:p w14:paraId="0F2D4A93" w14:textId="77777777" w:rsidR="00080E86" w:rsidRPr="00FA7487" w:rsidRDefault="00080E86" w:rsidP="00080E86">
      <w:pPr>
        <w:rPr>
          <w:rFonts w:asciiTheme="minorHAnsi" w:hAnsiTheme="minorHAnsi" w:cstheme="minorHAnsi"/>
          <w:sz w:val="22"/>
        </w:rPr>
      </w:pPr>
    </w:p>
    <w:p w14:paraId="2F1D6F76" w14:textId="77777777" w:rsidR="00080E86" w:rsidRPr="00FA7487" w:rsidRDefault="00080E86" w:rsidP="00080E86">
      <w:pPr>
        <w:rPr>
          <w:rFonts w:asciiTheme="minorHAnsi" w:hAnsiTheme="minorHAnsi" w:cstheme="minorHAnsi"/>
          <w:sz w:val="22"/>
        </w:rPr>
      </w:pPr>
    </w:p>
    <w:p w14:paraId="07C37D53" w14:textId="77777777" w:rsidR="00080E86" w:rsidRPr="00FA7487" w:rsidRDefault="00080E86" w:rsidP="00080E86">
      <w:pPr>
        <w:rPr>
          <w:rFonts w:asciiTheme="minorHAnsi" w:hAnsiTheme="minorHAnsi" w:cstheme="minorHAnsi"/>
          <w:sz w:val="22"/>
        </w:rPr>
      </w:pPr>
    </w:p>
    <w:p w14:paraId="5F9A7300" w14:textId="77777777" w:rsidR="00080E86" w:rsidRPr="00080E86" w:rsidRDefault="00080E86" w:rsidP="00080E86"/>
    <w:p w14:paraId="3DB18D53" w14:textId="77777777" w:rsidR="00080E86" w:rsidRPr="00080E86" w:rsidRDefault="00080E86" w:rsidP="00080E86"/>
    <w:p w14:paraId="6EC44468" w14:textId="77777777" w:rsidR="00080E86" w:rsidRPr="00080E86" w:rsidRDefault="00080E86" w:rsidP="00080E86"/>
    <w:p w14:paraId="49C43F8A" w14:textId="77777777" w:rsidR="00080E86" w:rsidRPr="00080E86" w:rsidRDefault="00080E86" w:rsidP="00080E86"/>
    <w:p w14:paraId="3FA39CE3" w14:textId="77777777" w:rsidR="00080E86" w:rsidRPr="00080E86" w:rsidRDefault="00080E86" w:rsidP="00080E86"/>
    <w:p w14:paraId="158C65D2" w14:textId="77777777" w:rsidR="00080E86" w:rsidRPr="00080E86" w:rsidRDefault="00080E86" w:rsidP="00080E86"/>
    <w:p w14:paraId="78389349" w14:textId="77777777" w:rsidR="00080E86" w:rsidRPr="00080E86" w:rsidRDefault="00080E86" w:rsidP="00080E86"/>
    <w:p w14:paraId="54989AF5" w14:textId="77777777" w:rsidR="00080E86" w:rsidRPr="00080E86" w:rsidRDefault="00080E86" w:rsidP="00080E86"/>
    <w:p w14:paraId="55EE6929" w14:textId="77777777" w:rsidR="00080E86" w:rsidRPr="00080E86" w:rsidRDefault="00080E86" w:rsidP="00080E86"/>
    <w:p w14:paraId="18E84D66" w14:textId="77777777" w:rsidR="00080E86" w:rsidRPr="00080E86" w:rsidRDefault="00080E86" w:rsidP="00080E86"/>
    <w:p w14:paraId="1E9DAC52" w14:textId="77777777" w:rsidR="00080E86" w:rsidRPr="00080E86" w:rsidRDefault="00080E86" w:rsidP="00080E86"/>
    <w:p w14:paraId="7D52B758" w14:textId="72E7457E" w:rsidR="00080E86" w:rsidRPr="00EF1C02" w:rsidRDefault="00EF1C02" w:rsidP="00080E86">
      <w:pPr>
        <w:rPr>
          <w:rFonts w:asciiTheme="minorHAnsi" w:hAnsiTheme="minorHAnsi" w:cstheme="minorHAnsi"/>
          <w:sz w:val="22"/>
        </w:rPr>
      </w:pPr>
      <w:r w:rsidRPr="00EF1C02">
        <w:rPr>
          <w:rFonts w:asciiTheme="minorHAnsi" w:hAnsiTheme="minorHAnsi" w:cstheme="minorHAnsi"/>
          <w:sz w:val="22"/>
        </w:rPr>
        <w:t>Sporządziła: M. Kalińska</w:t>
      </w:r>
    </w:p>
    <w:sectPr w:rsidR="00080E86" w:rsidRPr="00EF1C02" w:rsidSect="00B10A8B">
      <w:headerReference w:type="default" r:id="rId13"/>
      <w:footerReference w:type="default" r:id="rId14"/>
      <w:pgSz w:w="11906" w:h="16838"/>
      <w:pgMar w:top="959" w:right="849" w:bottom="567" w:left="1134" w:header="426"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848D4" w14:textId="77777777" w:rsidR="00BF6EFA" w:rsidRDefault="00BF6EFA">
      <w:r>
        <w:separator/>
      </w:r>
    </w:p>
  </w:endnote>
  <w:endnote w:type="continuationSeparator" w:id="0">
    <w:p w14:paraId="2AD1D9C4" w14:textId="77777777" w:rsidR="00BF6EFA" w:rsidRDefault="00BF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FC942" w14:textId="77777777" w:rsidR="00BF6EFA" w:rsidRPr="00705226" w:rsidRDefault="00BF6EFA" w:rsidP="00BF6EFA">
    <w:pPr>
      <w:pStyle w:val="Stopka"/>
      <w:pBdr>
        <w:top w:val="single" w:sz="4" w:space="3" w:color="auto"/>
      </w:pBdr>
      <w:tabs>
        <w:tab w:val="clear" w:pos="9072"/>
        <w:tab w:val="right" w:pos="9639"/>
      </w:tabs>
      <w:rPr>
        <w:rFonts w:ascii="Calibri" w:hAnsi="Calibri"/>
      </w:rPr>
    </w:pPr>
    <w:r w:rsidRPr="00705226">
      <w:rPr>
        <w:rFonts w:ascii="Calibri" w:hAnsi="Calibri"/>
      </w:rPr>
      <w:t>DOK/</w:t>
    </w:r>
    <w:r w:rsidR="00D33777">
      <w:rPr>
        <w:rFonts w:ascii="Calibri" w:hAnsi="Calibri"/>
      </w:rPr>
      <w:t>Z</w:t>
    </w:r>
    <w:r>
      <w:rPr>
        <w:rFonts w:ascii="Calibri" w:hAnsi="Calibri"/>
      </w:rPr>
      <w:t>/</w:t>
    </w:r>
    <w:r w:rsidRPr="00705226">
      <w:rPr>
        <w:rFonts w:ascii="Calibri" w:hAnsi="Calibri"/>
      </w:rPr>
      <w:t>WND</w:t>
    </w:r>
    <w:r>
      <w:rPr>
        <w:rFonts w:ascii="Calibri" w:hAnsi="Calibri" w:cs="Arial"/>
      </w:rPr>
      <w:t>.</w:t>
    </w:r>
    <w:r w:rsidR="00D426CB">
      <w:rPr>
        <w:rFonts w:ascii="Calibri" w:hAnsi="Calibri" w:cs="Arial"/>
      </w:rPr>
      <w:t>7</w:t>
    </w:r>
    <w:r w:rsidRPr="00705226">
      <w:rPr>
        <w:rFonts w:ascii="Calibri" w:hAnsi="Calibri" w:cs="Arial"/>
      </w:rPr>
      <w:tab/>
    </w:r>
    <w:r w:rsidRPr="00705226">
      <w:rPr>
        <w:rFonts w:ascii="Calibri" w:hAnsi="Calibri" w:cs="Arial"/>
      </w:rPr>
      <w:tab/>
      <w:t xml:space="preserve">Strona </w:t>
    </w:r>
    <w:r w:rsidRPr="00705226">
      <w:rPr>
        <w:rFonts w:ascii="Calibri" w:hAnsi="Calibri" w:cs="Arial"/>
      </w:rPr>
      <w:fldChar w:fldCharType="begin"/>
    </w:r>
    <w:r w:rsidRPr="00705226">
      <w:rPr>
        <w:rFonts w:ascii="Calibri" w:hAnsi="Calibri" w:cs="Arial"/>
      </w:rPr>
      <w:instrText xml:space="preserve"> PAGE </w:instrText>
    </w:r>
    <w:r w:rsidRPr="00705226">
      <w:rPr>
        <w:rFonts w:ascii="Calibri" w:hAnsi="Calibri" w:cs="Arial"/>
      </w:rPr>
      <w:fldChar w:fldCharType="separate"/>
    </w:r>
    <w:r w:rsidR="00872F78">
      <w:rPr>
        <w:rFonts w:ascii="Calibri" w:hAnsi="Calibri" w:cs="Arial"/>
        <w:noProof/>
      </w:rPr>
      <w:t>9</w:t>
    </w:r>
    <w:r w:rsidRPr="00705226">
      <w:rPr>
        <w:rFonts w:ascii="Calibri" w:hAnsi="Calibri" w:cs="Arial"/>
      </w:rPr>
      <w:fldChar w:fldCharType="end"/>
    </w:r>
    <w:r w:rsidRPr="00705226">
      <w:rPr>
        <w:rFonts w:ascii="Calibri" w:hAnsi="Calibri" w:cs="Arial"/>
      </w:rPr>
      <w:t xml:space="preserve"> z </w:t>
    </w:r>
    <w:r w:rsidRPr="00705226">
      <w:rPr>
        <w:rFonts w:ascii="Calibri" w:hAnsi="Calibri" w:cs="Arial"/>
      </w:rPr>
      <w:fldChar w:fldCharType="begin"/>
    </w:r>
    <w:r w:rsidRPr="00705226">
      <w:rPr>
        <w:rFonts w:ascii="Calibri" w:hAnsi="Calibri" w:cs="Arial"/>
      </w:rPr>
      <w:instrText xml:space="preserve"> NUMPAGES </w:instrText>
    </w:r>
    <w:r w:rsidRPr="00705226">
      <w:rPr>
        <w:rFonts w:ascii="Calibri" w:hAnsi="Calibri" w:cs="Arial"/>
      </w:rPr>
      <w:fldChar w:fldCharType="separate"/>
    </w:r>
    <w:r w:rsidR="00872F78">
      <w:rPr>
        <w:rFonts w:ascii="Calibri" w:hAnsi="Calibri" w:cs="Arial"/>
        <w:noProof/>
      </w:rPr>
      <w:t>9</w:t>
    </w:r>
    <w:r w:rsidRPr="00705226">
      <w:rPr>
        <w:rFonts w:ascii="Calibri" w:hAnsi="Calibri" w:cs="Arial"/>
      </w:rPr>
      <w:fldChar w:fldCharType="end"/>
    </w:r>
  </w:p>
  <w:p w14:paraId="65B8AB10" w14:textId="77777777" w:rsidR="00BF6EFA" w:rsidRDefault="00BF6E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B8F27" w14:textId="77777777" w:rsidR="00BF6EFA" w:rsidRDefault="00BF6EFA">
      <w:r>
        <w:separator/>
      </w:r>
    </w:p>
  </w:footnote>
  <w:footnote w:type="continuationSeparator" w:id="0">
    <w:p w14:paraId="4A2CF46F" w14:textId="77777777" w:rsidR="00BF6EFA" w:rsidRDefault="00BF6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6887F" w14:textId="77777777" w:rsidR="00BF6EFA" w:rsidRPr="00D426CB" w:rsidRDefault="00AA1D3E" w:rsidP="00D426CB">
    <w:pPr>
      <w:tabs>
        <w:tab w:val="center" w:pos="4704"/>
      </w:tabs>
      <w:jc w:val="center"/>
      <w:rPr>
        <w:rFonts w:ascii="Calibri" w:hAnsi="Calibri"/>
        <w:b/>
        <w:sz w:val="28"/>
        <w:szCs w:val="28"/>
      </w:rPr>
    </w:pPr>
    <w:r>
      <w:rPr>
        <w:noProof/>
      </w:rPr>
      <w:drawing>
        <wp:anchor distT="0" distB="0" distL="114300" distR="114300" simplePos="0" relativeHeight="251661312" behindDoc="0" locked="0" layoutInCell="1" allowOverlap="1" wp14:anchorId="73C00167" wp14:editId="2802C26F">
          <wp:simplePos x="0" y="0"/>
          <wp:positionH relativeFrom="column">
            <wp:posOffset>5166360</wp:posOffset>
          </wp:positionH>
          <wp:positionV relativeFrom="paragraph">
            <wp:posOffset>34290</wp:posOffset>
          </wp:positionV>
          <wp:extent cx="1057275" cy="701040"/>
          <wp:effectExtent l="0" t="0" r="9525" b="3810"/>
          <wp:wrapNone/>
          <wp:docPr id="4" name="Obraz 4" descr="https://wspr.olsztyn.pl/wp-content/uploads/2022/10/image-1024x792.png"/>
          <wp:cNvGraphicFramePr/>
          <a:graphic xmlns:a="http://schemas.openxmlformats.org/drawingml/2006/main">
            <a:graphicData uri="http://schemas.openxmlformats.org/drawingml/2006/picture">
              <pic:pic xmlns:pic="http://schemas.openxmlformats.org/drawingml/2006/picture">
                <pic:nvPicPr>
                  <pic:cNvPr id="2" name="Obraz 2" descr="https://wspr.olsztyn.pl/wp-content/uploads/2022/10/image-1024x792.png"/>
                  <pic:cNvPicPr/>
                </pic:nvPicPr>
                <pic:blipFill rotWithShape="1">
                  <a:blip r:embed="rId1" cstate="print">
                    <a:extLst>
                      <a:ext uri="{28A0092B-C50C-407E-A947-70E740481C1C}">
                        <a14:useLocalDpi xmlns:a14="http://schemas.microsoft.com/office/drawing/2010/main" val="0"/>
                      </a:ext>
                    </a:extLst>
                  </a:blip>
                  <a:srcRect t="6416" b="7613"/>
                  <a:stretch/>
                </pic:blipFill>
                <pic:spPr bwMode="auto">
                  <a:xfrm>
                    <a:off x="0" y="0"/>
                    <a:ext cx="1057275" cy="701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6EFA" w:rsidRPr="00D426CB">
      <w:rPr>
        <w:noProof/>
        <w:sz w:val="28"/>
        <w:szCs w:val="28"/>
      </w:rPr>
      <w:drawing>
        <wp:anchor distT="0" distB="0" distL="114300" distR="114300" simplePos="0" relativeHeight="251660288" behindDoc="0" locked="0" layoutInCell="1" allowOverlap="1" wp14:anchorId="0CE9D31A" wp14:editId="01543775">
          <wp:simplePos x="0" y="0"/>
          <wp:positionH relativeFrom="column">
            <wp:posOffset>22405</wp:posOffset>
          </wp:positionH>
          <wp:positionV relativeFrom="paragraph">
            <wp:posOffset>1270</wp:posOffset>
          </wp:positionV>
          <wp:extent cx="733245" cy="73324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sp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3245" cy="733245"/>
                  </a:xfrm>
                  <a:prstGeom prst="rect">
                    <a:avLst/>
                  </a:prstGeom>
                </pic:spPr>
              </pic:pic>
            </a:graphicData>
          </a:graphic>
        </wp:anchor>
      </w:drawing>
    </w:r>
    <w:r w:rsidR="00BF6EFA" w:rsidRPr="00D426CB">
      <w:rPr>
        <w:rFonts w:ascii="Calibri" w:hAnsi="Calibri"/>
        <w:b/>
        <w:sz w:val="28"/>
        <w:szCs w:val="28"/>
      </w:rPr>
      <w:t>Wojewódzka Stacja Pogotowia Ratunkowego</w:t>
    </w:r>
  </w:p>
  <w:p w14:paraId="79EF3E22" w14:textId="77777777" w:rsidR="00BF6EFA" w:rsidRPr="00D426CB" w:rsidRDefault="00BF6EFA" w:rsidP="00D426CB">
    <w:pPr>
      <w:tabs>
        <w:tab w:val="center" w:pos="4704"/>
      </w:tabs>
      <w:jc w:val="center"/>
      <w:rPr>
        <w:rFonts w:ascii="Calibri" w:hAnsi="Calibri"/>
        <w:sz w:val="16"/>
        <w:szCs w:val="16"/>
      </w:rPr>
    </w:pPr>
    <w:r w:rsidRPr="00D426CB">
      <w:rPr>
        <w:rFonts w:ascii="Calibri" w:hAnsi="Calibri"/>
        <w:sz w:val="16"/>
        <w:szCs w:val="16"/>
      </w:rPr>
      <w:t>ul. W. Pstrowskiego 28 B, 10-602 Olsztyn</w:t>
    </w:r>
  </w:p>
  <w:p w14:paraId="6A2FA1EC" w14:textId="77777777" w:rsidR="00BF6EFA" w:rsidRPr="00D426CB" w:rsidRDefault="00BF6EFA" w:rsidP="00D426CB">
    <w:pPr>
      <w:tabs>
        <w:tab w:val="left" w:pos="5160"/>
      </w:tabs>
      <w:jc w:val="center"/>
      <w:rPr>
        <w:rFonts w:ascii="Calibri" w:hAnsi="Calibri"/>
        <w:sz w:val="16"/>
        <w:szCs w:val="16"/>
        <w:lang w:val="en-US"/>
      </w:rPr>
    </w:pPr>
    <w:r w:rsidRPr="00D426CB">
      <w:rPr>
        <w:rFonts w:ascii="Calibri" w:hAnsi="Calibri"/>
        <w:sz w:val="16"/>
        <w:szCs w:val="16"/>
        <w:lang w:val="en-US"/>
      </w:rPr>
      <w:t>tel. 89-537-38-11, fax 89-537-38-10</w:t>
    </w:r>
  </w:p>
  <w:p w14:paraId="4063D970" w14:textId="77777777" w:rsidR="00BF6EFA" w:rsidRPr="00D426CB" w:rsidRDefault="00BF6EFA" w:rsidP="00D426CB">
    <w:pPr>
      <w:tabs>
        <w:tab w:val="left" w:pos="5520"/>
      </w:tabs>
      <w:jc w:val="center"/>
      <w:rPr>
        <w:rFonts w:ascii="Calibri" w:hAnsi="Calibri"/>
        <w:sz w:val="16"/>
        <w:szCs w:val="16"/>
        <w:lang w:val="en-US"/>
      </w:rPr>
    </w:pPr>
    <w:r w:rsidRPr="00D426CB">
      <w:rPr>
        <w:rFonts w:ascii="Calibri" w:hAnsi="Calibri"/>
        <w:sz w:val="16"/>
        <w:szCs w:val="16"/>
        <w:lang w:val="en-US"/>
      </w:rPr>
      <w:t>www.wspr.olsztyn.pl, sekretariat@wspr.olsztyn.pl</w:t>
    </w:r>
  </w:p>
  <w:p w14:paraId="51997D72" w14:textId="77777777" w:rsidR="00BF6EFA" w:rsidRPr="00D426CB" w:rsidRDefault="00BF6EFA" w:rsidP="00D426CB">
    <w:pPr>
      <w:jc w:val="center"/>
      <w:rPr>
        <w:rFonts w:ascii="Calibri" w:hAnsi="Calibri"/>
        <w:sz w:val="16"/>
        <w:szCs w:val="16"/>
      </w:rPr>
    </w:pPr>
    <w:r w:rsidRPr="00D426CB">
      <w:rPr>
        <w:rFonts w:ascii="Calibri" w:hAnsi="Calibri"/>
        <w:sz w:val="16"/>
        <w:szCs w:val="16"/>
      </w:rPr>
      <w:t>Regon 511332933, NIP 739-29-72-605</w:t>
    </w:r>
  </w:p>
  <w:p w14:paraId="086E5D80" w14:textId="77777777" w:rsidR="00BF6EFA" w:rsidRDefault="00FF2CA3" w:rsidP="00BF6EFA">
    <w:pPr>
      <w:pStyle w:val="Nagwek"/>
      <w:ind w:left="-1417"/>
    </w:pPr>
    <w:r>
      <w:rPr>
        <w:noProof/>
      </w:rPr>
      <mc:AlternateContent>
        <mc:Choice Requires="wps">
          <w:drawing>
            <wp:anchor distT="4294967291" distB="4294967291" distL="114300" distR="114300" simplePos="0" relativeHeight="251658240" behindDoc="0" locked="0" layoutInCell="1" allowOverlap="1" wp14:anchorId="16E04106" wp14:editId="342B3B87">
              <wp:simplePos x="0" y="0"/>
              <wp:positionH relativeFrom="column">
                <wp:posOffset>20955</wp:posOffset>
              </wp:positionH>
              <wp:positionV relativeFrom="paragraph">
                <wp:posOffset>48894</wp:posOffset>
              </wp:positionV>
              <wp:extent cx="6144260" cy="0"/>
              <wp:effectExtent l="0" t="0" r="27940"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2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26FD40E" id="_x0000_t32" coordsize="21600,21600" o:spt="32" o:oned="t" path="m,l21600,21600e" filled="f">
              <v:path arrowok="t" fillok="f" o:connecttype="none"/>
              <o:lock v:ext="edit" shapetype="t"/>
            </v:shapetype>
            <v:shape id="Łącznik prosty ze strzałką 1" o:spid="_x0000_s1026" type="#_x0000_t32" style="position:absolute;margin-left:1.65pt;margin-top:3.85pt;width:483.8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3DFF"/>
    <w:multiLevelType w:val="multilevel"/>
    <w:tmpl w:val="4C8CE6DE"/>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27AF1652"/>
    <w:multiLevelType w:val="multilevel"/>
    <w:tmpl w:val="FA52D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156764"/>
    <w:multiLevelType w:val="multilevel"/>
    <w:tmpl w:val="5DAAC4D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FE7966"/>
    <w:multiLevelType w:val="multilevel"/>
    <w:tmpl w:val="477483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3A92292D"/>
    <w:multiLevelType w:val="multilevel"/>
    <w:tmpl w:val="2570C550"/>
    <w:lvl w:ilvl="0">
      <w:start w:val="1"/>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5" w15:restartNumberingAfterBreak="0">
    <w:nsid w:val="44F24BDD"/>
    <w:multiLevelType w:val="hybridMultilevel"/>
    <w:tmpl w:val="686EDA86"/>
    <w:lvl w:ilvl="0" w:tplc="CCA8D1BC">
      <w:start w:val="1"/>
      <w:numFmt w:val="decimal"/>
      <w:lvlText w:val="%1)"/>
      <w:lvlJc w:val="left"/>
      <w:pPr>
        <w:ind w:left="720" w:hanging="360"/>
      </w:pPr>
      <w:rPr>
        <w:rFonts w:asciiTheme="minorHAnsi" w:hAnsi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A044B80"/>
    <w:multiLevelType w:val="multilevel"/>
    <w:tmpl w:val="156AD87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Zero"/>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7" w15:restartNumberingAfterBreak="0">
    <w:nsid w:val="4DB55FE5"/>
    <w:multiLevelType w:val="hybridMultilevel"/>
    <w:tmpl w:val="8B9E97B0"/>
    <w:lvl w:ilvl="0" w:tplc="AE5A24D2">
      <w:start w:val="1"/>
      <w:numFmt w:val="decimal"/>
      <w:lvlText w:val="%1."/>
      <w:lvlJc w:val="left"/>
      <w:pPr>
        <w:ind w:left="720" w:hanging="360"/>
      </w:pPr>
      <w:rPr>
        <w:rFonts w:asciiTheme="minorHAnsi" w:hAnsi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5AD0461"/>
    <w:multiLevelType w:val="hybridMultilevel"/>
    <w:tmpl w:val="E9924902"/>
    <w:lvl w:ilvl="0" w:tplc="5DF61A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6C039DD"/>
    <w:multiLevelType w:val="hybridMultilevel"/>
    <w:tmpl w:val="E9BA450C"/>
    <w:lvl w:ilvl="0" w:tplc="5CA6C680">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4D6503"/>
    <w:multiLevelType w:val="multilevel"/>
    <w:tmpl w:val="CB40DDCC"/>
    <w:lvl w:ilvl="0">
      <w:start w:val="1"/>
      <w:numFmt w:val="decimal"/>
      <w:lvlText w:val="%1."/>
      <w:lvlJc w:val="left"/>
      <w:pPr>
        <w:ind w:left="360" w:hanging="360"/>
      </w:pPr>
      <w:rPr>
        <w:rFonts w:asciiTheme="minorHAnsi" w:hAnsiTheme="minorHAnsi" w:cstheme="minorHAnsi" w:hint="default"/>
        <w:sz w:val="22"/>
      </w:rPr>
    </w:lvl>
    <w:lvl w:ilvl="1">
      <w:start w:val="1"/>
      <w:numFmt w:val="decimal"/>
      <w:lvlText w:val="%1.%2."/>
      <w:lvlJc w:val="left"/>
      <w:pPr>
        <w:ind w:left="786" w:hanging="360"/>
      </w:pPr>
      <w:rPr>
        <w:rFonts w:asciiTheme="minorHAnsi" w:hAnsiTheme="minorHAnsi" w:cstheme="minorHAnsi" w:hint="default"/>
        <w:sz w:val="22"/>
      </w:rPr>
    </w:lvl>
    <w:lvl w:ilvl="2">
      <w:start w:val="1"/>
      <w:numFmt w:val="decimal"/>
      <w:lvlText w:val="%1.%2.%3."/>
      <w:lvlJc w:val="left"/>
      <w:pPr>
        <w:ind w:left="1212" w:hanging="360"/>
      </w:pPr>
      <w:rPr>
        <w:rFonts w:asciiTheme="minorHAnsi" w:hAnsiTheme="minorHAnsi" w:cstheme="minorHAnsi" w:hint="default"/>
        <w:sz w:val="22"/>
      </w:rPr>
    </w:lvl>
    <w:lvl w:ilvl="3">
      <w:start w:val="1"/>
      <w:numFmt w:val="decimal"/>
      <w:lvlText w:val="%1.%2.%3.%4."/>
      <w:lvlJc w:val="left"/>
      <w:pPr>
        <w:ind w:left="1998" w:hanging="720"/>
      </w:pPr>
      <w:rPr>
        <w:rFonts w:asciiTheme="minorHAnsi" w:hAnsiTheme="minorHAnsi" w:cstheme="minorHAnsi" w:hint="default"/>
        <w:sz w:val="22"/>
      </w:rPr>
    </w:lvl>
    <w:lvl w:ilvl="4">
      <w:start w:val="1"/>
      <w:numFmt w:val="decimal"/>
      <w:lvlText w:val="%1.%2.%3.%4.%5."/>
      <w:lvlJc w:val="left"/>
      <w:pPr>
        <w:ind w:left="2424" w:hanging="720"/>
      </w:pPr>
      <w:rPr>
        <w:rFonts w:asciiTheme="minorHAnsi" w:hAnsiTheme="minorHAnsi" w:cstheme="minorHAnsi" w:hint="default"/>
        <w:sz w:val="22"/>
      </w:rPr>
    </w:lvl>
    <w:lvl w:ilvl="5">
      <w:start w:val="1"/>
      <w:numFmt w:val="decimal"/>
      <w:lvlText w:val="%1.%2.%3.%4.%5.%6."/>
      <w:lvlJc w:val="left"/>
      <w:pPr>
        <w:ind w:left="2850" w:hanging="720"/>
      </w:pPr>
      <w:rPr>
        <w:rFonts w:asciiTheme="minorHAnsi" w:hAnsiTheme="minorHAnsi" w:cstheme="minorHAnsi" w:hint="default"/>
        <w:sz w:val="22"/>
      </w:rPr>
    </w:lvl>
    <w:lvl w:ilvl="6">
      <w:start w:val="1"/>
      <w:numFmt w:val="decimal"/>
      <w:lvlText w:val="%1.%2.%3.%4.%5.%6.%7."/>
      <w:lvlJc w:val="left"/>
      <w:pPr>
        <w:ind w:left="3276" w:hanging="720"/>
      </w:pPr>
      <w:rPr>
        <w:rFonts w:asciiTheme="minorHAnsi" w:hAnsiTheme="minorHAnsi" w:cstheme="minorHAnsi" w:hint="default"/>
        <w:sz w:val="22"/>
      </w:rPr>
    </w:lvl>
    <w:lvl w:ilvl="7">
      <w:start w:val="1"/>
      <w:numFmt w:val="decimal"/>
      <w:lvlText w:val="%1.%2.%3.%4.%5.%6.%7.%8."/>
      <w:lvlJc w:val="left"/>
      <w:pPr>
        <w:ind w:left="4062" w:hanging="1080"/>
      </w:pPr>
      <w:rPr>
        <w:rFonts w:asciiTheme="minorHAnsi" w:hAnsiTheme="minorHAnsi" w:cstheme="minorHAnsi" w:hint="default"/>
        <w:sz w:val="22"/>
      </w:rPr>
    </w:lvl>
    <w:lvl w:ilvl="8">
      <w:start w:val="1"/>
      <w:numFmt w:val="decimal"/>
      <w:lvlText w:val="%1.%2.%3.%4.%5.%6.%7.%8.%9."/>
      <w:lvlJc w:val="left"/>
      <w:pPr>
        <w:ind w:left="4488" w:hanging="1080"/>
      </w:pPr>
      <w:rPr>
        <w:rFonts w:asciiTheme="minorHAnsi" w:hAnsiTheme="minorHAnsi" w:cstheme="minorHAnsi" w:hint="default"/>
        <w:sz w:val="22"/>
      </w:rPr>
    </w:lvl>
  </w:abstractNum>
  <w:abstractNum w:abstractNumId="11" w15:restartNumberingAfterBreak="0">
    <w:nsid w:val="728E7DA6"/>
    <w:multiLevelType w:val="hybridMultilevel"/>
    <w:tmpl w:val="A10AAB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1336088">
    <w:abstractNumId w:val="1"/>
  </w:num>
  <w:num w:numId="2" w16cid:durableId="1124812767">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05054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6129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86627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2345681">
    <w:abstractNumId w:val="10"/>
  </w:num>
  <w:num w:numId="7" w16cid:durableId="759066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0282115">
    <w:abstractNumId w:val="2"/>
  </w:num>
  <w:num w:numId="9" w16cid:durableId="1756589101">
    <w:abstractNumId w:val="3"/>
  </w:num>
  <w:num w:numId="10" w16cid:durableId="2075198286">
    <w:abstractNumId w:val="9"/>
  </w:num>
  <w:num w:numId="11" w16cid:durableId="70124035">
    <w:abstractNumId w:val="11"/>
  </w:num>
  <w:num w:numId="12" w16cid:durableId="453406254">
    <w:abstractNumId w:val="0"/>
  </w:num>
  <w:num w:numId="13" w16cid:durableId="671219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56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B2B"/>
    <w:rsid w:val="00000B77"/>
    <w:rsid w:val="00015896"/>
    <w:rsid w:val="0001790F"/>
    <w:rsid w:val="00031477"/>
    <w:rsid w:val="000364AC"/>
    <w:rsid w:val="0004023B"/>
    <w:rsid w:val="00046C4B"/>
    <w:rsid w:val="000568FB"/>
    <w:rsid w:val="0005754A"/>
    <w:rsid w:val="000630CA"/>
    <w:rsid w:val="00080E86"/>
    <w:rsid w:val="000846E9"/>
    <w:rsid w:val="00093180"/>
    <w:rsid w:val="000945F8"/>
    <w:rsid w:val="000A4F48"/>
    <w:rsid w:val="000B13E4"/>
    <w:rsid w:val="000B2A95"/>
    <w:rsid w:val="000B4766"/>
    <w:rsid w:val="000B7D0D"/>
    <w:rsid w:val="000C24C7"/>
    <w:rsid w:val="000F16AF"/>
    <w:rsid w:val="001001A4"/>
    <w:rsid w:val="00113736"/>
    <w:rsid w:val="0011780E"/>
    <w:rsid w:val="001239B4"/>
    <w:rsid w:val="001358BD"/>
    <w:rsid w:val="00150026"/>
    <w:rsid w:val="00152654"/>
    <w:rsid w:val="001570F7"/>
    <w:rsid w:val="00157F62"/>
    <w:rsid w:val="001661D6"/>
    <w:rsid w:val="00166AAF"/>
    <w:rsid w:val="00195226"/>
    <w:rsid w:val="001A3EF3"/>
    <w:rsid w:val="001F1171"/>
    <w:rsid w:val="001F5209"/>
    <w:rsid w:val="001F635A"/>
    <w:rsid w:val="002062EA"/>
    <w:rsid w:val="002158E2"/>
    <w:rsid w:val="002229D7"/>
    <w:rsid w:val="0025051D"/>
    <w:rsid w:val="0025175E"/>
    <w:rsid w:val="002638B3"/>
    <w:rsid w:val="00265D8F"/>
    <w:rsid w:val="002710BE"/>
    <w:rsid w:val="00291182"/>
    <w:rsid w:val="0029262C"/>
    <w:rsid w:val="002940C3"/>
    <w:rsid w:val="00297831"/>
    <w:rsid w:val="002A15CC"/>
    <w:rsid w:val="002A47C9"/>
    <w:rsid w:val="002A4B0A"/>
    <w:rsid w:val="002B137C"/>
    <w:rsid w:val="002B556D"/>
    <w:rsid w:val="002C216C"/>
    <w:rsid w:val="002D66A7"/>
    <w:rsid w:val="002E1534"/>
    <w:rsid w:val="002E2726"/>
    <w:rsid w:val="002E4582"/>
    <w:rsid w:val="002E469E"/>
    <w:rsid w:val="002E78E8"/>
    <w:rsid w:val="00310C20"/>
    <w:rsid w:val="00311F5A"/>
    <w:rsid w:val="003150F6"/>
    <w:rsid w:val="00323E10"/>
    <w:rsid w:val="003267B4"/>
    <w:rsid w:val="00341C39"/>
    <w:rsid w:val="00345772"/>
    <w:rsid w:val="00356EEF"/>
    <w:rsid w:val="003647BB"/>
    <w:rsid w:val="003671DF"/>
    <w:rsid w:val="00383395"/>
    <w:rsid w:val="003A4A03"/>
    <w:rsid w:val="003A6F73"/>
    <w:rsid w:val="003B11FA"/>
    <w:rsid w:val="003B1919"/>
    <w:rsid w:val="003B3641"/>
    <w:rsid w:val="003B4DEC"/>
    <w:rsid w:val="003C2B7A"/>
    <w:rsid w:val="003E3378"/>
    <w:rsid w:val="003E52B9"/>
    <w:rsid w:val="003F6238"/>
    <w:rsid w:val="003F6B59"/>
    <w:rsid w:val="00400555"/>
    <w:rsid w:val="00401D98"/>
    <w:rsid w:val="004072D3"/>
    <w:rsid w:val="00414205"/>
    <w:rsid w:val="0043251B"/>
    <w:rsid w:val="004367C9"/>
    <w:rsid w:val="004379C2"/>
    <w:rsid w:val="004535A2"/>
    <w:rsid w:val="00457267"/>
    <w:rsid w:val="0046272A"/>
    <w:rsid w:val="00462D9A"/>
    <w:rsid w:val="004655BA"/>
    <w:rsid w:val="0046604B"/>
    <w:rsid w:val="00477C9B"/>
    <w:rsid w:val="00482CB8"/>
    <w:rsid w:val="0048521D"/>
    <w:rsid w:val="00496FEA"/>
    <w:rsid w:val="00497262"/>
    <w:rsid w:val="004977CF"/>
    <w:rsid w:val="004A47E3"/>
    <w:rsid w:val="004B161E"/>
    <w:rsid w:val="004B1E49"/>
    <w:rsid w:val="004B6966"/>
    <w:rsid w:val="004B7EA6"/>
    <w:rsid w:val="004C23BA"/>
    <w:rsid w:val="004C788E"/>
    <w:rsid w:val="004E58D4"/>
    <w:rsid w:val="004F7420"/>
    <w:rsid w:val="00505D6D"/>
    <w:rsid w:val="00507C33"/>
    <w:rsid w:val="00511BC9"/>
    <w:rsid w:val="0053394B"/>
    <w:rsid w:val="00535FB1"/>
    <w:rsid w:val="00550CA5"/>
    <w:rsid w:val="00586ED9"/>
    <w:rsid w:val="0059190F"/>
    <w:rsid w:val="005A2354"/>
    <w:rsid w:val="005A3727"/>
    <w:rsid w:val="005A78A2"/>
    <w:rsid w:val="005B5E41"/>
    <w:rsid w:val="005C224D"/>
    <w:rsid w:val="005C69E4"/>
    <w:rsid w:val="005E0F8E"/>
    <w:rsid w:val="005F142B"/>
    <w:rsid w:val="005F59F2"/>
    <w:rsid w:val="00600FDC"/>
    <w:rsid w:val="00613A04"/>
    <w:rsid w:val="00616205"/>
    <w:rsid w:val="006242CB"/>
    <w:rsid w:val="00634777"/>
    <w:rsid w:val="00636175"/>
    <w:rsid w:val="00643106"/>
    <w:rsid w:val="00647579"/>
    <w:rsid w:val="00647B86"/>
    <w:rsid w:val="006504B9"/>
    <w:rsid w:val="00665AE8"/>
    <w:rsid w:val="006751FC"/>
    <w:rsid w:val="00677D43"/>
    <w:rsid w:val="00690BA4"/>
    <w:rsid w:val="006977EE"/>
    <w:rsid w:val="006A0847"/>
    <w:rsid w:val="006C4F3D"/>
    <w:rsid w:val="006E08C3"/>
    <w:rsid w:val="006E13E6"/>
    <w:rsid w:val="006E3B2B"/>
    <w:rsid w:val="006E4581"/>
    <w:rsid w:val="006F1D94"/>
    <w:rsid w:val="006F24DB"/>
    <w:rsid w:val="006F7B67"/>
    <w:rsid w:val="007149E2"/>
    <w:rsid w:val="0071565F"/>
    <w:rsid w:val="0071662C"/>
    <w:rsid w:val="00717B93"/>
    <w:rsid w:val="007230E7"/>
    <w:rsid w:val="007353F6"/>
    <w:rsid w:val="007458AC"/>
    <w:rsid w:val="00752439"/>
    <w:rsid w:val="0075342B"/>
    <w:rsid w:val="00755813"/>
    <w:rsid w:val="007671FC"/>
    <w:rsid w:val="0077461A"/>
    <w:rsid w:val="007761A0"/>
    <w:rsid w:val="0079033F"/>
    <w:rsid w:val="00794DBA"/>
    <w:rsid w:val="007A6545"/>
    <w:rsid w:val="007B4358"/>
    <w:rsid w:val="007C0D31"/>
    <w:rsid w:val="007C2D78"/>
    <w:rsid w:val="007D102D"/>
    <w:rsid w:val="007D5A89"/>
    <w:rsid w:val="007E719C"/>
    <w:rsid w:val="007F42D7"/>
    <w:rsid w:val="00807EA6"/>
    <w:rsid w:val="00822598"/>
    <w:rsid w:val="008270DE"/>
    <w:rsid w:val="00842607"/>
    <w:rsid w:val="00844F39"/>
    <w:rsid w:val="00850172"/>
    <w:rsid w:val="008640E4"/>
    <w:rsid w:val="00872F78"/>
    <w:rsid w:val="00887093"/>
    <w:rsid w:val="008A5EA1"/>
    <w:rsid w:val="008D021C"/>
    <w:rsid w:val="008F4F88"/>
    <w:rsid w:val="008F622F"/>
    <w:rsid w:val="009032AF"/>
    <w:rsid w:val="009169D9"/>
    <w:rsid w:val="00917C66"/>
    <w:rsid w:val="00934D3A"/>
    <w:rsid w:val="00936522"/>
    <w:rsid w:val="009539BD"/>
    <w:rsid w:val="00957782"/>
    <w:rsid w:val="009645A5"/>
    <w:rsid w:val="0096605F"/>
    <w:rsid w:val="00975439"/>
    <w:rsid w:val="00975BEB"/>
    <w:rsid w:val="009779BC"/>
    <w:rsid w:val="00982786"/>
    <w:rsid w:val="00990781"/>
    <w:rsid w:val="00992829"/>
    <w:rsid w:val="0099413F"/>
    <w:rsid w:val="00997988"/>
    <w:rsid w:val="00997B6E"/>
    <w:rsid w:val="009A44E2"/>
    <w:rsid w:val="009B1686"/>
    <w:rsid w:val="009B22B7"/>
    <w:rsid w:val="009B48EF"/>
    <w:rsid w:val="009C23A0"/>
    <w:rsid w:val="009D71F1"/>
    <w:rsid w:val="009F5994"/>
    <w:rsid w:val="00A000F2"/>
    <w:rsid w:val="00A01B59"/>
    <w:rsid w:val="00A06010"/>
    <w:rsid w:val="00A15A96"/>
    <w:rsid w:val="00A25635"/>
    <w:rsid w:val="00A3719D"/>
    <w:rsid w:val="00A42B39"/>
    <w:rsid w:val="00A511E5"/>
    <w:rsid w:val="00A609C7"/>
    <w:rsid w:val="00A9603F"/>
    <w:rsid w:val="00AA0BD5"/>
    <w:rsid w:val="00AA1D3E"/>
    <w:rsid w:val="00AA277F"/>
    <w:rsid w:val="00AA3A2F"/>
    <w:rsid w:val="00AB1EF9"/>
    <w:rsid w:val="00AB3BA1"/>
    <w:rsid w:val="00AB45E6"/>
    <w:rsid w:val="00AB7186"/>
    <w:rsid w:val="00AC4E8A"/>
    <w:rsid w:val="00AD58FC"/>
    <w:rsid w:val="00AF0B82"/>
    <w:rsid w:val="00AF0E70"/>
    <w:rsid w:val="00AF2435"/>
    <w:rsid w:val="00AF527B"/>
    <w:rsid w:val="00B10A8B"/>
    <w:rsid w:val="00B20079"/>
    <w:rsid w:val="00B23E02"/>
    <w:rsid w:val="00B24B68"/>
    <w:rsid w:val="00B275A4"/>
    <w:rsid w:val="00B44AE4"/>
    <w:rsid w:val="00B467D8"/>
    <w:rsid w:val="00B5222F"/>
    <w:rsid w:val="00B522C0"/>
    <w:rsid w:val="00B57AB0"/>
    <w:rsid w:val="00B61A01"/>
    <w:rsid w:val="00B7053D"/>
    <w:rsid w:val="00B7324B"/>
    <w:rsid w:val="00B802A4"/>
    <w:rsid w:val="00BB07AF"/>
    <w:rsid w:val="00BC0317"/>
    <w:rsid w:val="00BF2CC0"/>
    <w:rsid w:val="00BF547E"/>
    <w:rsid w:val="00BF6EFA"/>
    <w:rsid w:val="00C00E33"/>
    <w:rsid w:val="00C05669"/>
    <w:rsid w:val="00C07BEF"/>
    <w:rsid w:val="00C12B96"/>
    <w:rsid w:val="00C157B0"/>
    <w:rsid w:val="00C25A0C"/>
    <w:rsid w:val="00C50984"/>
    <w:rsid w:val="00C53375"/>
    <w:rsid w:val="00C65758"/>
    <w:rsid w:val="00C727C8"/>
    <w:rsid w:val="00C74280"/>
    <w:rsid w:val="00C84EDB"/>
    <w:rsid w:val="00C91FC1"/>
    <w:rsid w:val="00CA469F"/>
    <w:rsid w:val="00CB5673"/>
    <w:rsid w:val="00CB7CE9"/>
    <w:rsid w:val="00CC031B"/>
    <w:rsid w:val="00CD18CC"/>
    <w:rsid w:val="00CD1B75"/>
    <w:rsid w:val="00CD66AB"/>
    <w:rsid w:val="00CD70B3"/>
    <w:rsid w:val="00D04796"/>
    <w:rsid w:val="00D0722E"/>
    <w:rsid w:val="00D30D0D"/>
    <w:rsid w:val="00D33777"/>
    <w:rsid w:val="00D40239"/>
    <w:rsid w:val="00D417EF"/>
    <w:rsid w:val="00D426CB"/>
    <w:rsid w:val="00D5290B"/>
    <w:rsid w:val="00D70113"/>
    <w:rsid w:val="00D815FE"/>
    <w:rsid w:val="00D91FB4"/>
    <w:rsid w:val="00DD6AC3"/>
    <w:rsid w:val="00DE0AE3"/>
    <w:rsid w:val="00E05A46"/>
    <w:rsid w:val="00E12A09"/>
    <w:rsid w:val="00E43376"/>
    <w:rsid w:val="00E467FD"/>
    <w:rsid w:val="00E47B67"/>
    <w:rsid w:val="00E54CE6"/>
    <w:rsid w:val="00E56BFA"/>
    <w:rsid w:val="00E767DE"/>
    <w:rsid w:val="00E801C1"/>
    <w:rsid w:val="00E90DC4"/>
    <w:rsid w:val="00E9101C"/>
    <w:rsid w:val="00E927A1"/>
    <w:rsid w:val="00EA6C35"/>
    <w:rsid w:val="00EB157B"/>
    <w:rsid w:val="00EB3D5A"/>
    <w:rsid w:val="00EB3F5B"/>
    <w:rsid w:val="00EC5060"/>
    <w:rsid w:val="00EE242F"/>
    <w:rsid w:val="00EE594B"/>
    <w:rsid w:val="00EF0C67"/>
    <w:rsid w:val="00EF0CF7"/>
    <w:rsid w:val="00EF1C02"/>
    <w:rsid w:val="00EF2A87"/>
    <w:rsid w:val="00F01821"/>
    <w:rsid w:val="00F04338"/>
    <w:rsid w:val="00F10ACF"/>
    <w:rsid w:val="00F15AA0"/>
    <w:rsid w:val="00F20840"/>
    <w:rsid w:val="00F40778"/>
    <w:rsid w:val="00F4202E"/>
    <w:rsid w:val="00F428ED"/>
    <w:rsid w:val="00F42945"/>
    <w:rsid w:val="00F450E2"/>
    <w:rsid w:val="00F47DBC"/>
    <w:rsid w:val="00F714C7"/>
    <w:rsid w:val="00F738BB"/>
    <w:rsid w:val="00F7574F"/>
    <w:rsid w:val="00F87110"/>
    <w:rsid w:val="00FA0B9F"/>
    <w:rsid w:val="00FA7487"/>
    <w:rsid w:val="00FA74AA"/>
    <w:rsid w:val="00FD12F1"/>
    <w:rsid w:val="00FD5B9E"/>
    <w:rsid w:val="00FE5990"/>
    <w:rsid w:val="00FF2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6353"/>
    <o:shapelayout v:ext="edit">
      <o:idmap v:ext="edit" data="1"/>
    </o:shapelayout>
  </w:shapeDefaults>
  <w:decimalSymbol w:val=","/>
  <w:listSeparator w:val=";"/>
  <w14:docId w14:val="440E9DD2"/>
  <w15:docId w15:val="{25D00EAA-2D48-4AD8-92C0-64C8597C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11FA"/>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link w:val="Nagwek3Znak"/>
    <w:uiPriority w:val="9"/>
    <w:unhideWhenUsed/>
    <w:qFormat/>
    <w:rsid w:val="003B4DEC"/>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E3B2B"/>
    <w:rPr>
      <w:color w:val="0000FF"/>
      <w:u w:val="single"/>
    </w:rPr>
  </w:style>
  <w:style w:type="paragraph" w:styleId="Nagwek">
    <w:name w:val="header"/>
    <w:basedOn w:val="Normalny"/>
    <w:link w:val="NagwekZnak"/>
    <w:uiPriority w:val="99"/>
    <w:unhideWhenUsed/>
    <w:rsid w:val="006E3B2B"/>
    <w:pPr>
      <w:tabs>
        <w:tab w:val="center" w:pos="4536"/>
        <w:tab w:val="right" w:pos="9072"/>
      </w:tabs>
    </w:pPr>
  </w:style>
  <w:style w:type="character" w:customStyle="1" w:styleId="NagwekZnak">
    <w:name w:val="Nagłówek Znak"/>
    <w:basedOn w:val="Domylnaczcionkaakapitu"/>
    <w:link w:val="Nagwek"/>
    <w:uiPriority w:val="99"/>
    <w:rsid w:val="006E3B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E3B2B"/>
    <w:pPr>
      <w:tabs>
        <w:tab w:val="center" w:pos="4536"/>
        <w:tab w:val="right" w:pos="9072"/>
      </w:tabs>
    </w:pPr>
  </w:style>
  <w:style w:type="character" w:customStyle="1" w:styleId="StopkaZnak">
    <w:name w:val="Stopka Znak"/>
    <w:basedOn w:val="Domylnaczcionkaakapitu"/>
    <w:link w:val="Stopka"/>
    <w:uiPriority w:val="99"/>
    <w:rsid w:val="006E3B2B"/>
    <w:rPr>
      <w:rFonts w:ascii="Times New Roman" w:eastAsia="Times New Roman" w:hAnsi="Times New Roman" w:cs="Times New Roman"/>
      <w:sz w:val="20"/>
      <w:szCs w:val="20"/>
      <w:lang w:eastAsia="pl-PL"/>
    </w:rPr>
  </w:style>
  <w:style w:type="table" w:styleId="Tabela-Siatka">
    <w:name w:val="Table Grid"/>
    <w:basedOn w:val="Standardowy"/>
    <w:uiPriority w:val="59"/>
    <w:rsid w:val="006E3B2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6E3B2B"/>
    <w:rPr>
      <w:rFonts w:ascii="Arial" w:hAnsi="Arial" w:cs="Arial"/>
      <w:sz w:val="11"/>
      <w:szCs w:val="11"/>
    </w:rPr>
  </w:style>
  <w:style w:type="character" w:styleId="Pogrubienie">
    <w:name w:val="Strong"/>
    <w:basedOn w:val="Domylnaczcionkaakapitu"/>
    <w:uiPriority w:val="22"/>
    <w:qFormat/>
    <w:rsid w:val="006E3B2B"/>
    <w:rPr>
      <w:b/>
      <w:bCs/>
    </w:rPr>
  </w:style>
  <w:style w:type="character" w:styleId="Uwydatnienie">
    <w:name w:val="Emphasis"/>
    <w:basedOn w:val="Domylnaczcionkaakapitu"/>
    <w:uiPriority w:val="20"/>
    <w:qFormat/>
    <w:rsid w:val="006E3B2B"/>
    <w:rPr>
      <w:i/>
      <w:iCs/>
    </w:rPr>
  </w:style>
  <w:style w:type="paragraph" w:styleId="Tekstdymka">
    <w:name w:val="Balloon Text"/>
    <w:basedOn w:val="Normalny"/>
    <w:link w:val="TekstdymkaZnak"/>
    <w:uiPriority w:val="99"/>
    <w:semiHidden/>
    <w:unhideWhenUsed/>
    <w:rsid w:val="00046C4B"/>
    <w:rPr>
      <w:rFonts w:ascii="Tahoma" w:hAnsi="Tahoma" w:cs="Tahoma"/>
      <w:sz w:val="16"/>
      <w:szCs w:val="16"/>
    </w:rPr>
  </w:style>
  <w:style w:type="character" w:customStyle="1" w:styleId="TekstdymkaZnak">
    <w:name w:val="Tekst dymka Znak"/>
    <w:basedOn w:val="Domylnaczcionkaakapitu"/>
    <w:link w:val="Tekstdymka"/>
    <w:uiPriority w:val="99"/>
    <w:semiHidden/>
    <w:rsid w:val="00046C4B"/>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2C216C"/>
    <w:pPr>
      <w:ind w:left="720"/>
      <w:contextualSpacing/>
    </w:pPr>
  </w:style>
  <w:style w:type="character" w:customStyle="1" w:styleId="AkapitzlistZnak">
    <w:name w:val="Akapit z listą Znak"/>
    <w:link w:val="Akapitzlist"/>
    <w:uiPriority w:val="34"/>
    <w:locked/>
    <w:rsid w:val="00031477"/>
    <w:rPr>
      <w:rFonts w:ascii="Times New Roman" w:eastAsia="Times New Roman" w:hAnsi="Times New Roman" w:cs="Times New Roman"/>
      <w:sz w:val="20"/>
      <w:szCs w:val="20"/>
      <w:lang w:eastAsia="pl-PL"/>
    </w:rPr>
  </w:style>
  <w:style w:type="character" w:customStyle="1" w:styleId="markedcontent">
    <w:name w:val="markedcontent"/>
    <w:basedOn w:val="Domylnaczcionkaakapitu"/>
    <w:rsid w:val="00850172"/>
  </w:style>
  <w:style w:type="character" w:customStyle="1" w:styleId="Nagwek3Znak">
    <w:name w:val="Nagłówek 3 Znak"/>
    <w:basedOn w:val="Domylnaczcionkaakapitu"/>
    <w:link w:val="Nagwek3"/>
    <w:uiPriority w:val="9"/>
    <w:rsid w:val="003B4DEC"/>
    <w:rPr>
      <w:rFonts w:ascii="Times New Roman" w:eastAsia="Times New Roman" w:hAnsi="Times New Roman" w:cs="Times New Roman"/>
      <w:b/>
      <w:bCs/>
      <w:sz w:val="27"/>
      <w:szCs w:val="27"/>
      <w:lang w:eastAsia="pl-PL"/>
    </w:rPr>
  </w:style>
  <w:style w:type="character" w:customStyle="1" w:styleId="hgkelc">
    <w:name w:val="hgkelc"/>
    <w:basedOn w:val="Domylnaczcionkaakapitu"/>
    <w:rsid w:val="00C53375"/>
  </w:style>
  <w:style w:type="character" w:styleId="Odwoaniedokomentarza">
    <w:name w:val="annotation reference"/>
    <w:basedOn w:val="Domylnaczcionkaakapitu"/>
    <w:uiPriority w:val="99"/>
    <w:semiHidden/>
    <w:unhideWhenUsed/>
    <w:rsid w:val="00080E86"/>
    <w:rPr>
      <w:sz w:val="16"/>
      <w:szCs w:val="16"/>
    </w:rPr>
  </w:style>
  <w:style w:type="paragraph" w:styleId="Tekstkomentarza">
    <w:name w:val="annotation text"/>
    <w:basedOn w:val="Normalny"/>
    <w:link w:val="TekstkomentarzaZnak"/>
    <w:uiPriority w:val="99"/>
    <w:semiHidden/>
    <w:unhideWhenUsed/>
    <w:rsid w:val="00080E86"/>
  </w:style>
  <w:style w:type="character" w:customStyle="1" w:styleId="TekstkomentarzaZnak">
    <w:name w:val="Tekst komentarza Znak"/>
    <w:basedOn w:val="Domylnaczcionkaakapitu"/>
    <w:link w:val="Tekstkomentarza"/>
    <w:uiPriority w:val="99"/>
    <w:semiHidden/>
    <w:rsid w:val="00080E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80E86"/>
    <w:rPr>
      <w:b/>
      <w:bCs/>
    </w:rPr>
  </w:style>
  <w:style w:type="character" w:customStyle="1" w:styleId="TematkomentarzaZnak">
    <w:name w:val="Temat komentarza Znak"/>
    <w:basedOn w:val="TekstkomentarzaZnak"/>
    <w:link w:val="Tematkomentarza"/>
    <w:uiPriority w:val="99"/>
    <w:semiHidden/>
    <w:rsid w:val="00080E86"/>
    <w:rPr>
      <w:rFonts w:ascii="Times New Roman" w:eastAsia="Times New Roman" w:hAnsi="Times New Roman" w:cs="Times New Roman"/>
      <w:b/>
      <w:bCs/>
      <w:sz w:val="20"/>
      <w:szCs w:val="20"/>
      <w:lang w:eastAsia="pl-PL"/>
    </w:rPr>
  </w:style>
  <w:style w:type="paragraph" w:customStyle="1" w:styleId="Default">
    <w:name w:val="Default"/>
    <w:uiPriority w:val="99"/>
    <w:rsid w:val="004E58D4"/>
    <w:pPr>
      <w:autoSpaceDE w:val="0"/>
      <w:autoSpaceDN w:val="0"/>
      <w:adjustRightInd w:val="0"/>
      <w:spacing w:after="0" w:line="240" w:lineRule="auto"/>
    </w:pPr>
    <w:rPr>
      <w:rFonts w:ascii="Calibri" w:eastAsia="Calibri"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919">
      <w:bodyDiv w:val="1"/>
      <w:marLeft w:val="0"/>
      <w:marRight w:val="0"/>
      <w:marTop w:val="0"/>
      <w:marBottom w:val="0"/>
      <w:divBdr>
        <w:top w:val="none" w:sz="0" w:space="0" w:color="auto"/>
        <w:left w:val="none" w:sz="0" w:space="0" w:color="auto"/>
        <w:bottom w:val="none" w:sz="0" w:space="0" w:color="auto"/>
        <w:right w:val="none" w:sz="0" w:space="0" w:color="auto"/>
      </w:divBdr>
    </w:div>
    <w:div w:id="38168562">
      <w:bodyDiv w:val="1"/>
      <w:marLeft w:val="0"/>
      <w:marRight w:val="0"/>
      <w:marTop w:val="0"/>
      <w:marBottom w:val="0"/>
      <w:divBdr>
        <w:top w:val="none" w:sz="0" w:space="0" w:color="auto"/>
        <w:left w:val="none" w:sz="0" w:space="0" w:color="auto"/>
        <w:bottom w:val="none" w:sz="0" w:space="0" w:color="auto"/>
        <w:right w:val="none" w:sz="0" w:space="0" w:color="auto"/>
      </w:divBdr>
    </w:div>
    <w:div w:id="41097816">
      <w:bodyDiv w:val="1"/>
      <w:marLeft w:val="0"/>
      <w:marRight w:val="0"/>
      <w:marTop w:val="0"/>
      <w:marBottom w:val="0"/>
      <w:divBdr>
        <w:top w:val="none" w:sz="0" w:space="0" w:color="auto"/>
        <w:left w:val="none" w:sz="0" w:space="0" w:color="auto"/>
        <w:bottom w:val="none" w:sz="0" w:space="0" w:color="auto"/>
        <w:right w:val="none" w:sz="0" w:space="0" w:color="auto"/>
      </w:divBdr>
    </w:div>
    <w:div w:id="68625076">
      <w:bodyDiv w:val="1"/>
      <w:marLeft w:val="0"/>
      <w:marRight w:val="0"/>
      <w:marTop w:val="0"/>
      <w:marBottom w:val="0"/>
      <w:divBdr>
        <w:top w:val="none" w:sz="0" w:space="0" w:color="auto"/>
        <w:left w:val="none" w:sz="0" w:space="0" w:color="auto"/>
        <w:bottom w:val="none" w:sz="0" w:space="0" w:color="auto"/>
        <w:right w:val="none" w:sz="0" w:space="0" w:color="auto"/>
      </w:divBdr>
    </w:div>
    <w:div w:id="100145809">
      <w:bodyDiv w:val="1"/>
      <w:marLeft w:val="0"/>
      <w:marRight w:val="0"/>
      <w:marTop w:val="0"/>
      <w:marBottom w:val="0"/>
      <w:divBdr>
        <w:top w:val="none" w:sz="0" w:space="0" w:color="auto"/>
        <w:left w:val="none" w:sz="0" w:space="0" w:color="auto"/>
        <w:bottom w:val="none" w:sz="0" w:space="0" w:color="auto"/>
        <w:right w:val="none" w:sz="0" w:space="0" w:color="auto"/>
      </w:divBdr>
    </w:div>
    <w:div w:id="111637296">
      <w:bodyDiv w:val="1"/>
      <w:marLeft w:val="0"/>
      <w:marRight w:val="0"/>
      <w:marTop w:val="0"/>
      <w:marBottom w:val="0"/>
      <w:divBdr>
        <w:top w:val="none" w:sz="0" w:space="0" w:color="auto"/>
        <w:left w:val="none" w:sz="0" w:space="0" w:color="auto"/>
        <w:bottom w:val="none" w:sz="0" w:space="0" w:color="auto"/>
        <w:right w:val="none" w:sz="0" w:space="0" w:color="auto"/>
      </w:divBdr>
    </w:div>
    <w:div w:id="164899410">
      <w:bodyDiv w:val="1"/>
      <w:marLeft w:val="0"/>
      <w:marRight w:val="0"/>
      <w:marTop w:val="0"/>
      <w:marBottom w:val="0"/>
      <w:divBdr>
        <w:top w:val="none" w:sz="0" w:space="0" w:color="auto"/>
        <w:left w:val="none" w:sz="0" w:space="0" w:color="auto"/>
        <w:bottom w:val="none" w:sz="0" w:space="0" w:color="auto"/>
        <w:right w:val="none" w:sz="0" w:space="0" w:color="auto"/>
      </w:divBdr>
    </w:div>
    <w:div w:id="171262833">
      <w:bodyDiv w:val="1"/>
      <w:marLeft w:val="0"/>
      <w:marRight w:val="0"/>
      <w:marTop w:val="0"/>
      <w:marBottom w:val="0"/>
      <w:divBdr>
        <w:top w:val="none" w:sz="0" w:space="0" w:color="auto"/>
        <w:left w:val="none" w:sz="0" w:space="0" w:color="auto"/>
        <w:bottom w:val="none" w:sz="0" w:space="0" w:color="auto"/>
        <w:right w:val="none" w:sz="0" w:space="0" w:color="auto"/>
      </w:divBdr>
    </w:div>
    <w:div w:id="197862715">
      <w:bodyDiv w:val="1"/>
      <w:marLeft w:val="0"/>
      <w:marRight w:val="0"/>
      <w:marTop w:val="0"/>
      <w:marBottom w:val="0"/>
      <w:divBdr>
        <w:top w:val="none" w:sz="0" w:space="0" w:color="auto"/>
        <w:left w:val="none" w:sz="0" w:space="0" w:color="auto"/>
        <w:bottom w:val="none" w:sz="0" w:space="0" w:color="auto"/>
        <w:right w:val="none" w:sz="0" w:space="0" w:color="auto"/>
      </w:divBdr>
    </w:div>
    <w:div w:id="210770698">
      <w:bodyDiv w:val="1"/>
      <w:marLeft w:val="0"/>
      <w:marRight w:val="0"/>
      <w:marTop w:val="0"/>
      <w:marBottom w:val="0"/>
      <w:divBdr>
        <w:top w:val="none" w:sz="0" w:space="0" w:color="auto"/>
        <w:left w:val="none" w:sz="0" w:space="0" w:color="auto"/>
        <w:bottom w:val="none" w:sz="0" w:space="0" w:color="auto"/>
        <w:right w:val="none" w:sz="0" w:space="0" w:color="auto"/>
      </w:divBdr>
    </w:div>
    <w:div w:id="245309642">
      <w:bodyDiv w:val="1"/>
      <w:marLeft w:val="0"/>
      <w:marRight w:val="0"/>
      <w:marTop w:val="0"/>
      <w:marBottom w:val="0"/>
      <w:divBdr>
        <w:top w:val="none" w:sz="0" w:space="0" w:color="auto"/>
        <w:left w:val="none" w:sz="0" w:space="0" w:color="auto"/>
        <w:bottom w:val="none" w:sz="0" w:space="0" w:color="auto"/>
        <w:right w:val="none" w:sz="0" w:space="0" w:color="auto"/>
      </w:divBdr>
    </w:div>
    <w:div w:id="265311318">
      <w:bodyDiv w:val="1"/>
      <w:marLeft w:val="0"/>
      <w:marRight w:val="0"/>
      <w:marTop w:val="0"/>
      <w:marBottom w:val="0"/>
      <w:divBdr>
        <w:top w:val="none" w:sz="0" w:space="0" w:color="auto"/>
        <w:left w:val="none" w:sz="0" w:space="0" w:color="auto"/>
        <w:bottom w:val="none" w:sz="0" w:space="0" w:color="auto"/>
        <w:right w:val="none" w:sz="0" w:space="0" w:color="auto"/>
      </w:divBdr>
    </w:div>
    <w:div w:id="286550751">
      <w:bodyDiv w:val="1"/>
      <w:marLeft w:val="0"/>
      <w:marRight w:val="0"/>
      <w:marTop w:val="0"/>
      <w:marBottom w:val="0"/>
      <w:divBdr>
        <w:top w:val="none" w:sz="0" w:space="0" w:color="auto"/>
        <w:left w:val="none" w:sz="0" w:space="0" w:color="auto"/>
        <w:bottom w:val="none" w:sz="0" w:space="0" w:color="auto"/>
        <w:right w:val="none" w:sz="0" w:space="0" w:color="auto"/>
      </w:divBdr>
    </w:div>
    <w:div w:id="310446573">
      <w:bodyDiv w:val="1"/>
      <w:marLeft w:val="0"/>
      <w:marRight w:val="0"/>
      <w:marTop w:val="0"/>
      <w:marBottom w:val="0"/>
      <w:divBdr>
        <w:top w:val="none" w:sz="0" w:space="0" w:color="auto"/>
        <w:left w:val="none" w:sz="0" w:space="0" w:color="auto"/>
        <w:bottom w:val="none" w:sz="0" w:space="0" w:color="auto"/>
        <w:right w:val="none" w:sz="0" w:space="0" w:color="auto"/>
      </w:divBdr>
    </w:div>
    <w:div w:id="390660254">
      <w:bodyDiv w:val="1"/>
      <w:marLeft w:val="0"/>
      <w:marRight w:val="0"/>
      <w:marTop w:val="0"/>
      <w:marBottom w:val="0"/>
      <w:divBdr>
        <w:top w:val="none" w:sz="0" w:space="0" w:color="auto"/>
        <w:left w:val="none" w:sz="0" w:space="0" w:color="auto"/>
        <w:bottom w:val="none" w:sz="0" w:space="0" w:color="auto"/>
        <w:right w:val="none" w:sz="0" w:space="0" w:color="auto"/>
      </w:divBdr>
    </w:div>
    <w:div w:id="415858667">
      <w:bodyDiv w:val="1"/>
      <w:marLeft w:val="0"/>
      <w:marRight w:val="0"/>
      <w:marTop w:val="0"/>
      <w:marBottom w:val="0"/>
      <w:divBdr>
        <w:top w:val="none" w:sz="0" w:space="0" w:color="auto"/>
        <w:left w:val="none" w:sz="0" w:space="0" w:color="auto"/>
        <w:bottom w:val="none" w:sz="0" w:space="0" w:color="auto"/>
        <w:right w:val="none" w:sz="0" w:space="0" w:color="auto"/>
      </w:divBdr>
    </w:div>
    <w:div w:id="431708613">
      <w:bodyDiv w:val="1"/>
      <w:marLeft w:val="0"/>
      <w:marRight w:val="0"/>
      <w:marTop w:val="0"/>
      <w:marBottom w:val="0"/>
      <w:divBdr>
        <w:top w:val="none" w:sz="0" w:space="0" w:color="auto"/>
        <w:left w:val="none" w:sz="0" w:space="0" w:color="auto"/>
        <w:bottom w:val="none" w:sz="0" w:space="0" w:color="auto"/>
        <w:right w:val="none" w:sz="0" w:space="0" w:color="auto"/>
      </w:divBdr>
    </w:div>
    <w:div w:id="524515011">
      <w:bodyDiv w:val="1"/>
      <w:marLeft w:val="0"/>
      <w:marRight w:val="0"/>
      <w:marTop w:val="0"/>
      <w:marBottom w:val="0"/>
      <w:divBdr>
        <w:top w:val="none" w:sz="0" w:space="0" w:color="auto"/>
        <w:left w:val="none" w:sz="0" w:space="0" w:color="auto"/>
        <w:bottom w:val="none" w:sz="0" w:space="0" w:color="auto"/>
        <w:right w:val="none" w:sz="0" w:space="0" w:color="auto"/>
      </w:divBdr>
    </w:div>
    <w:div w:id="568151649">
      <w:bodyDiv w:val="1"/>
      <w:marLeft w:val="0"/>
      <w:marRight w:val="0"/>
      <w:marTop w:val="0"/>
      <w:marBottom w:val="0"/>
      <w:divBdr>
        <w:top w:val="none" w:sz="0" w:space="0" w:color="auto"/>
        <w:left w:val="none" w:sz="0" w:space="0" w:color="auto"/>
        <w:bottom w:val="none" w:sz="0" w:space="0" w:color="auto"/>
        <w:right w:val="none" w:sz="0" w:space="0" w:color="auto"/>
      </w:divBdr>
    </w:div>
    <w:div w:id="576136060">
      <w:bodyDiv w:val="1"/>
      <w:marLeft w:val="0"/>
      <w:marRight w:val="0"/>
      <w:marTop w:val="0"/>
      <w:marBottom w:val="0"/>
      <w:divBdr>
        <w:top w:val="none" w:sz="0" w:space="0" w:color="auto"/>
        <w:left w:val="none" w:sz="0" w:space="0" w:color="auto"/>
        <w:bottom w:val="none" w:sz="0" w:space="0" w:color="auto"/>
        <w:right w:val="none" w:sz="0" w:space="0" w:color="auto"/>
      </w:divBdr>
    </w:div>
    <w:div w:id="616067541">
      <w:bodyDiv w:val="1"/>
      <w:marLeft w:val="0"/>
      <w:marRight w:val="0"/>
      <w:marTop w:val="0"/>
      <w:marBottom w:val="0"/>
      <w:divBdr>
        <w:top w:val="none" w:sz="0" w:space="0" w:color="auto"/>
        <w:left w:val="none" w:sz="0" w:space="0" w:color="auto"/>
        <w:bottom w:val="none" w:sz="0" w:space="0" w:color="auto"/>
        <w:right w:val="none" w:sz="0" w:space="0" w:color="auto"/>
      </w:divBdr>
    </w:div>
    <w:div w:id="638344805">
      <w:bodyDiv w:val="1"/>
      <w:marLeft w:val="0"/>
      <w:marRight w:val="0"/>
      <w:marTop w:val="0"/>
      <w:marBottom w:val="0"/>
      <w:divBdr>
        <w:top w:val="none" w:sz="0" w:space="0" w:color="auto"/>
        <w:left w:val="none" w:sz="0" w:space="0" w:color="auto"/>
        <w:bottom w:val="none" w:sz="0" w:space="0" w:color="auto"/>
        <w:right w:val="none" w:sz="0" w:space="0" w:color="auto"/>
      </w:divBdr>
    </w:div>
    <w:div w:id="641733506">
      <w:bodyDiv w:val="1"/>
      <w:marLeft w:val="0"/>
      <w:marRight w:val="0"/>
      <w:marTop w:val="0"/>
      <w:marBottom w:val="0"/>
      <w:divBdr>
        <w:top w:val="none" w:sz="0" w:space="0" w:color="auto"/>
        <w:left w:val="none" w:sz="0" w:space="0" w:color="auto"/>
        <w:bottom w:val="none" w:sz="0" w:space="0" w:color="auto"/>
        <w:right w:val="none" w:sz="0" w:space="0" w:color="auto"/>
      </w:divBdr>
    </w:div>
    <w:div w:id="661271737">
      <w:bodyDiv w:val="1"/>
      <w:marLeft w:val="0"/>
      <w:marRight w:val="0"/>
      <w:marTop w:val="0"/>
      <w:marBottom w:val="0"/>
      <w:divBdr>
        <w:top w:val="none" w:sz="0" w:space="0" w:color="auto"/>
        <w:left w:val="none" w:sz="0" w:space="0" w:color="auto"/>
        <w:bottom w:val="none" w:sz="0" w:space="0" w:color="auto"/>
        <w:right w:val="none" w:sz="0" w:space="0" w:color="auto"/>
      </w:divBdr>
    </w:div>
    <w:div w:id="662002422">
      <w:bodyDiv w:val="1"/>
      <w:marLeft w:val="0"/>
      <w:marRight w:val="0"/>
      <w:marTop w:val="0"/>
      <w:marBottom w:val="0"/>
      <w:divBdr>
        <w:top w:val="none" w:sz="0" w:space="0" w:color="auto"/>
        <w:left w:val="none" w:sz="0" w:space="0" w:color="auto"/>
        <w:bottom w:val="none" w:sz="0" w:space="0" w:color="auto"/>
        <w:right w:val="none" w:sz="0" w:space="0" w:color="auto"/>
      </w:divBdr>
    </w:div>
    <w:div w:id="668561292">
      <w:bodyDiv w:val="1"/>
      <w:marLeft w:val="0"/>
      <w:marRight w:val="0"/>
      <w:marTop w:val="0"/>
      <w:marBottom w:val="0"/>
      <w:divBdr>
        <w:top w:val="none" w:sz="0" w:space="0" w:color="auto"/>
        <w:left w:val="none" w:sz="0" w:space="0" w:color="auto"/>
        <w:bottom w:val="none" w:sz="0" w:space="0" w:color="auto"/>
        <w:right w:val="none" w:sz="0" w:space="0" w:color="auto"/>
      </w:divBdr>
    </w:div>
    <w:div w:id="716005219">
      <w:bodyDiv w:val="1"/>
      <w:marLeft w:val="0"/>
      <w:marRight w:val="0"/>
      <w:marTop w:val="0"/>
      <w:marBottom w:val="0"/>
      <w:divBdr>
        <w:top w:val="none" w:sz="0" w:space="0" w:color="auto"/>
        <w:left w:val="none" w:sz="0" w:space="0" w:color="auto"/>
        <w:bottom w:val="none" w:sz="0" w:space="0" w:color="auto"/>
        <w:right w:val="none" w:sz="0" w:space="0" w:color="auto"/>
      </w:divBdr>
    </w:div>
    <w:div w:id="724765897">
      <w:bodyDiv w:val="1"/>
      <w:marLeft w:val="0"/>
      <w:marRight w:val="0"/>
      <w:marTop w:val="0"/>
      <w:marBottom w:val="0"/>
      <w:divBdr>
        <w:top w:val="none" w:sz="0" w:space="0" w:color="auto"/>
        <w:left w:val="none" w:sz="0" w:space="0" w:color="auto"/>
        <w:bottom w:val="none" w:sz="0" w:space="0" w:color="auto"/>
        <w:right w:val="none" w:sz="0" w:space="0" w:color="auto"/>
      </w:divBdr>
    </w:div>
    <w:div w:id="759836225">
      <w:bodyDiv w:val="1"/>
      <w:marLeft w:val="0"/>
      <w:marRight w:val="0"/>
      <w:marTop w:val="0"/>
      <w:marBottom w:val="0"/>
      <w:divBdr>
        <w:top w:val="none" w:sz="0" w:space="0" w:color="auto"/>
        <w:left w:val="none" w:sz="0" w:space="0" w:color="auto"/>
        <w:bottom w:val="none" w:sz="0" w:space="0" w:color="auto"/>
        <w:right w:val="none" w:sz="0" w:space="0" w:color="auto"/>
      </w:divBdr>
    </w:div>
    <w:div w:id="823160129">
      <w:bodyDiv w:val="1"/>
      <w:marLeft w:val="0"/>
      <w:marRight w:val="0"/>
      <w:marTop w:val="0"/>
      <w:marBottom w:val="0"/>
      <w:divBdr>
        <w:top w:val="none" w:sz="0" w:space="0" w:color="auto"/>
        <w:left w:val="none" w:sz="0" w:space="0" w:color="auto"/>
        <w:bottom w:val="none" w:sz="0" w:space="0" w:color="auto"/>
        <w:right w:val="none" w:sz="0" w:space="0" w:color="auto"/>
      </w:divBdr>
    </w:div>
    <w:div w:id="845366863">
      <w:bodyDiv w:val="1"/>
      <w:marLeft w:val="0"/>
      <w:marRight w:val="0"/>
      <w:marTop w:val="0"/>
      <w:marBottom w:val="0"/>
      <w:divBdr>
        <w:top w:val="none" w:sz="0" w:space="0" w:color="auto"/>
        <w:left w:val="none" w:sz="0" w:space="0" w:color="auto"/>
        <w:bottom w:val="none" w:sz="0" w:space="0" w:color="auto"/>
        <w:right w:val="none" w:sz="0" w:space="0" w:color="auto"/>
      </w:divBdr>
    </w:div>
    <w:div w:id="890186624">
      <w:bodyDiv w:val="1"/>
      <w:marLeft w:val="0"/>
      <w:marRight w:val="0"/>
      <w:marTop w:val="0"/>
      <w:marBottom w:val="0"/>
      <w:divBdr>
        <w:top w:val="none" w:sz="0" w:space="0" w:color="auto"/>
        <w:left w:val="none" w:sz="0" w:space="0" w:color="auto"/>
        <w:bottom w:val="none" w:sz="0" w:space="0" w:color="auto"/>
        <w:right w:val="none" w:sz="0" w:space="0" w:color="auto"/>
      </w:divBdr>
    </w:div>
    <w:div w:id="1040976133">
      <w:bodyDiv w:val="1"/>
      <w:marLeft w:val="0"/>
      <w:marRight w:val="0"/>
      <w:marTop w:val="0"/>
      <w:marBottom w:val="0"/>
      <w:divBdr>
        <w:top w:val="none" w:sz="0" w:space="0" w:color="auto"/>
        <w:left w:val="none" w:sz="0" w:space="0" w:color="auto"/>
        <w:bottom w:val="none" w:sz="0" w:space="0" w:color="auto"/>
        <w:right w:val="none" w:sz="0" w:space="0" w:color="auto"/>
      </w:divBdr>
    </w:div>
    <w:div w:id="1049301324">
      <w:bodyDiv w:val="1"/>
      <w:marLeft w:val="0"/>
      <w:marRight w:val="0"/>
      <w:marTop w:val="0"/>
      <w:marBottom w:val="0"/>
      <w:divBdr>
        <w:top w:val="none" w:sz="0" w:space="0" w:color="auto"/>
        <w:left w:val="none" w:sz="0" w:space="0" w:color="auto"/>
        <w:bottom w:val="none" w:sz="0" w:space="0" w:color="auto"/>
        <w:right w:val="none" w:sz="0" w:space="0" w:color="auto"/>
      </w:divBdr>
    </w:div>
    <w:div w:id="1081482567">
      <w:bodyDiv w:val="1"/>
      <w:marLeft w:val="0"/>
      <w:marRight w:val="0"/>
      <w:marTop w:val="0"/>
      <w:marBottom w:val="0"/>
      <w:divBdr>
        <w:top w:val="none" w:sz="0" w:space="0" w:color="auto"/>
        <w:left w:val="none" w:sz="0" w:space="0" w:color="auto"/>
        <w:bottom w:val="none" w:sz="0" w:space="0" w:color="auto"/>
        <w:right w:val="none" w:sz="0" w:space="0" w:color="auto"/>
      </w:divBdr>
    </w:div>
    <w:div w:id="1141534286">
      <w:bodyDiv w:val="1"/>
      <w:marLeft w:val="0"/>
      <w:marRight w:val="0"/>
      <w:marTop w:val="0"/>
      <w:marBottom w:val="0"/>
      <w:divBdr>
        <w:top w:val="none" w:sz="0" w:space="0" w:color="auto"/>
        <w:left w:val="none" w:sz="0" w:space="0" w:color="auto"/>
        <w:bottom w:val="none" w:sz="0" w:space="0" w:color="auto"/>
        <w:right w:val="none" w:sz="0" w:space="0" w:color="auto"/>
      </w:divBdr>
    </w:div>
    <w:div w:id="1145584537">
      <w:bodyDiv w:val="1"/>
      <w:marLeft w:val="0"/>
      <w:marRight w:val="0"/>
      <w:marTop w:val="0"/>
      <w:marBottom w:val="0"/>
      <w:divBdr>
        <w:top w:val="none" w:sz="0" w:space="0" w:color="auto"/>
        <w:left w:val="none" w:sz="0" w:space="0" w:color="auto"/>
        <w:bottom w:val="none" w:sz="0" w:space="0" w:color="auto"/>
        <w:right w:val="none" w:sz="0" w:space="0" w:color="auto"/>
      </w:divBdr>
    </w:div>
    <w:div w:id="1149400773">
      <w:bodyDiv w:val="1"/>
      <w:marLeft w:val="0"/>
      <w:marRight w:val="0"/>
      <w:marTop w:val="0"/>
      <w:marBottom w:val="0"/>
      <w:divBdr>
        <w:top w:val="none" w:sz="0" w:space="0" w:color="auto"/>
        <w:left w:val="none" w:sz="0" w:space="0" w:color="auto"/>
        <w:bottom w:val="none" w:sz="0" w:space="0" w:color="auto"/>
        <w:right w:val="none" w:sz="0" w:space="0" w:color="auto"/>
      </w:divBdr>
    </w:div>
    <w:div w:id="1182430405">
      <w:bodyDiv w:val="1"/>
      <w:marLeft w:val="0"/>
      <w:marRight w:val="0"/>
      <w:marTop w:val="0"/>
      <w:marBottom w:val="0"/>
      <w:divBdr>
        <w:top w:val="none" w:sz="0" w:space="0" w:color="auto"/>
        <w:left w:val="none" w:sz="0" w:space="0" w:color="auto"/>
        <w:bottom w:val="none" w:sz="0" w:space="0" w:color="auto"/>
        <w:right w:val="none" w:sz="0" w:space="0" w:color="auto"/>
      </w:divBdr>
    </w:div>
    <w:div w:id="1190530606">
      <w:bodyDiv w:val="1"/>
      <w:marLeft w:val="0"/>
      <w:marRight w:val="0"/>
      <w:marTop w:val="0"/>
      <w:marBottom w:val="0"/>
      <w:divBdr>
        <w:top w:val="none" w:sz="0" w:space="0" w:color="auto"/>
        <w:left w:val="none" w:sz="0" w:space="0" w:color="auto"/>
        <w:bottom w:val="none" w:sz="0" w:space="0" w:color="auto"/>
        <w:right w:val="none" w:sz="0" w:space="0" w:color="auto"/>
      </w:divBdr>
    </w:div>
    <w:div w:id="1216350895">
      <w:bodyDiv w:val="1"/>
      <w:marLeft w:val="0"/>
      <w:marRight w:val="0"/>
      <w:marTop w:val="0"/>
      <w:marBottom w:val="0"/>
      <w:divBdr>
        <w:top w:val="none" w:sz="0" w:space="0" w:color="auto"/>
        <w:left w:val="none" w:sz="0" w:space="0" w:color="auto"/>
        <w:bottom w:val="none" w:sz="0" w:space="0" w:color="auto"/>
        <w:right w:val="none" w:sz="0" w:space="0" w:color="auto"/>
      </w:divBdr>
    </w:div>
    <w:div w:id="1230966361">
      <w:bodyDiv w:val="1"/>
      <w:marLeft w:val="0"/>
      <w:marRight w:val="0"/>
      <w:marTop w:val="0"/>
      <w:marBottom w:val="0"/>
      <w:divBdr>
        <w:top w:val="none" w:sz="0" w:space="0" w:color="auto"/>
        <w:left w:val="none" w:sz="0" w:space="0" w:color="auto"/>
        <w:bottom w:val="none" w:sz="0" w:space="0" w:color="auto"/>
        <w:right w:val="none" w:sz="0" w:space="0" w:color="auto"/>
      </w:divBdr>
    </w:div>
    <w:div w:id="1251088733">
      <w:bodyDiv w:val="1"/>
      <w:marLeft w:val="0"/>
      <w:marRight w:val="0"/>
      <w:marTop w:val="0"/>
      <w:marBottom w:val="0"/>
      <w:divBdr>
        <w:top w:val="none" w:sz="0" w:space="0" w:color="auto"/>
        <w:left w:val="none" w:sz="0" w:space="0" w:color="auto"/>
        <w:bottom w:val="none" w:sz="0" w:space="0" w:color="auto"/>
        <w:right w:val="none" w:sz="0" w:space="0" w:color="auto"/>
      </w:divBdr>
    </w:div>
    <w:div w:id="1291596382">
      <w:bodyDiv w:val="1"/>
      <w:marLeft w:val="0"/>
      <w:marRight w:val="0"/>
      <w:marTop w:val="0"/>
      <w:marBottom w:val="0"/>
      <w:divBdr>
        <w:top w:val="none" w:sz="0" w:space="0" w:color="auto"/>
        <w:left w:val="none" w:sz="0" w:space="0" w:color="auto"/>
        <w:bottom w:val="none" w:sz="0" w:space="0" w:color="auto"/>
        <w:right w:val="none" w:sz="0" w:space="0" w:color="auto"/>
      </w:divBdr>
    </w:div>
    <w:div w:id="1356686152">
      <w:bodyDiv w:val="1"/>
      <w:marLeft w:val="0"/>
      <w:marRight w:val="0"/>
      <w:marTop w:val="0"/>
      <w:marBottom w:val="0"/>
      <w:divBdr>
        <w:top w:val="none" w:sz="0" w:space="0" w:color="auto"/>
        <w:left w:val="none" w:sz="0" w:space="0" w:color="auto"/>
        <w:bottom w:val="none" w:sz="0" w:space="0" w:color="auto"/>
        <w:right w:val="none" w:sz="0" w:space="0" w:color="auto"/>
      </w:divBdr>
    </w:div>
    <w:div w:id="1377200067">
      <w:bodyDiv w:val="1"/>
      <w:marLeft w:val="0"/>
      <w:marRight w:val="0"/>
      <w:marTop w:val="0"/>
      <w:marBottom w:val="0"/>
      <w:divBdr>
        <w:top w:val="none" w:sz="0" w:space="0" w:color="auto"/>
        <w:left w:val="none" w:sz="0" w:space="0" w:color="auto"/>
        <w:bottom w:val="none" w:sz="0" w:space="0" w:color="auto"/>
        <w:right w:val="none" w:sz="0" w:space="0" w:color="auto"/>
      </w:divBdr>
    </w:div>
    <w:div w:id="1395544850">
      <w:bodyDiv w:val="1"/>
      <w:marLeft w:val="0"/>
      <w:marRight w:val="0"/>
      <w:marTop w:val="0"/>
      <w:marBottom w:val="0"/>
      <w:divBdr>
        <w:top w:val="none" w:sz="0" w:space="0" w:color="auto"/>
        <w:left w:val="none" w:sz="0" w:space="0" w:color="auto"/>
        <w:bottom w:val="none" w:sz="0" w:space="0" w:color="auto"/>
        <w:right w:val="none" w:sz="0" w:space="0" w:color="auto"/>
      </w:divBdr>
    </w:div>
    <w:div w:id="1432360922">
      <w:bodyDiv w:val="1"/>
      <w:marLeft w:val="0"/>
      <w:marRight w:val="0"/>
      <w:marTop w:val="0"/>
      <w:marBottom w:val="0"/>
      <w:divBdr>
        <w:top w:val="none" w:sz="0" w:space="0" w:color="auto"/>
        <w:left w:val="none" w:sz="0" w:space="0" w:color="auto"/>
        <w:bottom w:val="none" w:sz="0" w:space="0" w:color="auto"/>
        <w:right w:val="none" w:sz="0" w:space="0" w:color="auto"/>
      </w:divBdr>
    </w:div>
    <w:div w:id="1447194870">
      <w:bodyDiv w:val="1"/>
      <w:marLeft w:val="0"/>
      <w:marRight w:val="0"/>
      <w:marTop w:val="0"/>
      <w:marBottom w:val="0"/>
      <w:divBdr>
        <w:top w:val="none" w:sz="0" w:space="0" w:color="auto"/>
        <w:left w:val="none" w:sz="0" w:space="0" w:color="auto"/>
        <w:bottom w:val="none" w:sz="0" w:space="0" w:color="auto"/>
        <w:right w:val="none" w:sz="0" w:space="0" w:color="auto"/>
      </w:divBdr>
    </w:div>
    <w:div w:id="1472937764">
      <w:bodyDiv w:val="1"/>
      <w:marLeft w:val="0"/>
      <w:marRight w:val="0"/>
      <w:marTop w:val="0"/>
      <w:marBottom w:val="0"/>
      <w:divBdr>
        <w:top w:val="none" w:sz="0" w:space="0" w:color="auto"/>
        <w:left w:val="none" w:sz="0" w:space="0" w:color="auto"/>
        <w:bottom w:val="none" w:sz="0" w:space="0" w:color="auto"/>
        <w:right w:val="none" w:sz="0" w:space="0" w:color="auto"/>
      </w:divBdr>
    </w:div>
    <w:div w:id="1492670454">
      <w:bodyDiv w:val="1"/>
      <w:marLeft w:val="0"/>
      <w:marRight w:val="0"/>
      <w:marTop w:val="0"/>
      <w:marBottom w:val="0"/>
      <w:divBdr>
        <w:top w:val="none" w:sz="0" w:space="0" w:color="auto"/>
        <w:left w:val="none" w:sz="0" w:space="0" w:color="auto"/>
        <w:bottom w:val="none" w:sz="0" w:space="0" w:color="auto"/>
        <w:right w:val="none" w:sz="0" w:space="0" w:color="auto"/>
      </w:divBdr>
    </w:div>
    <w:div w:id="1524706859">
      <w:bodyDiv w:val="1"/>
      <w:marLeft w:val="0"/>
      <w:marRight w:val="0"/>
      <w:marTop w:val="0"/>
      <w:marBottom w:val="0"/>
      <w:divBdr>
        <w:top w:val="none" w:sz="0" w:space="0" w:color="auto"/>
        <w:left w:val="none" w:sz="0" w:space="0" w:color="auto"/>
        <w:bottom w:val="none" w:sz="0" w:space="0" w:color="auto"/>
        <w:right w:val="none" w:sz="0" w:space="0" w:color="auto"/>
      </w:divBdr>
    </w:div>
    <w:div w:id="1740249638">
      <w:bodyDiv w:val="1"/>
      <w:marLeft w:val="0"/>
      <w:marRight w:val="0"/>
      <w:marTop w:val="0"/>
      <w:marBottom w:val="0"/>
      <w:divBdr>
        <w:top w:val="none" w:sz="0" w:space="0" w:color="auto"/>
        <w:left w:val="none" w:sz="0" w:space="0" w:color="auto"/>
        <w:bottom w:val="none" w:sz="0" w:space="0" w:color="auto"/>
        <w:right w:val="none" w:sz="0" w:space="0" w:color="auto"/>
      </w:divBdr>
    </w:div>
    <w:div w:id="1785222467">
      <w:bodyDiv w:val="1"/>
      <w:marLeft w:val="0"/>
      <w:marRight w:val="0"/>
      <w:marTop w:val="0"/>
      <w:marBottom w:val="0"/>
      <w:divBdr>
        <w:top w:val="none" w:sz="0" w:space="0" w:color="auto"/>
        <w:left w:val="none" w:sz="0" w:space="0" w:color="auto"/>
        <w:bottom w:val="none" w:sz="0" w:space="0" w:color="auto"/>
        <w:right w:val="none" w:sz="0" w:space="0" w:color="auto"/>
      </w:divBdr>
    </w:div>
    <w:div w:id="1828746192">
      <w:bodyDiv w:val="1"/>
      <w:marLeft w:val="0"/>
      <w:marRight w:val="0"/>
      <w:marTop w:val="0"/>
      <w:marBottom w:val="0"/>
      <w:divBdr>
        <w:top w:val="none" w:sz="0" w:space="0" w:color="auto"/>
        <w:left w:val="none" w:sz="0" w:space="0" w:color="auto"/>
        <w:bottom w:val="none" w:sz="0" w:space="0" w:color="auto"/>
        <w:right w:val="none" w:sz="0" w:space="0" w:color="auto"/>
      </w:divBdr>
    </w:div>
    <w:div w:id="1922594088">
      <w:bodyDiv w:val="1"/>
      <w:marLeft w:val="0"/>
      <w:marRight w:val="0"/>
      <w:marTop w:val="0"/>
      <w:marBottom w:val="0"/>
      <w:divBdr>
        <w:top w:val="none" w:sz="0" w:space="0" w:color="auto"/>
        <w:left w:val="none" w:sz="0" w:space="0" w:color="auto"/>
        <w:bottom w:val="none" w:sz="0" w:space="0" w:color="auto"/>
        <w:right w:val="none" w:sz="0" w:space="0" w:color="auto"/>
      </w:divBdr>
    </w:div>
    <w:div w:id="1937666895">
      <w:bodyDiv w:val="1"/>
      <w:marLeft w:val="0"/>
      <w:marRight w:val="0"/>
      <w:marTop w:val="0"/>
      <w:marBottom w:val="0"/>
      <w:divBdr>
        <w:top w:val="none" w:sz="0" w:space="0" w:color="auto"/>
        <w:left w:val="none" w:sz="0" w:space="0" w:color="auto"/>
        <w:bottom w:val="none" w:sz="0" w:space="0" w:color="auto"/>
        <w:right w:val="none" w:sz="0" w:space="0" w:color="auto"/>
      </w:divBdr>
    </w:div>
    <w:div w:id="1944141523">
      <w:bodyDiv w:val="1"/>
      <w:marLeft w:val="0"/>
      <w:marRight w:val="0"/>
      <w:marTop w:val="0"/>
      <w:marBottom w:val="0"/>
      <w:divBdr>
        <w:top w:val="none" w:sz="0" w:space="0" w:color="auto"/>
        <w:left w:val="none" w:sz="0" w:space="0" w:color="auto"/>
        <w:bottom w:val="none" w:sz="0" w:space="0" w:color="auto"/>
        <w:right w:val="none" w:sz="0" w:space="0" w:color="auto"/>
      </w:divBdr>
    </w:div>
    <w:div w:id="1948195402">
      <w:bodyDiv w:val="1"/>
      <w:marLeft w:val="0"/>
      <w:marRight w:val="0"/>
      <w:marTop w:val="0"/>
      <w:marBottom w:val="0"/>
      <w:divBdr>
        <w:top w:val="none" w:sz="0" w:space="0" w:color="auto"/>
        <w:left w:val="none" w:sz="0" w:space="0" w:color="auto"/>
        <w:bottom w:val="none" w:sz="0" w:space="0" w:color="auto"/>
        <w:right w:val="none" w:sz="0" w:space="0" w:color="auto"/>
      </w:divBdr>
    </w:div>
    <w:div w:id="1974868040">
      <w:bodyDiv w:val="1"/>
      <w:marLeft w:val="0"/>
      <w:marRight w:val="0"/>
      <w:marTop w:val="0"/>
      <w:marBottom w:val="0"/>
      <w:divBdr>
        <w:top w:val="none" w:sz="0" w:space="0" w:color="auto"/>
        <w:left w:val="none" w:sz="0" w:space="0" w:color="auto"/>
        <w:bottom w:val="none" w:sz="0" w:space="0" w:color="auto"/>
        <w:right w:val="none" w:sz="0" w:space="0" w:color="auto"/>
      </w:divBdr>
    </w:div>
    <w:div w:id="1998802116">
      <w:bodyDiv w:val="1"/>
      <w:marLeft w:val="0"/>
      <w:marRight w:val="0"/>
      <w:marTop w:val="0"/>
      <w:marBottom w:val="0"/>
      <w:divBdr>
        <w:top w:val="none" w:sz="0" w:space="0" w:color="auto"/>
        <w:left w:val="none" w:sz="0" w:space="0" w:color="auto"/>
        <w:bottom w:val="none" w:sz="0" w:space="0" w:color="auto"/>
        <w:right w:val="none" w:sz="0" w:space="0" w:color="auto"/>
      </w:divBdr>
    </w:div>
    <w:div w:id="2014990259">
      <w:bodyDiv w:val="1"/>
      <w:marLeft w:val="0"/>
      <w:marRight w:val="0"/>
      <w:marTop w:val="0"/>
      <w:marBottom w:val="0"/>
      <w:divBdr>
        <w:top w:val="none" w:sz="0" w:space="0" w:color="auto"/>
        <w:left w:val="none" w:sz="0" w:space="0" w:color="auto"/>
        <w:bottom w:val="none" w:sz="0" w:space="0" w:color="auto"/>
        <w:right w:val="none" w:sz="0" w:space="0" w:color="auto"/>
      </w:divBdr>
    </w:div>
    <w:div w:id="2070882994">
      <w:bodyDiv w:val="1"/>
      <w:marLeft w:val="0"/>
      <w:marRight w:val="0"/>
      <w:marTop w:val="0"/>
      <w:marBottom w:val="0"/>
      <w:divBdr>
        <w:top w:val="none" w:sz="0" w:space="0" w:color="auto"/>
        <w:left w:val="none" w:sz="0" w:space="0" w:color="auto"/>
        <w:bottom w:val="none" w:sz="0" w:space="0" w:color="auto"/>
        <w:right w:val="none" w:sz="0" w:space="0" w:color="auto"/>
      </w:divBdr>
    </w:div>
    <w:div w:id="2086947364">
      <w:bodyDiv w:val="1"/>
      <w:marLeft w:val="0"/>
      <w:marRight w:val="0"/>
      <w:marTop w:val="0"/>
      <w:marBottom w:val="0"/>
      <w:divBdr>
        <w:top w:val="none" w:sz="0" w:space="0" w:color="auto"/>
        <w:left w:val="none" w:sz="0" w:space="0" w:color="auto"/>
        <w:bottom w:val="none" w:sz="0" w:space="0" w:color="auto"/>
        <w:right w:val="none" w:sz="0" w:space="0" w:color="auto"/>
      </w:divBdr>
    </w:div>
    <w:div w:id="2088067458">
      <w:bodyDiv w:val="1"/>
      <w:marLeft w:val="0"/>
      <w:marRight w:val="0"/>
      <w:marTop w:val="0"/>
      <w:marBottom w:val="0"/>
      <w:divBdr>
        <w:top w:val="none" w:sz="0" w:space="0" w:color="auto"/>
        <w:left w:val="none" w:sz="0" w:space="0" w:color="auto"/>
        <w:bottom w:val="none" w:sz="0" w:space="0" w:color="auto"/>
        <w:right w:val="none" w:sz="0" w:space="0" w:color="auto"/>
      </w:divBdr>
    </w:div>
    <w:div w:id="2111461795">
      <w:bodyDiv w:val="1"/>
      <w:marLeft w:val="0"/>
      <w:marRight w:val="0"/>
      <w:marTop w:val="0"/>
      <w:marBottom w:val="0"/>
      <w:divBdr>
        <w:top w:val="none" w:sz="0" w:space="0" w:color="auto"/>
        <w:left w:val="none" w:sz="0" w:space="0" w:color="auto"/>
        <w:bottom w:val="none" w:sz="0" w:space="0" w:color="auto"/>
        <w:right w:val="none" w:sz="0" w:space="0" w:color="auto"/>
      </w:divBdr>
    </w:div>
    <w:div w:id="2121410618">
      <w:bodyDiv w:val="1"/>
      <w:marLeft w:val="0"/>
      <w:marRight w:val="0"/>
      <w:marTop w:val="0"/>
      <w:marBottom w:val="0"/>
      <w:divBdr>
        <w:top w:val="none" w:sz="0" w:space="0" w:color="auto"/>
        <w:left w:val="none" w:sz="0" w:space="0" w:color="auto"/>
        <w:bottom w:val="none" w:sz="0" w:space="0" w:color="auto"/>
        <w:right w:val="none" w:sz="0" w:space="0" w:color="auto"/>
      </w:divBdr>
    </w:div>
    <w:div w:id="2121803945">
      <w:bodyDiv w:val="1"/>
      <w:marLeft w:val="0"/>
      <w:marRight w:val="0"/>
      <w:marTop w:val="0"/>
      <w:marBottom w:val="0"/>
      <w:divBdr>
        <w:top w:val="none" w:sz="0" w:space="0" w:color="auto"/>
        <w:left w:val="none" w:sz="0" w:space="0" w:color="auto"/>
        <w:bottom w:val="none" w:sz="0" w:space="0" w:color="auto"/>
        <w:right w:val="none" w:sz="0" w:space="0" w:color="auto"/>
      </w:divBdr>
    </w:div>
    <w:div w:id="213313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wspr.olsztyn.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janiszewska@wspr.olszty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wspr.olszty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owienia@wspr.olsztyn.pl" TargetMode="External"/><Relationship Id="rId4" Type="http://schemas.openxmlformats.org/officeDocument/2006/relationships/settings" Target="settings.xml"/><Relationship Id="rId9" Type="http://schemas.openxmlformats.org/officeDocument/2006/relationships/hyperlink" Target="mailto:zamowienia@wspr.olszty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6CD73-86B2-4D66-B82E-1C645FB2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9</Pages>
  <Words>2967</Words>
  <Characters>17807</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Maruszczak</dc:creator>
  <cp:lastModifiedBy>Monika Kalińska</cp:lastModifiedBy>
  <cp:revision>225</cp:revision>
  <cp:lastPrinted>2024-12-13T09:58:00Z</cp:lastPrinted>
  <dcterms:created xsi:type="dcterms:W3CDTF">2020-10-30T10:54:00Z</dcterms:created>
  <dcterms:modified xsi:type="dcterms:W3CDTF">2025-10-14T11:37:00Z</dcterms:modified>
</cp:coreProperties>
</file>