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698F03C5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7AD21C27" w14:textId="77777777"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14:paraId="039371BA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90834B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7909AF35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5B95117" w14:textId="77777777" w:rsidTr="0049708C">
        <w:trPr>
          <w:trHeight w:val="551"/>
        </w:trPr>
        <w:tc>
          <w:tcPr>
            <w:tcW w:w="2622" w:type="dxa"/>
            <w:vAlign w:val="center"/>
          </w:tcPr>
          <w:p w14:paraId="4A7EAE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78FC64F0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0C0DDA" w14:textId="77777777" w:rsidTr="0049708C">
        <w:trPr>
          <w:trHeight w:val="551"/>
        </w:trPr>
        <w:tc>
          <w:tcPr>
            <w:tcW w:w="2622" w:type="dxa"/>
            <w:vAlign w:val="center"/>
          </w:tcPr>
          <w:p w14:paraId="3168833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117FE1F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A234EEB" w14:textId="77777777" w:rsidTr="0049708C">
        <w:trPr>
          <w:trHeight w:val="421"/>
        </w:trPr>
        <w:tc>
          <w:tcPr>
            <w:tcW w:w="2622" w:type="dxa"/>
            <w:vAlign w:val="center"/>
          </w:tcPr>
          <w:p w14:paraId="537C5796" w14:textId="77777777"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6438E4D7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75AFF3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6951A0B7" w14:textId="77777777" w:rsidTr="002C49CB">
        <w:trPr>
          <w:trHeight w:val="460"/>
        </w:trPr>
        <w:tc>
          <w:tcPr>
            <w:tcW w:w="2622" w:type="dxa"/>
            <w:vAlign w:val="center"/>
          </w:tcPr>
          <w:p w14:paraId="379773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847FE6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CF6A58F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D3A1C0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6846FB2E" w14:textId="77777777" w:rsidTr="002C49CB">
        <w:trPr>
          <w:trHeight w:val="454"/>
        </w:trPr>
        <w:tc>
          <w:tcPr>
            <w:tcW w:w="2622" w:type="dxa"/>
            <w:vAlign w:val="center"/>
          </w:tcPr>
          <w:p w14:paraId="7B8F6F9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8B9996D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33FB7DA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E7CE41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4AB2868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61EEFBA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BDF682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53A1D62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01861F55" w14:textId="0122D6FA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</w:t>
      </w:r>
      <w:r w:rsidR="00450367">
        <w:rPr>
          <w:rFonts w:eastAsia="Times New Roman" w:cstheme="minorHAnsi"/>
          <w:b/>
          <w:bCs/>
        </w:rPr>
        <w:t xml:space="preserve"> SZP.225-3</w:t>
      </w:r>
      <w:r w:rsidR="00A61607">
        <w:rPr>
          <w:rFonts w:eastAsia="Times New Roman" w:cstheme="minorHAnsi"/>
          <w:b/>
          <w:bCs/>
        </w:rPr>
        <w:t>6</w:t>
      </w:r>
      <w:r w:rsidR="00450367">
        <w:rPr>
          <w:rFonts w:eastAsia="Times New Roman" w:cstheme="minorHAnsi"/>
          <w:b/>
          <w:bCs/>
        </w:rPr>
        <w:t>.2025</w:t>
      </w:r>
      <w:r w:rsidR="00957F8A" w:rsidRPr="0066700F">
        <w:rPr>
          <w:rFonts w:eastAsia="Times New Roman" w:cstheme="minorHAnsi"/>
          <w:b/>
          <w:bCs/>
        </w:rPr>
        <w:t xml:space="preserve"> 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16CB47B" w14:textId="77777777" w:rsidR="00F8569C" w:rsidRPr="00F8569C" w:rsidRDefault="00F8569C" w:rsidP="00F8569C">
      <w:pPr>
        <w:suppressAutoHyphens/>
        <w:overflowPunct w:val="0"/>
        <w:autoSpaceDE w:val="0"/>
        <w:spacing w:after="0" w:line="360" w:lineRule="auto"/>
        <w:jc w:val="both"/>
        <w:rPr>
          <w:i/>
        </w:rPr>
      </w:pPr>
      <w:r w:rsidRPr="00F8569C">
        <w:rPr>
          <w:i/>
        </w:rPr>
        <w:t xml:space="preserve">Sukcesywny zakup i dostawa </w:t>
      </w:r>
      <w:r w:rsidR="00A57875">
        <w:rPr>
          <w:i/>
        </w:rPr>
        <w:t>środków d</w:t>
      </w:r>
      <w:r w:rsidR="00210052">
        <w:rPr>
          <w:i/>
        </w:rPr>
        <w:t>ezynfekcyjnych i pielęgnujących</w:t>
      </w:r>
    </w:p>
    <w:p w14:paraId="633E4930" w14:textId="77777777" w:rsidR="00450367" w:rsidRDefault="00450367" w:rsidP="00450367">
      <w:pPr>
        <w:pStyle w:val="Akapitzlist"/>
        <w:numPr>
          <w:ilvl w:val="0"/>
          <w:numId w:val="40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 xml:space="preserve">Składam FORMULARZ CENOWY - OFERTĘ na realizację zamówienia, zgodnie z opisem przedmiotu zamówienia za cenę zgodnie z poniższym zestawieniem: </w:t>
      </w:r>
    </w:p>
    <w:p w14:paraId="678A91B3" w14:textId="77777777" w:rsidR="00450367" w:rsidRPr="001E3506" w:rsidRDefault="00450367" w:rsidP="00450367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i/>
          <w:color w:val="FF0000"/>
          <w:sz w:val="22"/>
          <w:szCs w:val="22"/>
        </w:rPr>
      </w:pPr>
      <w:r w:rsidRPr="001E3506">
        <w:rPr>
          <w:rFonts w:eastAsia="Times New Roman" w:cstheme="minorHAnsi"/>
          <w:i/>
          <w:color w:val="FF0000"/>
          <w:sz w:val="22"/>
          <w:szCs w:val="22"/>
        </w:rPr>
        <w:t>UWAGA! Wykonawca wypełnia tę część/części na którą/e składa ofertę. Reszta winna zostać przekreślona lub można ją usunąć.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450367" w:rsidRPr="007657D1" w14:paraId="25571B8B" w14:textId="77777777" w:rsidTr="003F7C9F">
        <w:trPr>
          <w:trHeight w:val="4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046302" w14:textId="77777777" w:rsidR="00450367" w:rsidRPr="00EE3D5C" w:rsidRDefault="00450367" w:rsidP="003F7C9F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  <w:color w:val="0000FF"/>
              </w:rPr>
            </w:pPr>
            <w:r w:rsidRPr="00EE3D5C">
              <w:rPr>
                <w:b/>
                <w:bCs/>
                <w:color w:val="0000FF"/>
                <w:sz w:val="24"/>
              </w:rPr>
              <w:t>Część 1</w:t>
            </w:r>
          </w:p>
        </w:tc>
      </w:tr>
      <w:tr w:rsidR="00450367" w:rsidRPr="007657D1" w14:paraId="630E1C60" w14:textId="77777777" w:rsidTr="003F7C9F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C878D8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D0A5AD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70A1F4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0902121E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7DC1C5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67F773D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450367" w14:paraId="38CAE3D2" w14:textId="77777777" w:rsidTr="003F7C9F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F637813" w14:textId="77777777" w:rsidR="00450367" w:rsidRDefault="00450367" w:rsidP="003F7C9F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024BA5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1CAB24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DE78BD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450367" w14:paraId="25FBF5C5" w14:textId="77777777" w:rsidTr="003F7C9F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BE30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1B8B" w14:textId="5A1AA8BD" w:rsidR="00450367" w:rsidRPr="001F0AEC" w:rsidRDefault="001F0AEC" w:rsidP="003F7C9F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i/>
                <w:iCs/>
                <w:snapToGrid w:val="0"/>
                <w:sz w:val="22"/>
                <w:szCs w:val="22"/>
              </w:rPr>
              <w:t>środki dezynfekcyjne oraz środki dezynfekcyjne i pielęgnacyjne do rąk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0C0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33A4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E103C37" w14:textId="77777777" w:rsidR="00450367" w:rsidRPr="00955287" w:rsidRDefault="00450367" w:rsidP="0045036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450367" w:rsidRPr="007657D1" w14:paraId="1E9B3D58" w14:textId="77777777" w:rsidTr="003F7C9F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E2E5EA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EE3D5C">
              <w:rPr>
                <w:b/>
                <w:bCs/>
                <w:color w:val="0000FF"/>
                <w:sz w:val="24"/>
              </w:rPr>
              <w:t>Część 2</w:t>
            </w:r>
          </w:p>
        </w:tc>
      </w:tr>
      <w:tr w:rsidR="00450367" w:rsidRPr="007657D1" w14:paraId="69B317ED" w14:textId="77777777" w:rsidTr="003F7C9F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8D0BB2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068460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115979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57A267DF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C77CC07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6ADADF3D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450367" w14:paraId="6BACB2E4" w14:textId="77777777" w:rsidTr="003F7C9F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A9C72D" w14:textId="77777777" w:rsidR="00450367" w:rsidRDefault="00450367" w:rsidP="003F7C9F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4AC84B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F28889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6CDED1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450367" w14:paraId="44F2A93B" w14:textId="77777777" w:rsidTr="003F7C9F">
        <w:trPr>
          <w:trHeight w:val="7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D328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459" w14:textId="74EC362B" w:rsidR="00450367" w:rsidRPr="00450367" w:rsidRDefault="00450367" w:rsidP="003F7C9F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i/>
                <w:color w:val="002060"/>
                <w:sz w:val="22"/>
                <w:szCs w:val="20"/>
              </w:rPr>
            </w:pPr>
            <w:r w:rsidRPr="00450367">
              <w:rPr>
                <w:rFonts w:asciiTheme="minorHAnsi" w:hAnsiTheme="minorHAnsi" w:cstheme="minorHAnsi"/>
                <w:i/>
                <w:sz w:val="22"/>
                <w:szCs w:val="22"/>
              </w:rPr>
              <w:t>alkoholowy preparat do dezynfekcji skóry przed wkłuciami dożylnymi, iniekcjami, pobieraniem krwi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CF9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82DA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C531394" w14:textId="77777777" w:rsidR="00450367" w:rsidRPr="00955287" w:rsidRDefault="00450367" w:rsidP="0045036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52E151D1" w14:textId="77777777" w:rsidR="001E3410" w:rsidRPr="0066700F" w:rsidRDefault="001E3410" w:rsidP="00450367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290CADE5" w14:textId="77777777" w:rsidR="001E3410" w:rsidRPr="00F8569C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66780467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6D1F49">
        <w:rPr>
          <w:rFonts w:cstheme="minorHAnsi"/>
          <w:b/>
        </w:rPr>
        <w:t xml:space="preserve">nie doliczenia </w:t>
      </w:r>
      <w:r w:rsidR="009D0C30">
        <w:rPr>
          <w:rFonts w:cstheme="minorHAnsi"/>
          <w:b/>
        </w:rPr>
        <w:t>do wartości</w:t>
      </w:r>
      <w:r w:rsidR="006D1F49">
        <w:rPr>
          <w:rFonts w:cstheme="minorHAnsi"/>
          <w:b/>
        </w:rPr>
        <w:t xml:space="preserve"> brutto oferty Stawki VAT,</w:t>
      </w:r>
      <w:r>
        <w:rPr>
          <w:rFonts w:cstheme="minorHAnsi"/>
          <w:b/>
        </w:rPr>
        <w:t xml:space="preserve"> Wykonawca ma obowiązek wskazać podstawę prawną zwolnienia z podatku VAT.</w:t>
      </w:r>
    </w:p>
    <w:p w14:paraId="254DD7EF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3661B09C" w14:textId="77777777" w:rsidR="006A0433" w:rsidRDefault="006A0433" w:rsidP="00450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5CC120C5" w14:textId="77777777" w:rsidR="006A0433" w:rsidRDefault="006A0433" w:rsidP="00450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F10CC">
        <w:rPr>
          <w:rFonts w:eastAsia="MS Gothic" w:cstheme="minorHAnsi"/>
          <w:color w:val="000000"/>
        </w:rPr>
      </w:r>
      <w:r w:rsidR="00CF10C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8130612" w14:textId="77777777" w:rsidR="006A0433" w:rsidRDefault="006A0433" w:rsidP="00450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0CDCDEF2" w14:textId="77777777" w:rsidR="006A0433" w:rsidRDefault="006A0433" w:rsidP="00450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F10CC">
        <w:rPr>
          <w:rFonts w:eastAsia="MS Gothic" w:cstheme="minorHAnsi"/>
          <w:color w:val="000000"/>
        </w:rPr>
      </w:r>
      <w:r w:rsidR="00CF10C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1061ADE1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765353A1" w14:textId="77777777" w:rsidR="00450367" w:rsidRDefault="00450367" w:rsidP="0045036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75BC3E52" w14:textId="77777777" w:rsidR="00450367" w:rsidRDefault="00450367" w:rsidP="0045036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1AFD34A" w14:textId="77777777" w:rsidR="00450367" w:rsidRDefault="00450367" w:rsidP="0045036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61498F54" w14:textId="77777777" w:rsidR="00450367" w:rsidRDefault="00450367" w:rsidP="0045036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E0C745D" w14:textId="77777777" w:rsidR="00450367" w:rsidRDefault="00450367" w:rsidP="0045036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1ED8EE60" w14:textId="77777777" w:rsidR="00450367" w:rsidRDefault="00450367" w:rsidP="0045036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033DA382" w14:textId="77777777" w:rsidR="00450367" w:rsidRDefault="00450367" w:rsidP="0045036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EB66267" w14:textId="77777777" w:rsidR="00450367" w:rsidRDefault="00450367" w:rsidP="0045036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2024 poz. 507).</w:t>
      </w:r>
    </w:p>
    <w:p w14:paraId="65EA01C1" w14:textId="77777777" w:rsidR="00450367" w:rsidRDefault="00450367" w:rsidP="00450367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61D72A97" w14:textId="77777777"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14:paraId="1689C4CA" w14:textId="77777777"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E4F3C5E" w14:textId="77777777"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00CBCAD4" w14:textId="77777777"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2530D0FA" w14:textId="77777777"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14:paraId="5CCDD5DF" w14:textId="77777777" w:rsidR="00205896" w:rsidRDefault="00205896" w:rsidP="0066700F">
      <w:pPr>
        <w:pStyle w:val="Bezodstpw"/>
        <w:spacing w:after="120" w:line="360" w:lineRule="auto"/>
        <w:jc w:val="both"/>
        <w:rPr>
          <w:rFonts w:cstheme="minorHAnsi"/>
        </w:rPr>
        <w:sectPr w:rsidR="00205896" w:rsidSect="004E6A18">
          <w:headerReference w:type="default" r:id="rId11"/>
          <w:footerReference w:type="default" r:id="rId12"/>
          <w:pgSz w:w="11906" w:h="16838"/>
          <w:pgMar w:top="1242" w:right="849" w:bottom="284" w:left="851" w:header="426" w:footer="137" w:gutter="0"/>
          <w:cols w:space="708"/>
          <w:docGrid w:linePitch="360"/>
        </w:sectPr>
      </w:pPr>
    </w:p>
    <w:tbl>
      <w:tblPr>
        <w:tblW w:w="155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952"/>
        <w:gridCol w:w="4111"/>
        <w:gridCol w:w="392"/>
        <w:gridCol w:w="879"/>
        <w:gridCol w:w="1274"/>
        <w:gridCol w:w="1134"/>
        <w:gridCol w:w="1275"/>
      </w:tblGrid>
      <w:tr w:rsidR="00205896" w14:paraId="441274B7" w14:textId="77777777" w:rsidTr="00205896">
        <w:trPr>
          <w:trHeight w:val="668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F92A330" w14:textId="77777777" w:rsidR="00205896" w:rsidRPr="00210052" w:rsidRDefault="00205896" w:rsidP="00210052">
            <w:pPr>
              <w:tabs>
                <w:tab w:val="left" w:pos="2667"/>
              </w:tabs>
              <w:spacing w:after="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lastRenderedPageBreak/>
              <w:t>FORMULARZ ASORTYMENTOWO-CENOWY</w:t>
            </w:r>
          </w:p>
        </w:tc>
        <w:tc>
          <w:tcPr>
            <w:tcW w:w="4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78B626C" w14:textId="77777777" w:rsidR="00205896" w:rsidRDefault="00205896" w:rsidP="0020589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Załącznik nr 2A do formularza cenowego</w:t>
            </w:r>
          </w:p>
          <w:p w14:paraId="594B97FC" w14:textId="2CDFEF0C" w:rsidR="00205896" w:rsidRDefault="00205896" w:rsidP="00CF10C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 Dotyczy SZP.225-</w:t>
            </w:r>
            <w:r w:rsidR="00A50AAE">
              <w:rPr>
                <w:rFonts w:ascii="Calibri" w:hAnsi="Calibri"/>
                <w:b/>
                <w:i/>
              </w:rPr>
              <w:t>3</w:t>
            </w:r>
            <w:r w:rsidR="00CF10CC">
              <w:rPr>
                <w:rFonts w:ascii="Calibri" w:hAnsi="Calibri"/>
                <w:b/>
                <w:i/>
              </w:rPr>
              <w:t>6</w:t>
            </w:r>
            <w:r w:rsidR="003D2D70">
              <w:rPr>
                <w:rFonts w:ascii="Calibri" w:hAnsi="Calibri"/>
                <w:b/>
                <w:i/>
              </w:rPr>
              <w:t>.</w:t>
            </w:r>
            <w:r w:rsidR="00210052">
              <w:rPr>
                <w:rFonts w:ascii="Calibri" w:hAnsi="Calibri"/>
                <w:b/>
                <w:i/>
              </w:rPr>
              <w:t>202</w:t>
            </w:r>
            <w:r w:rsidR="00A50AAE">
              <w:rPr>
                <w:rFonts w:ascii="Calibri" w:hAnsi="Calibri"/>
                <w:b/>
                <w:i/>
              </w:rPr>
              <w:t>5</w:t>
            </w:r>
          </w:p>
        </w:tc>
      </w:tr>
      <w:tr w:rsidR="00205896" w14:paraId="1098E4F7" w14:textId="77777777" w:rsidTr="00D64B7D">
        <w:trPr>
          <w:trHeight w:val="386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57C5" w14:textId="77777777" w:rsidR="001F0AEC" w:rsidRPr="001F0AEC" w:rsidRDefault="001F0AEC" w:rsidP="001F0AE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i/>
              </w:rPr>
            </w:pPr>
            <w:r w:rsidRPr="001F0AEC">
              <w:rPr>
                <w:b/>
                <w:bCs/>
                <w:i/>
              </w:rPr>
              <w:t>Sukcesywny zakup i dostawa środków dezynfekcyjnych i pielęgnujących</w:t>
            </w:r>
          </w:p>
          <w:p w14:paraId="131465FA" w14:textId="32DAE445" w:rsidR="00205896" w:rsidRDefault="00A34E3D" w:rsidP="00210052">
            <w:pPr>
              <w:spacing w:after="0"/>
              <w:ind w:left="-709"/>
              <w:jc w:val="center"/>
              <w:rPr>
                <w:rFonts w:ascii="Calibri" w:eastAsia="Times New Roman" w:hAnsi="Calibri"/>
                <w:i/>
              </w:rPr>
            </w:pPr>
            <w:r w:rsidRPr="00EE3D5C">
              <w:rPr>
                <w:b/>
                <w:bCs/>
                <w:i/>
                <w:color w:val="0000FF"/>
              </w:rPr>
              <w:t>Część 1:</w:t>
            </w:r>
            <w:r w:rsidRPr="00EE3D5C">
              <w:rPr>
                <w:i/>
                <w:color w:val="0000FF"/>
              </w:rPr>
              <w:t xml:space="preserve"> </w:t>
            </w:r>
            <w:r w:rsidR="001F0AEC" w:rsidRPr="00D90461">
              <w:rPr>
                <w:rFonts w:cstheme="minorHAnsi"/>
                <w:b/>
                <w:bCs/>
                <w:snapToGrid w:val="0"/>
                <w:color w:val="002060"/>
              </w:rPr>
              <w:t xml:space="preserve">środki dezynfekcyjne </w:t>
            </w:r>
            <w:r w:rsidR="001F0AEC">
              <w:rPr>
                <w:rFonts w:cstheme="minorHAnsi"/>
                <w:b/>
                <w:bCs/>
                <w:snapToGrid w:val="0"/>
                <w:color w:val="002060"/>
              </w:rPr>
              <w:t xml:space="preserve">oraz środki dezynfekcyjne i </w:t>
            </w:r>
            <w:r w:rsidR="001F0AEC" w:rsidRPr="00D90461">
              <w:rPr>
                <w:rFonts w:cstheme="minorHAnsi"/>
                <w:b/>
                <w:bCs/>
                <w:snapToGrid w:val="0"/>
                <w:color w:val="002060"/>
              </w:rPr>
              <w:t>pielęgnacyjne do rąk</w:t>
            </w:r>
          </w:p>
        </w:tc>
      </w:tr>
      <w:tr w:rsidR="00205896" w14:paraId="33E77259" w14:textId="77777777" w:rsidTr="00205896">
        <w:trPr>
          <w:trHeight w:val="709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9399" w14:textId="77777777" w:rsidR="00205896" w:rsidRDefault="00205896" w:rsidP="00205896">
            <w:pPr>
              <w:spacing w:after="0"/>
              <w:rPr>
                <w:rFonts w:ascii="Calibri" w:eastAsia="Times New Roman" w:hAnsi="Calibri"/>
                <w:b/>
              </w:rPr>
            </w:pPr>
            <w:r>
              <w:rPr>
                <w:rFonts w:ascii="Calibri" w:hAnsi="Calibri"/>
                <w:b/>
              </w:rPr>
              <w:t>Nazwa zarejestrowana Wykonawcy:</w:t>
            </w:r>
          </w:p>
          <w:p w14:paraId="62EF3370" w14:textId="77777777" w:rsidR="00205896" w:rsidRDefault="00205896" w:rsidP="00205896">
            <w:pPr>
              <w:spacing w:after="0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  <w:p w14:paraId="0D954E3F" w14:textId="77777777" w:rsidR="00205896" w:rsidRDefault="00205896" w:rsidP="00205896">
            <w:pPr>
              <w:spacing w:after="0"/>
              <w:rPr>
                <w:rFonts w:ascii="Calibri" w:eastAsia="Times New Roman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205896" w:rsidRPr="00042970" w14:paraId="3AA1AB9B" w14:textId="77777777" w:rsidTr="004547C4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noWrap/>
            <w:vAlign w:val="center"/>
            <w:hideMark/>
          </w:tcPr>
          <w:p w14:paraId="511A814B" w14:textId="77777777" w:rsidR="00205896" w:rsidRPr="00042970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Lp.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00DF0699" w14:textId="77777777" w:rsidR="00205896" w:rsidRPr="00042970" w:rsidRDefault="00205896" w:rsidP="00716234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u w:val="single"/>
              </w:rPr>
              <w:t>MINIMALNY</w:t>
            </w:r>
            <w:r w:rsidRPr="00042970">
              <w:rPr>
                <w:rFonts w:ascii="Calibri" w:hAnsi="Calibri"/>
                <w:b/>
                <w:bCs/>
                <w:color w:val="000000"/>
              </w:rPr>
              <w:t xml:space="preserve"> ZAKRES DZIAŁANIA PREPARATU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070CC1B9" w14:textId="77777777" w:rsidR="00205896" w:rsidRPr="00042970" w:rsidRDefault="00205896" w:rsidP="00716234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OFEROWANY PRODUKT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0F709B25" w14:textId="77777777" w:rsidR="00205896" w:rsidRPr="00042970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Ilość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6DFC9D9D" w14:textId="77777777" w:rsidR="00205896" w:rsidRPr="00042970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 xml:space="preserve">Cena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0F3776F4" w14:textId="77777777" w:rsidR="00205896" w:rsidRPr="00042970" w:rsidRDefault="00205896" w:rsidP="00716234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5DDB2184" w14:textId="77777777" w:rsidR="00205896" w:rsidRPr="00042970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Wartość Brutto</w:t>
            </w:r>
          </w:p>
        </w:tc>
      </w:tr>
      <w:tr w:rsidR="00205896" w:rsidRPr="00042970" w14:paraId="3B4B6986" w14:textId="77777777" w:rsidTr="004547C4">
        <w:tblPrEx>
          <w:tblCellMar>
            <w:left w:w="70" w:type="dxa"/>
            <w:right w:w="70" w:type="dxa"/>
          </w:tblCellMar>
        </w:tblPrEx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9FFDC"/>
            <w:noWrap/>
            <w:vAlign w:val="center"/>
          </w:tcPr>
          <w:p w14:paraId="67412D4D" w14:textId="77777777" w:rsidR="00205896" w:rsidRPr="00042970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A73D490" w14:textId="77777777" w:rsidR="00205896" w:rsidRPr="00042970" w:rsidRDefault="00205896" w:rsidP="000562C9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58AE803D" w14:textId="77777777" w:rsidR="00205896" w:rsidRPr="00042970" w:rsidRDefault="00205896" w:rsidP="000562C9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B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97A7B87" w14:textId="77777777" w:rsidR="00205896" w:rsidRPr="00042970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AE1BBF1" w14:textId="77777777" w:rsidR="00205896" w:rsidRPr="00042970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0F3D47C" w14:textId="77777777" w:rsidR="00205896" w:rsidRPr="00042970" w:rsidRDefault="00205896" w:rsidP="000562C9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E=C*D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52B5AE9" w14:textId="77777777" w:rsidR="00205896" w:rsidRPr="00042970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F=E+VAT</w:t>
            </w:r>
          </w:p>
        </w:tc>
      </w:tr>
      <w:tr w:rsidR="00210052" w14:paraId="68214DD2" w14:textId="77777777" w:rsidTr="004547C4">
        <w:tblPrEx>
          <w:tblCellMar>
            <w:left w:w="70" w:type="dxa"/>
            <w:right w:w="70" w:type="dxa"/>
          </w:tblCellMar>
        </w:tblPrEx>
        <w:trPr>
          <w:trHeight w:val="3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noWrap/>
            <w:vAlign w:val="center"/>
            <w:hideMark/>
          </w:tcPr>
          <w:p w14:paraId="571BFB17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9125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eastAsia="Times New Roman" w:hAnsiTheme="minorHAnsi" w:cstheme="minorHAnsi"/>
                <w:b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alkoholowy preparat do szybkiej dezynfekcji powierzchni i sprzętu medycznego</w:t>
            </w:r>
          </w:p>
          <w:p w14:paraId="30D938F2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-gotowy do użycia, nie wymagający rozcieńczania</w:t>
            </w:r>
          </w:p>
          <w:p w14:paraId="186A6319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bakterie, grzyby,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wirusy (HIV, HBV, HCV,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Rota,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Adeno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Ebola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BVDV)- zgodnie z normą PN EN – 14885 : 2015</w:t>
            </w:r>
          </w:p>
          <w:p w14:paraId="44687EFD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-bez zawartości aldehydów i fenoli</w:t>
            </w:r>
          </w:p>
          <w:p w14:paraId="77DC7FA1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-nie odbarwiający dezynfekowanej powierzchni</w:t>
            </w:r>
          </w:p>
          <w:p w14:paraId="61194DE1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-maksymalny czas działania: do 1 minuty</w:t>
            </w:r>
          </w:p>
          <w:p w14:paraId="22CD9D76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 atomizerem</w:t>
            </w:r>
          </w:p>
          <w:p w14:paraId="451E80D9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-opakowanie 1 litrowe</w:t>
            </w:r>
          </w:p>
          <w:p w14:paraId="3E41DB86" w14:textId="306036F8" w:rsidR="00210052" w:rsidRPr="001F0AEC" w:rsidRDefault="00A61607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załączyć aktualny </w:t>
            </w:r>
            <w:r w:rsidRPr="00A61607">
              <w:rPr>
                <w:rFonts w:asciiTheme="minorHAnsi" w:hAnsiTheme="minorHAnsi" w:cstheme="minorHAnsi"/>
                <w:b/>
                <w:color w:val="000000"/>
                <w:sz w:val="22"/>
              </w:rPr>
              <w:t>dokument</w:t>
            </w: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 potwierdzający spektrum działania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396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t>Potwierdzam, iż oferowany przeze mnie produkt jest zgodny z wymaganiami określonymi w kolumnie A.</w:t>
            </w:r>
          </w:p>
          <w:p w14:paraId="31711B59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3FB7FE83" w14:textId="1FDE6262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10ABCC85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4F6E2167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29D1D77F" w14:textId="5B3305B0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611CFE1D" w14:textId="418CDD03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1)</w:t>
            </w:r>
            <w:r w:rsidR="00A61607" w:rsidRPr="001F0AEC">
              <w:rPr>
                <w:rFonts w:cstheme="minorHAnsi"/>
                <w:color w:val="000000"/>
              </w:rPr>
              <w:t xml:space="preserve"> </w:t>
            </w:r>
            <w:r w:rsidR="00A61607" w:rsidRPr="001F0AEC">
              <w:rPr>
                <w:rFonts w:cstheme="minorHAnsi"/>
                <w:color w:val="000000"/>
              </w:rPr>
              <w:t>dokument potwierdzają</w:t>
            </w:r>
            <w:r w:rsidR="00A61607">
              <w:rPr>
                <w:rFonts w:cstheme="minorHAnsi"/>
                <w:color w:val="000000"/>
              </w:rPr>
              <w:t xml:space="preserve">cy </w:t>
            </w:r>
            <w:r w:rsidR="00A61607" w:rsidRPr="001F0AEC">
              <w:rPr>
                <w:rFonts w:cstheme="minorHAnsi"/>
                <w:color w:val="000000"/>
              </w:rPr>
              <w:t xml:space="preserve">spektrum </w:t>
            </w:r>
            <w:r w:rsidR="00A61607">
              <w:rPr>
                <w:rFonts w:cstheme="minorHAnsi"/>
                <w:color w:val="000000"/>
              </w:rPr>
              <w:t xml:space="preserve">działania </w:t>
            </w:r>
            <w:r w:rsidR="00A61607" w:rsidRPr="001F0AEC">
              <w:rPr>
                <w:rFonts w:cstheme="minorHAnsi"/>
                <w:color w:val="000000"/>
              </w:rPr>
              <w:t>zgodne z  wymaganiami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7DFF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200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62D9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F60C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14AE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383AA8AB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2327C1B8" w14:textId="56A27796" w:rsidR="00210052" w:rsidRPr="001F0AEC" w:rsidRDefault="00A34E3D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eastAsia="Times New Roman" w:cstheme="minorHAnsi"/>
                <w:b/>
                <w:bCs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7DD8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 w:cstheme="minorHAnsi"/>
                <w:b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preparat alkoholowy do higienicznej i chirurgicznej dezynfekcji rąk</w:t>
            </w:r>
          </w:p>
          <w:p w14:paraId="69CBB02E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-zawierający substancje zmiękczające i chroniące przed nadmiernym wysuszeniem głębszych warstw naskórka</w:t>
            </w:r>
          </w:p>
          <w:p w14:paraId="4632BBAA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-zakres: bakterie, grzyby,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wirusy (HIV, HBV, HCV, Wirus grypy, Rota,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BVDV,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Ebola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-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zgodnie z normą PN EN – 14885: 2015</w:t>
            </w:r>
          </w:p>
          <w:p w14:paraId="23563244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-czas działania: do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sekund (higieniczna dezynfekcja rąk)</w:t>
            </w:r>
          </w:p>
          <w:p w14:paraId="3CD31573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-preparat zarejestrowany jako produkt biobójczy</w:t>
            </w:r>
          </w:p>
          <w:p w14:paraId="08EA9FD8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-butelka o wymiarach: 9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(+-2cm) x 7 (+-2 cm) x 22 cm wysokość wraz z korkiem, pasująca do stosowanych systemów mocujących w ambulansach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(nazwa: DIN 32) posiadanych przez Zamawiającego</w:t>
            </w:r>
          </w:p>
          <w:p w14:paraId="2C02C463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-preparat zarejestrowany jako produkt biobójczy</w:t>
            </w:r>
          </w:p>
          <w:p w14:paraId="0134D62C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-opakowanie 1 litrowe</w:t>
            </w:r>
          </w:p>
          <w:p w14:paraId="6308FF0B" w14:textId="24FAC362" w:rsidR="00210052" w:rsidRPr="001F0AEC" w:rsidRDefault="00A61607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załączyć aktualny </w:t>
            </w:r>
            <w:r w:rsidRPr="00A61607">
              <w:rPr>
                <w:rFonts w:asciiTheme="minorHAnsi" w:hAnsiTheme="minorHAnsi" w:cstheme="minorHAnsi"/>
                <w:b/>
                <w:color w:val="000000"/>
                <w:sz w:val="22"/>
              </w:rPr>
              <w:t>dokument</w:t>
            </w: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 potwierdzający spektrum działania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3784" w14:textId="77777777" w:rsidR="00210052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lastRenderedPageBreak/>
              <w:t>Potwierdzam, iż oferowany przeze mnie produkt jest zgodny z wymaganiami określonymi w kolumnie A.</w:t>
            </w:r>
          </w:p>
          <w:p w14:paraId="75B9D919" w14:textId="77777777" w:rsidR="00660805" w:rsidRPr="001F0AEC" w:rsidRDefault="00660805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</w:p>
          <w:p w14:paraId="40B7A52F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lastRenderedPageBreak/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6048DB02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759F3DBF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6606BAE2" w14:textId="75CA86B8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6ED54DD3" w14:textId="0E6F2753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color w:val="000000"/>
              </w:rPr>
              <w:t>1)</w:t>
            </w:r>
            <w:r w:rsidR="00A61607" w:rsidRPr="001F0AEC">
              <w:rPr>
                <w:rFonts w:cstheme="minorHAnsi"/>
                <w:color w:val="000000"/>
              </w:rPr>
              <w:t xml:space="preserve"> </w:t>
            </w:r>
            <w:r w:rsidR="00A61607" w:rsidRPr="001F0AEC">
              <w:rPr>
                <w:rFonts w:cstheme="minorHAnsi"/>
                <w:color w:val="000000"/>
              </w:rPr>
              <w:t>dokument potwierdzają</w:t>
            </w:r>
            <w:r w:rsidR="00A61607">
              <w:rPr>
                <w:rFonts w:cstheme="minorHAnsi"/>
                <w:color w:val="000000"/>
              </w:rPr>
              <w:t xml:space="preserve">cy </w:t>
            </w:r>
            <w:r w:rsidR="00A61607" w:rsidRPr="001F0AEC">
              <w:rPr>
                <w:rFonts w:cstheme="minorHAnsi"/>
                <w:color w:val="000000"/>
              </w:rPr>
              <w:t xml:space="preserve">spektrum </w:t>
            </w:r>
            <w:r w:rsidR="00A61607">
              <w:rPr>
                <w:rFonts w:cstheme="minorHAnsi"/>
                <w:color w:val="000000"/>
              </w:rPr>
              <w:t xml:space="preserve">działania </w:t>
            </w:r>
            <w:r w:rsidR="00A61607" w:rsidRPr="001F0AEC">
              <w:rPr>
                <w:rFonts w:cstheme="minorHAnsi"/>
                <w:color w:val="000000"/>
              </w:rPr>
              <w:t>zgodne z  wymaganiami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C47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>200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16C1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9E1E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9A9E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15AD50CB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3D6578F8" w14:textId="764A3C1E" w:rsidR="00210052" w:rsidRPr="001F0AEC" w:rsidRDefault="00A34E3D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eastAsia="Times New Roman" w:cstheme="minorHAns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9B8E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preparat alkoholowy do higienicznej i chirurgicznej dezynfekcji rąk</w:t>
            </w:r>
          </w:p>
          <w:p w14:paraId="0F029225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-konsystencja: żel</w:t>
            </w:r>
          </w:p>
          <w:p w14:paraId="70AD5D25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-zawierający substancje zmiękczające i chroniące przed nadmiernym wysuszeniem głębszych warstw naskórka</w:t>
            </w:r>
          </w:p>
          <w:p w14:paraId="45DB4E20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-czas działania: do 30 sekund (higieniczna dezynfekcja rąk)</w:t>
            </w:r>
          </w:p>
          <w:p w14:paraId="0950FADE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bakterie, grzyby, wirusy (HIV, HBV, HCV, Rota, Noro, Polio,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)-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zgodnie z normą PN EN – 14885 : 2015</w:t>
            </w:r>
          </w:p>
          <w:p w14:paraId="02B4D6F1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-preparat zarejestrowany jako produkt biobójczy</w:t>
            </w:r>
          </w:p>
          <w:p w14:paraId="6EA6892E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-opakowanie 500 ml</w:t>
            </w:r>
          </w:p>
          <w:p w14:paraId="05E99B4F" w14:textId="1BE73698" w:rsidR="00210052" w:rsidRPr="001F0AEC" w:rsidRDefault="00A61607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 w:cstheme="minorHAnsi"/>
                <w:b/>
                <w:color w:val="FF0000"/>
                <w:sz w:val="22"/>
                <w:szCs w:val="22"/>
              </w:rPr>
            </w:pP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załączyć aktualny </w:t>
            </w:r>
            <w:r w:rsidRPr="00A61607">
              <w:rPr>
                <w:rFonts w:asciiTheme="minorHAnsi" w:hAnsiTheme="minorHAnsi" w:cstheme="minorHAnsi"/>
                <w:b/>
                <w:color w:val="000000"/>
                <w:sz w:val="22"/>
              </w:rPr>
              <w:t>dokument</w:t>
            </w: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 potwierdzający spektrum </w:t>
            </w: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działania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7F9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lastRenderedPageBreak/>
              <w:t>Potwierdzam, iż oferowany przeze mnie produkt jest zgodny z wymaganiami określonymi w kolumnie A.</w:t>
            </w:r>
          </w:p>
          <w:p w14:paraId="12C1280E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58256716" w14:textId="7910C0CB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2DF0AC1B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4FF4D339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05075DFB" w14:textId="172A61C0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39178191" w14:textId="3689214C" w:rsidR="00210052" w:rsidRPr="001F0AEC" w:rsidRDefault="00A61607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color w:val="000000"/>
              </w:rPr>
              <w:t>dokument potwierdzają</w:t>
            </w:r>
            <w:r>
              <w:rPr>
                <w:rFonts w:cstheme="minorHAnsi"/>
                <w:color w:val="000000"/>
              </w:rPr>
              <w:t xml:space="preserve">cy </w:t>
            </w:r>
            <w:r w:rsidRPr="001F0AEC">
              <w:rPr>
                <w:rFonts w:cstheme="minorHAnsi"/>
                <w:color w:val="000000"/>
              </w:rPr>
              <w:t xml:space="preserve">spektrum </w:t>
            </w:r>
            <w:r>
              <w:rPr>
                <w:rFonts w:cstheme="minorHAnsi"/>
                <w:color w:val="000000"/>
              </w:rPr>
              <w:t xml:space="preserve">działania </w:t>
            </w:r>
            <w:r w:rsidRPr="001F0AEC">
              <w:rPr>
                <w:rFonts w:cstheme="minorHAnsi"/>
                <w:color w:val="000000"/>
              </w:rPr>
              <w:t>zgodne z  wymaganiami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79E8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30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9825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7545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A9E4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4F703711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350141BB" w14:textId="78D898D9" w:rsidR="00210052" w:rsidRPr="001F0AEC" w:rsidRDefault="00A34E3D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eastAsia="Times New Roman" w:cstheme="minorHAnsi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6F70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eastAsia="Times New Roman" w:hAnsiTheme="minorHAnsi" w:cstheme="minorHAnsi"/>
                <w:b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koncentrat do mycia i dezynfekcji narzędzi oraz wyrobów medycznych i wyrobów ze szkła, porcelany, metalu, gumy i tworzyw sztucznych</w:t>
            </w:r>
          </w:p>
          <w:p w14:paraId="1216E0A0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-preparat o wysokiej tolerancji materiałowej</w:t>
            </w:r>
          </w:p>
          <w:p w14:paraId="12B411CD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-posiadający bardzo dobre właściwości myjące przy wysokich obciążeniach białkowych</w:t>
            </w:r>
          </w:p>
          <w:p w14:paraId="211B9761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bakterie, grzyby,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wirusy (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HBV, HIV, HCV, Noro,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Adeno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Polio, BVDF) -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zgodnie z normą PN EN – 14885 : 2015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Spory (PN-EN 14347)</w:t>
            </w:r>
          </w:p>
          <w:p w14:paraId="3A8B16AA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-czas i stężenie: 0,5% w czasie do 30 min</w:t>
            </w:r>
          </w:p>
          <w:p w14:paraId="04F15AF8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-preparat zarejestrowany jako wyrób medyczny klasy II b</w:t>
            </w:r>
          </w:p>
          <w:p w14:paraId="3A3B7C17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-nadający się do stosowania w myjkach ultradźwiękowych</w:t>
            </w:r>
          </w:p>
          <w:p w14:paraId="17144757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 miarką dozującą</w:t>
            </w:r>
          </w:p>
          <w:p w14:paraId="000184F0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-opakowanie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maksymalnie 2 litrowe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5555A4BB" w14:textId="1E5B4A0F" w:rsidR="00210052" w:rsidRPr="001F0AEC" w:rsidRDefault="00A61607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załączyć aktualny </w:t>
            </w:r>
            <w:r w:rsidRPr="00A61607">
              <w:rPr>
                <w:rFonts w:asciiTheme="minorHAnsi" w:hAnsiTheme="minorHAnsi" w:cstheme="minorHAnsi"/>
                <w:b/>
                <w:color w:val="000000"/>
                <w:sz w:val="22"/>
              </w:rPr>
              <w:t>dokument</w:t>
            </w: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 potwierdzający spektrum działania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6F4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t>Potwierdzam, iż oferowany przeze mnie produkt jest zgodny z wymaganiami określonymi w kolumnie A.</w:t>
            </w:r>
          </w:p>
          <w:p w14:paraId="6F68BB17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234F315C" w14:textId="162DA03B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30254D6C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2217E826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Wielkość opakowania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3BE33323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0A31D153" w14:textId="4D5B1FE3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3D408F8A" w14:textId="025F5BBD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color w:val="000000"/>
              </w:rPr>
              <w:t>1)</w:t>
            </w:r>
            <w:r w:rsidR="00A61607" w:rsidRPr="001F0AEC">
              <w:rPr>
                <w:rFonts w:cstheme="minorHAnsi"/>
                <w:color w:val="000000"/>
              </w:rPr>
              <w:t xml:space="preserve"> </w:t>
            </w:r>
            <w:r w:rsidR="00A61607" w:rsidRPr="001F0AEC">
              <w:rPr>
                <w:rFonts w:cstheme="minorHAnsi"/>
                <w:color w:val="000000"/>
              </w:rPr>
              <w:t>dokument potwierdzają</w:t>
            </w:r>
            <w:r w:rsidR="00A61607">
              <w:rPr>
                <w:rFonts w:cstheme="minorHAnsi"/>
                <w:color w:val="000000"/>
              </w:rPr>
              <w:t xml:space="preserve">cy </w:t>
            </w:r>
            <w:r w:rsidR="00A61607" w:rsidRPr="001F0AEC">
              <w:rPr>
                <w:rFonts w:cstheme="minorHAnsi"/>
                <w:color w:val="000000"/>
              </w:rPr>
              <w:t xml:space="preserve">spektrum </w:t>
            </w:r>
            <w:r w:rsidR="00A61607">
              <w:rPr>
                <w:rFonts w:cstheme="minorHAnsi"/>
                <w:color w:val="000000"/>
              </w:rPr>
              <w:t xml:space="preserve">działania </w:t>
            </w:r>
            <w:r w:rsidR="00A61607" w:rsidRPr="001F0AEC">
              <w:rPr>
                <w:rFonts w:cstheme="minorHAnsi"/>
                <w:color w:val="000000"/>
              </w:rPr>
              <w:t>zgodne z  wymaganiami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66F7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5FADF6A8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10 litrów</w:t>
            </w:r>
          </w:p>
          <w:p w14:paraId="2FDC7EA6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</w:rPr>
              <w:t>Ilość opakowań po przeliczeniu:</w:t>
            </w:r>
            <w:r w:rsidRPr="001F0AEC">
              <w:rPr>
                <w:rFonts w:cstheme="minorHAnsi"/>
                <w:u w:val="dotted"/>
              </w:rPr>
              <w:t xml:space="preserve">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432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  <w:u w:val="dotted"/>
              </w:rPr>
            </w:pPr>
          </w:p>
          <w:p w14:paraId="6C57AD59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  <w:p w14:paraId="7AA231B4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C8B1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  <w:u w:val="dotted"/>
              </w:rPr>
            </w:pPr>
          </w:p>
          <w:p w14:paraId="7E750357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2706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  <w:u w:val="dotted"/>
              </w:rPr>
            </w:pPr>
          </w:p>
          <w:p w14:paraId="3BFC0C4A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5E331565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1EFD6C42" w14:textId="6E6076CE" w:rsidR="00210052" w:rsidRPr="001F0AEC" w:rsidRDefault="00A34E3D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eastAsia="Times New Roman" w:cstheme="minorHAnsi"/>
                <w:b/>
                <w:bCs/>
                <w:color w:val="000000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4B9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bezalkoholowy bezbarwny preparat do szybkiej dezynfekcji  i czyszczenia małych powierzchni oraz wyrobów medycznych wrażliwych na działanie alkoholu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np. szkło organiczne, akryl, głowice USG, tworzywa sztuczne, klawiatury i przycisków aparatury medycznej w tym ultradźwiękowej</w:t>
            </w:r>
          </w:p>
          <w:p w14:paraId="4EA3B89D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bakterie, grzyby,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wirusy (HBV, HCV, HIV,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Ebola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MRSA)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zgodnie z normą  PN EN – 14885 : 2015</w:t>
            </w:r>
          </w:p>
          <w:p w14:paraId="79EE3F2A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--nie wymagający spłukiwania wodą</w:t>
            </w:r>
          </w:p>
          <w:p w14:paraId="43FA302F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 atomizerem spieniającym</w:t>
            </w:r>
          </w:p>
          <w:p w14:paraId="701753B6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-czas działania: do 1 min,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5 min</w:t>
            </w:r>
          </w:p>
          <w:p w14:paraId="49F368C0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opakowanie 1 litrowe</w:t>
            </w:r>
          </w:p>
          <w:p w14:paraId="1A065C81" w14:textId="24CEC6F5" w:rsidR="00210052" w:rsidRPr="001F0AEC" w:rsidRDefault="00A61607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 w:cstheme="minorHAnsi"/>
                <w:strike/>
                <w:color w:val="000000"/>
                <w:sz w:val="22"/>
                <w:szCs w:val="22"/>
              </w:rPr>
            </w:pP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załączyć aktualny </w:t>
            </w:r>
            <w:r w:rsidRPr="00A61607">
              <w:rPr>
                <w:rFonts w:asciiTheme="minorHAnsi" w:hAnsiTheme="minorHAnsi" w:cstheme="minorHAnsi"/>
                <w:b/>
                <w:color w:val="000000"/>
                <w:sz w:val="22"/>
              </w:rPr>
              <w:t>dokument</w:t>
            </w: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 potwierdzający spektrum działania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70AC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lastRenderedPageBreak/>
              <w:t>Potwierdzam, iż oferowany przeze mnie produkt jest zgodny z wymaganiami określonymi w kolumnie A.</w:t>
            </w:r>
          </w:p>
          <w:p w14:paraId="1338861A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7B4A259C" w14:textId="7E580EB1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6691DB8A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35D3FDDA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04A02AE8" w14:textId="7A7D5933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07C68C67" w14:textId="06728F41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color w:val="000000"/>
              </w:rPr>
              <w:lastRenderedPageBreak/>
              <w:t>1)</w:t>
            </w:r>
            <w:r w:rsidR="00A61607" w:rsidRPr="001F0AEC">
              <w:rPr>
                <w:rFonts w:cstheme="minorHAnsi"/>
                <w:color w:val="000000"/>
              </w:rPr>
              <w:t xml:space="preserve"> </w:t>
            </w:r>
            <w:r w:rsidR="00A61607" w:rsidRPr="001F0AEC">
              <w:rPr>
                <w:rFonts w:cstheme="minorHAnsi"/>
                <w:color w:val="000000"/>
              </w:rPr>
              <w:t>dokument potwierdzają</w:t>
            </w:r>
            <w:r w:rsidR="00A61607">
              <w:rPr>
                <w:rFonts w:cstheme="minorHAnsi"/>
                <w:color w:val="000000"/>
              </w:rPr>
              <w:t xml:space="preserve">cy </w:t>
            </w:r>
            <w:r w:rsidR="00A61607" w:rsidRPr="001F0AEC">
              <w:rPr>
                <w:rFonts w:cstheme="minorHAnsi"/>
                <w:color w:val="000000"/>
              </w:rPr>
              <w:t xml:space="preserve">spektrum </w:t>
            </w:r>
            <w:r w:rsidR="00A61607">
              <w:rPr>
                <w:rFonts w:cstheme="minorHAnsi"/>
                <w:color w:val="000000"/>
              </w:rPr>
              <w:t xml:space="preserve">działania </w:t>
            </w:r>
            <w:r w:rsidR="00A61607" w:rsidRPr="001F0AEC">
              <w:rPr>
                <w:rFonts w:cstheme="minorHAnsi"/>
                <w:color w:val="000000"/>
              </w:rPr>
              <w:t>zgodne z  wymaganiami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722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 xml:space="preserve">150 opak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9AA3" w14:textId="71375A6B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3FA5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9460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04F90FA7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14:paraId="6A56F08F" w14:textId="65B13472" w:rsidR="00210052" w:rsidRPr="001F0AEC" w:rsidRDefault="00A34E3D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97DC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chusteczki do higienicznej dezynfekcji rąk i małych powierzchni</w:t>
            </w:r>
          </w:p>
          <w:p w14:paraId="4F699AB4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-na bazie alkoholu</w:t>
            </w:r>
          </w:p>
          <w:p w14:paraId="2160C5AE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 (MRSA),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grzyby, wirusy (HBV, HCV, VIF,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BVDF,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Ebola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wirus grypy,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-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zgodnie z normą  PN EN – 14885 : 2015</w:t>
            </w:r>
          </w:p>
          <w:p w14:paraId="188C7955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-zawierający substancje zmiękczające i chroniące przed nadmiernym wysuszeniem głębszych warstw naskórka</w:t>
            </w:r>
          </w:p>
          <w:p w14:paraId="6017728A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-opakowanie zawierające  50 sztuk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chusteczek lub 100 sztuk</w:t>
            </w:r>
          </w:p>
          <w:p w14:paraId="7E920EF7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-wielkość 190 x 150 mm (+- 5 cm)</w:t>
            </w:r>
          </w:p>
          <w:p w14:paraId="44551D14" w14:textId="77777777" w:rsidR="00927A1E" w:rsidRPr="001F0AEC" w:rsidRDefault="00927A1E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Opakowanie foliowe </w:t>
            </w:r>
          </w:p>
          <w:p w14:paraId="10497224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-zamknięcie opakowania typu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Flow-pack</w:t>
            </w:r>
            <w:proofErr w:type="spellEnd"/>
            <w:r w:rsidR="00927A1E"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etykietą samoprzylepną </w:t>
            </w:r>
            <w:r w:rsidR="00927A1E"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lub</w:t>
            </w:r>
            <w:r w:rsidR="00927A1E"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okienko zamykające wykonane z twardego tworzywa</w:t>
            </w:r>
          </w:p>
          <w:p w14:paraId="6CAC9BCD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-czas działania: do 60 sekund</w:t>
            </w:r>
          </w:p>
          <w:p w14:paraId="34E207AD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-produkt biobójczy</w:t>
            </w:r>
          </w:p>
          <w:p w14:paraId="5E4D4998" w14:textId="431B9CE7" w:rsidR="00210052" w:rsidRPr="001F0AEC" w:rsidRDefault="00A61607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załączyć aktualny </w:t>
            </w:r>
            <w:r w:rsidRPr="00A61607">
              <w:rPr>
                <w:rFonts w:asciiTheme="minorHAnsi" w:hAnsiTheme="minorHAnsi" w:cstheme="minorHAnsi"/>
                <w:b/>
                <w:color w:val="000000"/>
                <w:sz w:val="22"/>
              </w:rPr>
              <w:t>dokument</w:t>
            </w: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 potwierdzający spektrum działania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2C93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t>Potwierdzam, iż oferowany przeze mnie produkt jest zgodny z wymaganiami określonymi w kolumnie A.</w:t>
            </w:r>
          </w:p>
          <w:p w14:paraId="434E2F6D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5273F3DE" w14:textId="20BE65A5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455F7E24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7B76F388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Wielkość opakowania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1D699B0D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776DF1E6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4FE5FCE4" w14:textId="00C9CCA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1)dokument potwierdzają</w:t>
            </w:r>
            <w:r w:rsidR="00A61607">
              <w:rPr>
                <w:rFonts w:cstheme="minorHAnsi"/>
                <w:color w:val="000000"/>
              </w:rPr>
              <w:t xml:space="preserve">cy </w:t>
            </w:r>
            <w:r w:rsidRPr="001F0AEC">
              <w:rPr>
                <w:rFonts w:cstheme="minorHAnsi"/>
                <w:color w:val="000000"/>
              </w:rPr>
              <w:t xml:space="preserve">spektrum </w:t>
            </w:r>
            <w:r w:rsidR="00A61607">
              <w:rPr>
                <w:rFonts w:cstheme="minorHAnsi"/>
                <w:color w:val="000000"/>
              </w:rPr>
              <w:t xml:space="preserve">działania </w:t>
            </w:r>
            <w:r w:rsidRPr="001F0AEC">
              <w:rPr>
                <w:rFonts w:cstheme="minorHAnsi"/>
                <w:color w:val="000000"/>
              </w:rPr>
              <w:t>zgodne z  wymaganiami</w:t>
            </w:r>
          </w:p>
          <w:p w14:paraId="7ED3D46A" w14:textId="16FD65F6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D1E2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1F0AEC">
              <w:rPr>
                <w:rFonts w:cstheme="minorHAnsi"/>
                <w:b/>
                <w:bCs/>
              </w:rPr>
              <w:t xml:space="preserve">300 opak (a’50 </w:t>
            </w:r>
            <w:proofErr w:type="spellStart"/>
            <w:r w:rsidRPr="001F0AEC">
              <w:rPr>
                <w:rFonts w:cstheme="minorHAnsi"/>
                <w:b/>
                <w:bCs/>
              </w:rPr>
              <w:t>szt</w:t>
            </w:r>
            <w:proofErr w:type="spellEnd"/>
            <w:r w:rsidRPr="001F0AEC">
              <w:rPr>
                <w:rFonts w:cstheme="minorHAnsi"/>
                <w:b/>
                <w:bCs/>
              </w:rPr>
              <w:t>)</w:t>
            </w:r>
          </w:p>
          <w:p w14:paraId="5EE889D1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1F0AEC">
              <w:rPr>
                <w:rFonts w:cstheme="minorHAnsi"/>
                <w:b/>
                <w:bCs/>
              </w:rPr>
              <w:t>Lub</w:t>
            </w:r>
          </w:p>
          <w:p w14:paraId="19FBF20B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</w:rPr>
              <w:t xml:space="preserve">150 opak (a’100 </w:t>
            </w:r>
            <w:proofErr w:type="spellStart"/>
            <w:r w:rsidRPr="001F0AEC">
              <w:rPr>
                <w:rFonts w:cstheme="minorHAnsi"/>
                <w:b/>
                <w:bCs/>
              </w:rPr>
              <w:t>szt</w:t>
            </w:r>
            <w:proofErr w:type="spellEnd"/>
            <w:r w:rsidRPr="001F0AEC">
              <w:rPr>
                <w:rFonts w:cstheme="minorHAnsi"/>
                <w:b/>
                <w:bCs/>
                <w:color w:val="000000"/>
              </w:rPr>
              <w:t>)</w:t>
            </w:r>
          </w:p>
          <w:p w14:paraId="71813EAC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2E9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6307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C7BB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4AF75944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14:paraId="61DA2E6B" w14:textId="636297D2" w:rsidR="00210052" w:rsidRPr="001F0AEC" w:rsidRDefault="00A34E3D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A193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chusteczki jednorazowego użytku</w:t>
            </w:r>
            <w:r w:rsidR="00927A1E"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do dezynfekcji powierzchni wrażliwych na działanie alkoholu</w:t>
            </w:r>
          </w:p>
          <w:p w14:paraId="79CA3879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-przeznaczenie: do mycia i dezynfekcji powierzchni inkubatora noworodkowego wrażliwego na działanie alkoholu</w:t>
            </w:r>
          </w:p>
          <w:p w14:paraId="5DE58360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bakterie, grzyby,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wirusy (HBV, HCV, HIV,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Ebola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-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zgodnie z normą  PN EN – 14885 : 2015</w:t>
            </w:r>
          </w:p>
          <w:p w14:paraId="48EDD8CF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czas działania do 5 min, </w:t>
            </w:r>
          </w:p>
          <w:p w14:paraId="67A35C5B" w14:textId="77777777" w:rsidR="00927A1E" w:rsidRPr="001F0AEC" w:rsidRDefault="00927A1E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Opakowanie foliowe </w:t>
            </w:r>
          </w:p>
          <w:p w14:paraId="011B0320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-zamknięcie opakowania typu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Flow-pack</w:t>
            </w:r>
            <w:proofErr w:type="spellEnd"/>
            <w:r w:rsidR="00927A1E"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etykietą samoprzylepną </w:t>
            </w:r>
            <w:r w:rsidR="00927A1E"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lub</w:t>
            </w:r>
            <w:r w:rsidR="00927A1E"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okienko zamykające wykonane z twardego tworzywa</w:t>
            </w:r>
          </w:p>
          <w:p w14:paraId="0453A3F7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--opakowanie 50-100 sztuk</w:t>
            </w:r>
          </w:p>
          <w:p w14:paraId="17C5FD32" w14:textId="77777777" w:rsidR="00210052" w:rsidRPr="001F0AEC" w:rsidRDefault="00927A1E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-rozmiar: 15 cm x 20 cm (+- 5</w:t>
            </w:r>
            <w:r w:rsidR="00210052"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 cm)</w:t>
            </w:r>
          </w:p>
          <w:p w14:paraId="218F2A8F" w14:textId="6E053DA2" w:rsidR="00210052" w:rsidRPr="001F0AEC" w:rsidRDefault="00A61607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załączyć aktualny </w:t>
            </w:r>
            <w:r w:rsidRPr="00A61607">
              <w:rPr>
                <w:rFonts w:asciiTheme="minorHAnsi" w:hAnsiTheme="minorHAnsi" w:cstheme="minorHAnsi"/>
                <w:b/>
                <w:color w:val="000000"/>
                <w:sz w:val="22"/>
              </w:rPr>
              <w:t>dokument</w:t>
            </w: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 potwierdzający spektrum działania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7DC9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t>Potwierdzam, iż oferowany przeze mnie produkt jest zgodny z wymaganiami określonymi w kolumnie A.</w:t>
            </w:r>
          </w:p>
          <w:p w14:paraId="6BE45310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6CC638CC" w14:textId="297E4330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0B7DCD78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744022AC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Wielkość opakowania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6CD729E3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5B7F1585" w14:textId="315389B8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35698508" w14:textId="58FA578B" w:rsidR="00210052" w:rsidRPr="001F0AEC" w:rsidRDefault="00A61607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>
              <w:rPr>
                <w:rFonts w:cstheme="minorHAnsi"/>
                <w:color w:val="000000"/>
              </w:rPr>
              <w:t>1)dokument</w:t>
            </w:r>
            <w:r w:rsidR="00210052" w:rsidRPr="001F0AEC">
              <w:rPr>
                <w:rFonts w:cstheme="minorHAnsi"/>
                <w:color w:val="000000"/>
              </w:rPr>
              <w:t xml:space="preserve"> potwierdzają</w:t>
            </w:r>
            <w:r>
              <w:rPr>
                <w:rFonts w:cstheme="minorHAnsi"/>
                <w:color w:val="000000"/>
              </w:rPr>
              <w:t>cy</w:t>
            </w:r>
            <w:r w:rsidR="00210052" w:rsidRPr="001F0AEC">
              <w:rPr>
                <w:rFonts w:cstheme="minorHAnsi"/>
                <w:color w:val="000000"/>
              </w:rPr>
              <w:t xml:space="preserve"> spektrum </w:t>
            </w:r>
            <w:r>
              <w:rPr>
                <w:rFonts w:cstheme="minorHAnsi"/>
                <w:color w:val="000000"/>
              </w:rPr>
              <w:t xml:space="preserve">działania </w:t>
            </w:r>
            <w:r w:rsidR="00210052" w:rsidRPr="001F0AEC">
              <w:rPr>
                <w:rFonts w:cstheme="minorHAnsi"/>
                <w:color w:val="000000"/>
              </w:rPr>
              <w:t>zgodne z  wymaganiami</w:t>
            </w:r>
          </w:p>
          <w:p w14:paraId="1364849C" w14:textId="150CE3A5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14D0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20 opak.</w:t>
            </w:r>
          </w:p>
          <w:p w14:paraId="3F6B359F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  <w:r w:rsidRPr="001F0AEC">
              <w:rPr>
                <w:rFonts w:cstheme="minorHAnsi"/>
                <w:bCs/>
                <w:color w:val="000000"/>
              </w:rPr>
              <w:t>Op.=100 szt.</w:t>
            </w:r>
          </w:p>
          <w:p w14:paraId="0EF4E83C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</w:p>
          <w:p w14:paraId="647E069C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  <w:r w:rsidRPr="001F0AEC">
              <w:rPr>
                <w:rFonts w:cstheme="minorHAnsi"/>
                <w:bCs/>
                <w:color w:val="000000"/>
              </w:rPr>
              <w:t xml:space="preserve">lub </w:t>
            </w:r>
          </w:p>
          <w:p w14:paraId="51D06D15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</w:p>
          <w:p w14:paraId="43F5935F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>40 opak</w:t>
            </w:r>
          </w:p>
          <w:p w14:paraId="3F238E0F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  <w:r w:rsidRPr="001F0AEC">
              <w:rPr>
                <w:rFonts w:cstheme="minorHAnsi"/>
              </w:rPr>
              <w:t xml:space="preserve">Op.=50 </w:t>
            </w:r>
            <w:proofErr w:type="spellStart"/>
            <w:r w:rsidRPr="001F0AEC">
              <w:rPr>
                <w:rFonts w:cstheme="minorHAnsi"/>
              </w:rPr>
              <w:t>szt</w:t>
            </w:r>
            <w:proofErr w:type="spellEnd"/>
          </w:p>
          <w:p w14:paraId="520DBA87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</w:p>
          <w:p w14:paraId="73B9A827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  <w:r w:rsidRPr="001F0AEC">
              <w:rPr>
                <w:rFonts w:cstheme="minorHAnsi"/>
                <w:bCs/>
                <w:color w:val="000000"/>
              </w:rPr>
              <w:t>lub</w:t>
            </w:r>
          </w:p>
          <w:p w14:paraId="3474DB93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</w:p>
          <w:p w14:paraId="0218768A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  <w:u w:val="dotted"/>
              </w:rPr>
              <w:t xml:space="preserve"> opak</w:t>
            </w:r>
          </w:p>
          <w:p w14:paraId="7F884154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t>po</w:t>
            </w:r>
          </w:p>
          <w:p w14:paraId="293F3260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  <w:u w:val="dotted"/>
              </w:rPr>
              <w:t xml:space="preserve"> szt. </w:t>
            </w:r>
            <w:r w:rsidRPr="001F0AEC">
              <w:rPr>
                <w:rFonts w:cstheme="minorHAnsi"/>
              </w:rPr>
              <w:t>= 2000 szt.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4D8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69B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5721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16A772BB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14:paraId="0E285C19" w14:textId="09D375CF" w:rsidR="00210052" w:rsidRPr="001F0AEC" w:rsidRDefault="00A34E3D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EF1E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eastAsia="Times New Roman" w:hAnsiTheme="minorHAnsi" w:cstheme="minorHAnsi"/>
                <w:b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gaziki do dezynfekcji skóry przed wkłuciami dożylnymi, iniekcjami, pobieraniem krwi</w:t>
            </w:r>
          </w:p>
          <w:p w14:paraId="711F290A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-nasączone 70% alkoholem izopropylowym i etylowym</w:t>
            </w:r>
          </w:p>
          <w:p w14:paraId="537647FD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-wykonany z wysokogatunkowej włókniny</w:t>
            </w:r>
          </w:p>
          <w:p w14:paraId="7BB4895A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-opakowanie z nacięciem ułatwiającym otwieranie</w:t>
            </w:r>
          </w:p>
          <w:p w14:paraId="580636BB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-opakowanie zbiorcze po 100 sztuk</w:t>
            </w:r>
          </w:p>
          <w:p w14:paraId="016E99A6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-nie zawierające żadnych barwników</w:t>
            </w:r>
          </w:p>
          <w:p w14:paraId="0B09367F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-maksymalny czas działania do 1 minuty</w:t>
            </w:r>
          </w:p>
          <w:p w14:paraId="7B7C5AA9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-zakres: bakterie, prątki </w:t>
            </w:r>
            <w:proofErr w:type="spellStart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, grzyby, wirusy (HIV, HBV, Wirus  Rota, Polio, </w:t>
            </w:r>
            <w:proofErr w:type="spellStart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Adeno</w:t>
            </w:r>
            <w:proofErr w:type="spellEnd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)- zgodnie z normą PN EN – 14885 : 2015</w:t>
            </w:r>
          </w:p>
          <w:p w14:paraId="6FA651E9" w14:textId="77777777" w:rsidR="00210052" w:rsidRPr="001F0AEC" w:rsidRDefault="00927A1E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-rozmiar: 11 x 12 cm ( +- 10</w:t>
            </w:r>
            <w:r w:rsidR="00210052"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 mm)</w:t>
            </w:r>
          </w:p>
          <w:p w14:paraId="6CAEF765" w14:textId="381D443D" w:rsidR="001025D1" w:rsidRPr="001F0AEC" w:rsidRDefault="00A61607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załączyć aktualny </w:t>
            </w:r>
            <w:r w:rsidRPr="00A61607">
              <w:rPr>
                <w:rFonts w:asciiTheme="minorHAnsi" w:hAnsiTheme="minorHAnsi" w:cstheme="minorHAnsi"/>
                <w:b/>
                <w:color w:val="000000"/>
                <w:sz w:val="22"/>
              </w:rPr>
              <w:t>dokument</w:t>
            </w: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 potwierdzający spektrum działania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D8CD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lastRenderedPageBreak/>
              <w:t>Potwierdzam, iż oferowany przeze mnie produkt jest zgodny z wymaganiami określonymi w kolumnie A.</w:t>
            </w:r>
          </w:p>
          <w:p w14:paraId="5A6EBDCC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6B6AF4BB" w14:textId="156EE5B3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013B95FC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31969CFA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06A1808C" w14:textId="77777777" w:rsidR="00F6187C" w:rsidRPr="001F0AEC" w:rsidRDefault="00F6187C" w:rsidP="00F6187C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7CCD3A05" w14:textId="669EB085" w:rsidR="00F6187C" w:rsidRPr="001F0AEC" w:rsidRDefault="00F6187C" w:rsidP="00F6187C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lastRenderedPageBreak/>
              <w:t xml:space="preserve">1)dokumenty potwierdzające spektrum </w:t>
            </w:r>
            <w:r w:rsidR="00A61607">
              <w:rPr>
                <w:rFonts w:cstheme="minorHAnsi"/>
                <w:color w:val="000000"/>
              </w:rPr>
              <w:t xml:space="preserve">działania </w:t>
            </w:r>
            <w:r w:rsidRPr="001F0AEC">
              <w:rPr>
                <w:rFonts w:cstheme="minorHAnsi"/>
                <w:color w:val="000000"/>
              </w:rPr>
              <w:t>zgodne z  wymaganiami</w:t>
            </w:r>
          </w:p>
          <w:p w14:paraId="196E7483" w14:textId="234954F1" w:rsidR="00210052" w:rsidRPr="001F0AEC" w:rsidRDefault="00210052" w:rsidP="00F6187C">
            <w:p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EFC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>200 opak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68A1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D596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0F3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422BB8C4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14:paraId="30E92B5A" w14:textId="7BA50431" w:rsidR="00210052" w:rsidRPr="001F0AEC" w:rsidRDefault="00A34E3D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F71B" w14:textId="76298D66" w:rsidR="00210052" w:rsidRPr="001F0AEC" w:rsidRDefault="00210052" w:rsidP="00660805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65"/>
              <w:rPr>
                <w:rFonts w:asciiTheme="minorHAnsi" w:eastAsia="Times New Roman" w:hAnsiTheme="minorHAnsi" w:cstheme="minorHAnsi"/>
                <w:b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 xml:space="preserve">krem /emulsja/balsam  do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pielęgnacji skóry rąk</w:t>
            </w:r>
          </w:p>
          <w:p w14:paraId="7D84B7B9" w14:textId="332282EF" w:rsidR="00210052" w:rsidRPr="001F0AEC" w:rsidRDefault="00210052" w:rsidP="00660805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działanie: odżywcze i regenerujące na skórę (zawierające np. witaminę E, glicerynę, oliwkę)</w:t>
            </w:r>
          </w:p>
          <w:p w14:paraId="67892A38" w14:textId="4E05CE7C" w:rsidR="00210052" w:rsidRPr="001F0AEC" w:rsidRDefault="00210052" w:rsidP="00660805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opakowanie maksymalnie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 500 ml</w:t>
            </w:r>
          </w:p>
          <w:p w14:paraId="7E31D70D" w14:textId="77777777" w:rsidR="00975739" w:rsidRPr="001F0AEC" w:rsidRDefault="00975739" w:rsidP="00660805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6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Zamawiający oczekuje dostawy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łącznie 25 litrów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17F7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t>Potwierdzam, iż oferowany przeze mnie produkt jest zgodny z wymaganiami określonymi w kolumnie A.</w:t>
            </w:r>
          </w:p>
          <w:p w14:paraId="75F3B102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72E83D83" w14:textId="7A10EA26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528CC22D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7A92B0C3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7D020E49" w14:textId="20DA87A6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Wielkość opakowania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="00975739" w:rsidRPr="001F0AEC">
              <w:rPr>
                <w:rFonts w:cstheme="minorHAnsi"/>
              </w:rPr>
              <w:t>ml</w:t>
            </w:r>
          </w:p>
          <w:p w14:paraId="77828BBB" w14:textId="4FCF45B6" w:rsidR="00210052" w:rsidRPr="00A61607" w:rsidRDefault="00C62CFB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>Ilość opakowań</w:t>
            </w:r>
            <w:r w:rsidR="00975739" w:rsidRPr="001F0AEC">
              <w:rPr>
                <w:rFonts w:cstheme="minorHAnsi"/>
                <w:b/>
              </w:rPr>
              <w:t xml:space="preserve"> (szt.)</w:t>
            </w:r>
            <w:r w:rsidRPr="001F0AEC">
              <w:rPr>
                <w:rFonts w:cstheme="minorHAnsi"/>
                <w:b/>
              </w:rPr>
              <w:t xml:space="preserve"> po przeliczeniu</w:t>
            </w:r>
            <w:r w:rsidRPr="001F0AEC">
              <w:rPr>
                <w:rFonts w:cstheme="minorHAnsi"/>
              </w:rPr>
              <w:t>: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="00975739" w:rsidRPr="001F0AEC">
              <w:rPr>
                <w:rFonts w:cstheme="minorHAnsi"/>
                <w:u w:val="dotted"/>
              </w:rPr>
              <w:t>*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8C7A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7C1514C9" w14:textId="77777777" w:rsidR="00210052" w:rsidRPr="001F0AEC" w:rsidRDefault="00975739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>* szt.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5582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  <w:u w:val="dotted"/>
              </w:rPr>
            </w:pPr>
          </w:p>
          <w:p w14:paraId="469C4B0C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  <w:p w14:paraId="74F7D7A2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5E9B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AC8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67EF04A9" w14:textId="77777777" w:rsidTr="004547C4">
        <w:tblPrEx>
          <w:tblCellMar>
            <w:left w:w="70" w:type="dxa"/>
            <w:right w:w="70" w:type="dxa"/>
          </w:tblCellMar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14:paraId="225C1670" w14:textId="5C0208BA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1</w:t>
            </w:r>
            <w:r w:rsidR="00A34E3D" w:rsidRPr="001F0AEC">
              <w:rPr>
                <w:rFonts w:cstheme="minorHAnsi"/>
                <w:b/>
                <w:bCs/>
                <w:color w:val="000000"/>
              </w:rPr>
              <w:t>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9B5B" w14:textId="7B24FD6B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1F0AEC">
              <w:rPr>
                <w:rFonts w:cstheme="minorHAnsi"/>
                <w:color w:val="000000"/>
              </w:rPr>
              <w:t>Jednorazowe pompki do butelek o po</w:t>
            </w:r>
            <w:r w:rsidR="00A61607">
              <w:rPr>
                <w:rFonts w:cstheme="minorHAnsi"/>
                <w:color w:val="000000"/>
              </w:rPr>
              <w:t>jemności 1 litr (pozycja nr 2</w:t>
            </w:r>
            <w:r w:rsidR="004547C4" w:rsidRPr="001F0AEC">
              <w:rPr>
                <w:rFonts w:cstheme="minorHAnsi"/>
                <w:color w:val="00000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5A4" w14:textId="6C6D1FE3" w:rsidR="00210052" w:rsidRPr="001F0AEC" w:rsidRDefault="00975739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color w:val="000000"/>
              </w:rPr>
              <w:t xml:space="preserve">Tak, jednorazowe pompki do butelek o </w:t>
            </w:r>
            <w:r w:rsidR="00A61607">
              <w:rPr>
                <w:rFonts w:cstheme="minorHAnsi"/>
                <w:color w:val="000000"/>
              </w:rPr>
              <w:t>pojemności 1 litr (pozycja nr 2</w:t>
            </w:r>
            <w:r w:rsidRPr="001F0AEC">
              <w:rPr>
                <w:rFonts w:cstheme="minorHAnsi"/>
                <w:color w:val="000000"/>
              </w:rPr>
              <w:t>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B769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100 szt</w:t>
            </w:r>
            <w:r w:rsidR="00927A1E" w:rsidRPr="001F0AEC">
              <w:rPr>
                <w:rFonts w:cstheme="minorHAnsi"/>
                <w:b/>
                <w:bCs/>
                <w:color w:val="000000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383F" w14:textId="77777777" w:rsidR="00210052" w:rsidRPr="001F0AEC" w:rsidRDefault="00210052" w:rsidP="00660805">
            <w:pPr>
              <w:spacing w:after="0" w:line="360" w:lineRule="auto"/>
              <w:ind w:left="74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A188" w14:textId="77777777" w:rsidR="00210052" w:rsidRPr="001F0AEC" w:rsidRDefault="00210052" w:rsidP="00660805">
            <w:pPr>
              <w:spacing w:after="0" w:line="360" w:lineRule="auto"/>
              <w:ind w:left="74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D51" w14:textId="77777777" w:rsidR="00210052" w:rsidRPr="001F0AEC" w:rsidRDefault="00210052" w:rsidP="00660805">
            <w:pPr>
              <w:spacing w:after="0" w:line="360" w:lineRule="auto"/>
              <w:ind w:left="74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BB257A" w14:paraId="600809F0" w14:textId="77777777" w:rsidTr="00A61607">
        <w:tblPrEx>
          <w:tblCellMar>
            <w:left w:w="70" w:type="dxa"/>
            <w:right w:w="70" w:type="dxa"/>
          </w:tblCellMar>
        </w:tblPrEx>
        <w:trPr>
          <w:trHeight w:val="527"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vAlign w:val="center"/>
            <w:hideMark/>
          </w:tcPr>
          <w:p w14:paraId="5792B5FD" w14:textId="493BEC25" w:rsidR="00BB257A" w:rsidRPr="001F0AEC" w:rsidRDefault="00BB257A" w:rsidP="0085102C">
            <w:pPr>
              <w:spacing w:after="0"/>
              <w:ind w:left="142"/>
              <w:jc w:val="right"/>
              <w:rPr>
                <w:rFonts w:eastAsia="Times New Roman" w:cstheme="minorHAnsi"/>
                <w:b/>
                <w:u w:val="dotted"/>
              </w:rPr>
            </w:pPr>
            <w:r w:rsidRPr="001F0AEC">
              <w:rPr>
                <w:rFonts w:cstheme="minorHAnsi"/>
                <w:b/>
                <w:bCs/>
                <w:lang w:eastAsia="en-US"/>
              </w:rPr>
              <w:t>Łączna wartość oferty</w:t>
            </w:r>
            <w:r w:rsidR="00EE3D5C">
              <w:rPr>
                <w:rFonts w:cstheme="minorHAnsi"/>
                <w:b/>
                <w:bCs/>
                <w:lang w:eastAsia="en-US"/>
              </w:rPr>
              <w:t xml:space="preserve"> w zakresie Części 1</w:t>
            </w:r>
            <w:r w:rsidRPr="001F0AEC">
              <w:rPr>
                <w:rFonts w:cstheme="minorHAnsi"/>
                <w:b/>
                <w:bCs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88A6" w14:textId="77777777" w:rsidR="00BB257A" w:rsidRPr="001F0AEC" w:rsidRDefault="00BB257A" w:rsidP="0085102C">
            <w:pPr>
              <w:spacing w:after="0"/>
              <w:ind w:left="142"/>
              <w:jc w:val="center"/>
              <w:rPr>
                <w:rFonts w:eastAsia="Times New Roman" w:cstheme="minorHAnsi"/>
                <w:b/>
                <w:u w:val="dotted"/>
              </w:rPr>
            </w:pPr>
            <w:r w:rsidRPr="001F0AEC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b/>
                <w:u w:val="dotted"/>
              </w:rPr>
            </w:r>
            <w:r w:rsidRPr="001F0AEC">
              <w:rPr>
                <w:rFonts w:cstheme="minorHAnsi"/>
                <w:b/>
                <w:u w:val="dotted"/>
              </w:rPr>
              <w:fldChar w:fldCharType="separate"/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04B3" w14:textId="77777777" w:rsidR="00BB257A" w:rsidRPr="001F0AEC" w:rsidRDefault="00BB257A" w:rsidP="0085102C">
            <w:pPr>
              <w:spacing w:after="0"/>
              <w:ind w:left="142"/>
              <w:jc w:val="center"/>
              <w:rPr>
                <w:rFonts w:eastAsia="Times New Roman" w:cstheme="minorHAnsi"/>
                <w:b/>
                <w:u w:val="dotted"/>
              </w:rPr>
            </w:pPr>
            <w:r w:rsidRPr="001F0AEC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b/>
                <w:u w:val="dotted"/>
              </w:rPr>
            </w:r>
            <w:r w:rsidRPr="001F0AEC">
              <w:rPr>
                <w:rFonts w:cstheme="minorHAnsi"/>
                <w:b/>
                <w:u w:val="dotted"/>
              </w:rPr>
              <w:fldChar w:fldCharType="separate"/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</w:tbl>
    <w:p w14:paraId="33AF66AF" w14:textId="77777777" w:rsidR="00042970" w:rsidRDefault="00042970" w:rsidP="00042970">
      <w:pPr>
        <w:rPr>
          <w:rFonts w:ascii="Calibri" w:hAnsi="Calibri"/>
        </w:rPr>
      </w:pPr>
    </w:p>
    <w:p w14:paraId="46D1CEA3" w14:textId="4719611D" w:rsidR="00042970" w:rsidRDefault="00042970" w:rsidP="00042970">
      <w:pPr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</w:t>
      </w:r>
    </w:p>
    <w:p w14:paraId="79F123A5" w14:textId="77777777" w:rsidR="00042970" w:rsidRDefault="00042970" w:rsidP="00042970">
      <w:pPr>
        <w:spacing w:after="0"/>
        <w:ind w:right="-426" w:firstLine="708"/>
        <w:rPr>
          <w:rFonts w:ascii="Calibri" w:hAnsi="Calibri"/>
        </w:rPr>
      </w:pPr>
      <w:r>
        <w:rPr>
          <w:rFonts w:ascii="Calibri" w:hAnsi="Calibri"/>
        </w:rPr>
        <w:t xml:space="preserve">/miejscowość, data/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CZYTELNY podpis Wykonawcy /</w:t>
      </w:r>
    </w:p>
    <w:p w14:paraId="32F16861" w14:textId="77777777" w:rsidR="00042970" w:rsidRPr="0075154C" w:rsidRDefault="00042970" w:rsidP="00042970">
      <w:pPr>
        <w:spacing w:after="0"/>
        <w:ind w:left="4956" w:right="-426"/>
        <w:rPr>
          <w:rFonts w:cstheme="minorHAnsi"/>
          <w:sz w:val="20"/>
        </w:rPr>
      </w:pPr>
      <w:r>
        <w:rPr>
          <w:rFonts w:ascii="Calibri" w:hAnsi="Calibri"/>
        </w:rPr>
        <w:t>osoby uprawnionej do reprezentacji Wykonawcy / pełnomocnika</w:t>
      </w:r>
    </w:p>
    <w:p w14:paraId="2F721DE5" w14:textId="77777777" w:rsidR="00205896" w:rsidRDefault="00205896" w:rsidP="00205896">
      <w:pPr>
        <w:rPr>
          <w:rFonts w:ascii="Calibri" w:eastAsia="Times New Roman" w:hAnsi="Calibri"/>
          <w:sz w:val="20"/>
          <w:szCs w:val="20"/>
        </w:rPr>
      </w:pPr>
    </w:p>
    <w:p w14:paraId="07F3BB48" w14:textId="2C6480B7" w:rsidR="00042970" w:rsidRDefault="00042970">
      <w:pPr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</w:rPr>
        <w:br w:type="page"/>
      </w:r>
    </w:p>
    <w:tbl>
      <w:tblPr>
        <w:tblW w:w="155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952"/>
        <w:gridCol w:w="4111"/>
        <w:gridCol w:w="392"/>
        <w:gridCol w:w="879"/>
        <w:gridCol w:w="1274"/>
        <w:gridCol w:w="1134"/>
        <w:gridCol w:w="1275"/>
      </w:tblGrid>
      <w:tr w:rsidR="00A34E3D" w14:paraId="4811F76B" w14:textId="77777777" w:rsidTr="00B92166">
        <w:trPr>
          <w:trHeight w:val="668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B45523" w14:textId="77777777" w:rsidR="00A34E3D" w:rsidRPr="00210052" w:rsidRDefault="00A34E3D" w:rsidP="00B92166">
            <w:pPr>
              <w:tabs>
                <w:tab w:val="left" w:pos="2667"/>
              </w:tabs>
              <w:spacing w:after="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lastRenderedPageBreak/>
              <w:t>FORMULARZ ASORTYMENTOWO-CENOWY</w:t>
            </w:r>
          </w:p>
        </w:tc>
        <w:tc>
          <w:tcPr>
            <w:tcW w:w="4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330060" w14:textId="77777777" w:rsidR="00A34E3D" w:rsidRDefault="00A34E3D" w:rsidP="00B9216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Załącznik nr 2A do formularza cenowego</w:t>
            </w:r>
          </w:p>
          <w:p w14:paraId="55A2227D" w14:textId="6BFBB1F3" w:rsidR="00A34E3D" w:rsidRDefault="00A34E3D" w:rsidP="00CF10C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 Dotyczy SZP.225-</w:t>
            </w:r>
            <w:r w:rsidR="00042970">
              <w:rPr>
                <w:rFonts w:ascii="Calibri" w:hAnsi="Calibri"/>
                <w:b/>
                <w:i/>
              </w:rPr>
              <w:t>3</w:t>
            </w:r>
            <w:r w:rsidR="00CF10CC">
              <w:rPr>
                <w:rFonts w:ascii="Calibri" w:hAnsi="Calibri"/>
                <w:b/>
                <w:i/>
              </w:rPr>
              <w:t>6</w:t>
            </w:r>
            <w:r>
              <w:rPr>
                <w:rFonts w:ascii="Calibri" w:hAnsi="Calibri"/>
                <w:b/>
                <w:i/>
              </w:rPr>
              <w:t>.202</w:t>
            </w:r>
            <w:r w:rsidR="00042970">
              <w:rPr>
                <w:rFonts w:ascii="Calibri" w:hAnsi="Calibri"/>
                <w:b/>
                <w:i/>
              </w:rPr>
              <w:t>5</w:t>
            </w:r>
          </w:p>
        </w:tc>
      </w:tr>
      <w:tr w:rsidR="00A34E3D" w14:paraId="5E46BC34" w14:textId="77777777" w:rsidTr="00B92166">
        <w:trPr>
          <w:trHeight w:val="386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E1FB" w14:textId="77777777" w:rsidR="00042970" w:rsidRPr="001F0AEC" w:rsidRDefault="00042970" w:rsidP="00C557C9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i/>
              </w:rPr>
            </w:pPr>
            <w:bookmarkStart w:id="0" w:name="_Hlk205897811"/>
            <w:r w:rsidRPr="001F0AEC">
              <w:rPr>
                <w:b/>
                <w:bCs/>
                <w:i/>
              </w:rPr>
              <w:t>Sukcesywny zakup i dostawa środków dezynfekcyjnych i pielęgnujących</w:t>
            </w:r>
          </w:p>
          <w:bookmarkEnd w:id="0"/>
          <w:p w14:paraId="744D8DD3" w14:textId="31E69936" w:rsidR="00A34E3D" w:rsidRPr="00CF10CC" w:rsidRDefault="00A34E3D" w:rsidP="00CF10CC">
            <w:pPr>
              <w:spacing w:after="0"/>
              <w:jc w:val="center"/>
              <w:rPr>
                <w:rFonts w:cstheme="minorHAnsi"/>
                <w:i/>
              </w:rPr>
            </w:pPr>
            <w:r w:rsidRPr="00EE3D5C">
              <w:rPr>
                <w:rFonts w:cstheme="minorHAnsi"/>
                <w:b/>
                <w:bCs/>
                <w:i/>
                <w:color w:val="0000FF"/>
              </w:rPr>
              <w:t>Część 2:</w:t>
            </w:r>
            <w:r w:rsidRPr="00EE3D5C">
              <w:rPr>
                <w:rFonts w:cstheme="minorHAnsi"/>
                <w:i/>
                <w:color w:val="0000FF"/>
              </w:rPr>
              <w:t xml:space="preserve"> </w:t>
            </w:r>
            <w:r w:rsidRPr="00042970">
              <w:rPr>
                <w:rFonts w:cstheme="minorHAnsi"/>
                <w:b/>
                <w:bCs/>
                <w:i/>
              </w:rPr>
              <w:t>alkoholowy preparat do dezynfekcji skóry przed wkłuciami dożylnymi, iniekcjami, pobieraniem krwi</w:t>
            </w:r>
          </w:p>
        </w:tc>
      </w:tr>
      <w:tr w:rsidR="00A34E3D" w14:paraId="02A5D6BE" w14:textId="77777777" w:rsidTr="00B92166">
        <w:trPr>
          <w:trHeight w:val="709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0E1A" w14:textId="77777777" w:rsidR="00A34E3D" w:rsidRDefault="00A34E3D" w:rsidP="00B92166">
            <w:pPr>
              <w:spacing w:after="0"/>
              <w:rPr>
                <w:rFonts w:ascii="Calibri" w:eastAsia="Times New Roman" w:hAnsi="Calibri"/>
                <w:b/>
              </w:rPr>
            </w:pPr>
            <w:r>
              <w:rPr>
                <w:rFonts w:ascii="Calibri" w:hAnsi="Calibri"/>
                <w:b/>
              </w:rPr>
              <w:t>Nazwa zarejestrowana Wykonawcy:</w:t>
            </w:r>
          </w:p>
          <w:p w14:paraId="4F40C3D6" w14:textId="11183AD4" w:rsidR="00A34E3D" w:rsidRPr="00CF10CC" w:rsidRDefault="00A34E3D" w:rsidP="00B92166">
            <w:pPr>
              <w:spacing w:after="0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  <w:bookmarkStart w:id="1" w:name="_GoBack"/>
            <w:bookmarkEnd w:id="1"/>
          </w:p>
        </w:tc>
      </w:tr>
      <w:tr w:rsidR="00A34E3D" w:rsidRPr="00042970" w14:paraId="11876FE6" w14:textId="77777777" w:rsidTr="00B92166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noWrap/>
            <w:vAlign w:val="center"/>
            <w:hideMark/>
          </w:tcPr>
          <w:p w14:paraId="2F2BDD03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Lp.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40CA9974" w14:textId="77777777" w:rsidR="00A34E3D" w:rsidRPr="00042970" w:rsidRDefault="00A34E3D" w:rsidP="00B92166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u w:val="single"/>
              </w:rPr>
              <w:t>MINIMALNY</w:t>
            </w:r>
            <w:r w:rsidRPr="00042970">
              <w:rPr>
                <w:rFonts w:ascii="Calibri" w:hAnsi="Calibri"/>
                <w:b/>
                <w:bCs/>
                <w:color w:val="000000"/>
              </w:rPr>
              <w:t xml:space="preserve"> ZAKRES DZIAŁANIA PREPARATU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376DCE0F" w14:textId="77777777" w:rsidR="00A34E3D" w:rsidRPr="00042970" w:rsidRDefault="00A34E3D" w:rsidP="00B92166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OFEROWANY PRODUKT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0A86E3E7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Ilość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73E1CF36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 xml:space="preserve">Cena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38D73098" w14:textId="77777777" w:rsidR="00A34E3D" w:rsidRPr="00042970" w:rsidRDefault="00A34E3D" w:rsidP="00B92166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3270194D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Wartość Brutto</w:t>
            </w:r>
          </w:p>
        </w:tc>
      </w:tr>
      <w:tr w:rsidR="00A34E3D" w:rsidRPr="00042970" w14:paraId="1F4E6D4C" w14:textId="77777777" w:rsidTr="00B92166">
        <w:tblPrEx>
          <w:tblCellMar>
            <w:left w:w="70" w:type="dxa"/>
            <w:right w:w="70" w:type="dxa"/>
          </w:tblCellMar>
        </w:tblPrEx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9FFDC"/>
            <w:noWrap/>
            <w:vAlign w:val="center"/>
          </w:tcPr>
          <w:p w14:paraId="13DC84A1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DD8BF33" w14:textId="77777777" w:rsidR="00A34E3D" w:rsidRPr="00042970" w:rsidRDefault="00A34E3D" w:rsidP="00B92166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4F2BCF88" w14:textId="77777777" w:rsidR="00A34E3D" w:rsidRPr="00042970" w:rsidRDefault="00A34E3D" w:rsidP="00B92166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EC58399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A5673B3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1A1822E" w14:textId="77777777" w:rsidR="00A34E3D" w:rsidRPr="00042970" w:rsidRDefault="00A34E3D" w:rsidP="00B92166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E=C*D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C0BE49E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F=E+VAT</w:t>
            </w:r>
          </w:p>
        </w:tc>
      </w:tr>
      <w:tr w:rsidR="00A34E3D" w14:paraId="0D727235" w14:textId="77777777" w:rsidTr="00B92166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2F1D1BAB" w14:textId="2C455EF7" w:rsidR="00A34E3D" w:rsidRDefault="00A34E3D" w:rsidP="009D6C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555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/>
                <w:b/>
                <w:color w:val="002060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-przeznaczenie: </w:t>
            </w:r>
            <w:r w:rsidRPr="0004297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alkoholowy preparat do dezynfekcji skóry przed wkłuciami dożylnymi, iniekcjami, pobieraniem krwi</w:t>
            </w:r>
          </w:p>
          <w:p w14:paraId="4AF9B8EC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042970"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Pr="00042970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produkt leczniczy</w:t>
            </w:r>
          </w:p>
          <w:p w14:paraId="693814AB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>-nie zawierający żadnych barwników</w:t>
            </w:r>
          </w:p>
          <w:p w14:paraId="277DC348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>- gotowy do użycia bez rozcieńczania</w:t>
            </w:r>
          </w:p>
          <w:p w14:paraId="1EB96EDC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>-maksymalny czas działania do 1 minuty</w:t>
            </w:r>
          </w:p>
          <w:p w14:paraId="4ADEAF42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>- czas działania przed iniekcjami i pobieraniem krwi  do 15 sekund</w:t>
            </w:r>
          </w:p>
          <w:p w14:paraId="5BF65FCD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-zakres: bakterie, prątki </w:t>
            </w:r>
            <w:proofErr w:type="spellStart"/>
            <w:r w:rsidRPr="00042970">
              <w:rPr>
                <w:rFonts w:asciiTheme="minorHAnsi" w:hAnsiTheme="minorHAnsi"/>
                <w:sz w:val="22"/>
                <w:szCs w:val="22"/>
              </w:rPr>
              <w:t>Tbc</w:t>
            </w:r>
            <w:proofErr w:type="spellEnd"/>
            <w:r w:rsidRPr="00042970">
              <w:rPr>
                <w:rFonts w:asciiTheme="minorHAnsi" w:hAnsiTheme="minorHAnsi"/>
                <w:sz w:val="22"/>
                <w:szCs w:val="22"/>
              </w:rPr>
              <w:t xml:space="preserve">, grzyby, wirusy (HIV, HBV, Wirus  Rota, </w:t>
            </w:r>
            <w:proofErr w:type="spellStart"/>
            <w:r w:rsidRPr="00042970">
              <w:rPr>
                <w:rFonts w:asciiTheme="minorHAnsi" w:hAnsiTheme="minorHAnsi"/>
                <w:sz w:val="22"/>
                <w:szCs w:val="22"/>
              </w:rPr>
              <w:t>Adeno</w:t>
            </w:r>
            <w:proofErr w:type="spellEnd"/>
            <w:r w:rsidRPr="0004297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042970">
              <w:rPr>
                <w:rFonts w:asciiTheme="minorHAnsi" w:hAnsiTheme="minorHAnsi"/>
                <w:sz w:val="22"/>
                <w:szCs w:val="22"/>
              </w:rPr>
              <w:t>Herpes</w:t>
            </w:r>
            <w:proofErr w:type="spellEnd"/>
            <w:r w:rsidRPr="000429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42970">
              <w:rPr>
                <w:rFonts w:asciiTheme="minorHAnsi" w:hAnsiTheme="minorHAnsi"/>
                <w:sz w:val="22"/>
                <w:szCs w:val="22"/>
              </w:rPr>
              <w:t>Simplex</w:t>
            </w:r>
            <w:proofErr w:type="spellEnd"/>
            <w:r w:rsidRPr="00042970">
              <w:rPr>
                <w:rFonts w:asciiTheme="minorHAnsi" w:hAnsiTheme="minorHAnsi"/>
                <w:sz w:val="22"/>
                <w:szCs w:val="22"/>
              </w:rPr>
              <w:t>)- zgodnie z normą PN EN – 14885 : 2015, potwierdzone przez Ministra Zdrowia</w:t>
            </w:r>
          </w:p>
          <w:p w14:paraId="15C619BC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sz w:val="22"/>
                <w:szCs w:val="22"/>
              </w:rPr>
              <w:t>-opakowanie 250 ml</w:t>
            </w:r>
          </w:p>
          <w:p w14:paraId="6BD6081A" w14:textId="473FC120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sz w:val="22"/>
                <w:szCs w:val="22"/>
              </w:rPr>
              <w:t>z atomizerem</w:t>
            </w:r>
          </w:p>
          <w:p w14:paraId="0D01C03D" w14:textId="1E192F7E" w:rsidR="00A34E3D" w:rsidRPr="00042970" w:rsidRDefault="00A61607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>załączyć aktualną</w:t>
            </w:r>
            <w:r w:rsidRPr="00A61607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kartę</w:t>
            </w:r>
            <w:r w:rsidRPr="00A61607">
              <w:rPr>
                <w:rFonts w:asciiTheme="minorHAnsi" w:hAnsiTheme="minorHAnsi" w:cstheme="minorHAnsi"/>
                <w:color w:val="000000"/>
                <w:sz w:val="22"/>
              </w:rPr>
              <w:t xml:space="preserve"> charakterystyki produktu leczniczego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221" w14:textId="77777777" w:rsidR="00A34E3D" w:rsidRPr="00042970" w:rsidRDefault="00A34E3D" w:rsidP="009D6CC7">
            <w:pPr>
              <w:spacing w:after="0" w:line="360" w:lineRule="auto"/>
              <w:rPr>
                <w:rFonts w:ascii="Calibri" w:eastAsia="Times New Roman" w:hAnsi="Calibri"/>
                <w:b/>
              </w:rPr>
            </w:pPr>
            <w:r w:rsidRPr="00042970">
              <w:rPr>
                <w:rFonts w:ascii="Calibri" w:hAnsi="Calibri"/>
                <w:b/>
              </w:rPr>
              <w:t>Potwierdzam, iż oferowany przeze mnie produkt jest zgodny z wymaganiami określonymi w kolumnie A.</w:t>
            </w:r>
          </w:p>
          <w:p w14:paraId="31E39051" w14:textId="77777777" w:rsidR="009D6CC7" w:rsidRDefault="009D6CC7" w:rsidP="009D6CC7">
            <w:pPr>
              <w:spacing w:after="0" w:line="360" w:lineRule="auto"/>
              <w:rPr>
                <w:rFonts w:ascii="Calibri" w:hAnsi="Calibri"/>
                <w:b/>
              </w:rPr>
            </w:pPr>
          </w:p>
          <w:p w14:paraId="72B087C7" w14:textId="4DEDABC5" w:rsidR="00A34E3D" w:rsidRPr="00042970" w:rsidRDefault="00A34E3D" w:rsidP="009D6CC7">
            <w:pPr>
              <w:spacing w:after="0" w:line="360" w:lineRule="auto"/>
              <w:rPr>
                <w:rFonts w:ascii="Calibri" w:hAnsi="Calibri"/>
                <w:b/>
              </w:rPr>
            </w:pPr>
            <w:r w:rsidRPr="00042970">
              <w:rPr>
                <w:rFonts w:ascii="Calibri" w:hAnsi="Calibri"/>
                <w:b/>
              </w:rPr>
              <w:t xml:space="preserve">Nazwa handlowa: </w:t>
            </w:r>
            <w:r w:rsidRPr="00042970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42970">
              <w:rPr>
                <w:rFonts w:ascii="Calibri" w:hAnsi="Calibri"/>
                <w:u w:val="dotted"/>
              </w:rPr>
              <w:instrText xml:space="preserve"> FORMTEXT </w:instrText>
            </w:r>
            <w:r w:rsidRPr="00042970">
              <w:rPr>
                <w:rFonts w:ascii="Calibri" w:hAnsi="Calibri"/>
                <w:u w:val="dotted"/>
              </w:rPr>
            </w:r>
            <w:r w:rsidRPr="00042970">
              <w:rPr>
                <w:rFonts w:ascii="Calibri" w:hAnsi="Calibri"/>
                <w:u w:val="dotted"/>
              </w:rPr>
              <w:fldChar w:fldCharType="separate"/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u w:val="dotted"/>
              </w:rPr>
              <w:fldChar w:fldCharType="end"/>
            </w:r>
          </w:p>
          <w:p w14:paraId="7955DB8B" w14:textId="77777777" w:rsidR="00A34E3D" w:rsidRPr="00042970" w:rsidRDefault="00A34E3D" w:rsidP="009D6CC7">
            <w:pPr>
              <w:spacing w:after="0" w:line="360" w:lineRule="auto"/>
              <w:rPr>
                <w:rFonts w:ascii="Calibri" w:hAnsi="Calibri"/>
                <w:b/>
              </w:rPr>
            </w:pPr>
            <w:r w:rsidRPr="00042970">
              <w:rPr>
                <w:rFonts w:ascii="Calibri" w:hAnsi="Calibri"/>
                <w:b/>
              </w:rPr>
              <w:t xml:space="preserve">Nazwa producenta: </w:t>
            </w:r>
            <w:r w:rsidRPr="00042970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42970">
              <w:rPr>
                <w:rFonts w:ascii="Calibri" w:hAnsi="Calibri"/>
                <w:u w:val="dotted"/>
              </w:rPr>
              <w:instrText xml:space="preserve"> FORMTEXT </w:instrText>
            </w:r>
            <w:r w:rsidRPr="00042970">
              <w:rPr>
                <w:rFonts w:ascii="Calibri" w:hAnsi="Calibri"/>
                <w:u w:val="dotted"/>
              </w:rPr>
            </w:r>
            <w:r w:rsidRPr="00042970">
              <w:rPr>
                <w:rFonts w:ascii="Calibri" w:hAnsi="Calibri"/>
                <w:u w:val="dotted"/>
              </w:rPr>
              <w:fldChar w:fldCharType="separate"/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u w:val="dotted"/>
              </w:rPr>
              <w:fldChar w:fldCharType="end"/>
            </w:r>
          </w:p>
          <w:p w14:paraId="411A7066" w14:textId="77777777" w:rsidR="009D6CC7" w:rsidRDefault="009D6CC7" w:rsidP="009D6CC7">
            <w:pPr>
              <w:spacing w:after="0" w:line="360" w:lineRule="auto"/>
              <w:rPr>
                <w:rFonts w:ascii="Calibri" w:hAnsi="Calibri"/>
                <w:color w:val="000000"/>
                <w:u w:val="single"/>
              </w:rPr>
            </w:pPr>
          </w:p>
          <w:p w14:paraId="6DD4663E" w14:textId="02242E8C" w:rsidR="00A34E3D" w:rsidRPr="00042970" w:rsidRDefault="00A34E3D" w:rsidP="009D6CC7">
            <w:pPr>
              <w:spacing w:after="0" w:line="360" w:lineRule="auto"/>
              <w:rPr>
                <w:rFonts w:ascii="Calibri" w:hAnsi="Calibri"/>
                <w:color w:val="000000"/>
                <w:u w:val="single"/>
              </w:rPr>
            </w:pPr>
            <w:r w:rsidRPr="00042970">
              <w:rPr>
                <w:rFonts w:ascii="Calibri" w:hAnsi="Calibri"/>
                <w:color w:val="000000"/>
                <w:u w:val="single"/>
              </w:rPr>
              <w:t xml:space="preserve">Do oferty </w:t>
            </w:r>
            <w:r w:rsidRPr="00042970">
              <w:rPr>
                <w:rFonts w:ascii="Calibri" w:hAnsi="Calibri"/>
                <w:color w:val="000000"/>
              </w:rPr>
              <w:t>załączam</w:t>
            </w:r>
            <w:r w:rsidRPr="00EE3D5C">
              <w:rPr>
                <w:rFonts w:ascii="Calibri" w:hAnsi="Calibri"/>
                <w:color w:val="000000"/>
              </w:rPr>
              <w:t>:</w:t>
            </w:r>
          </w:p>
          <w:p w14:paraId="661BEBA5" w14:textId="0A5C94A9" w:rsidR="00A34E3D" w:rsidRPr="00042970" w:rsidRDefault="00A61607" w:rsidP="009D6CC7">
            <w:pPr>
              <w:spacing w:after="0" w:line="360" w:lineRule="auto"/>
              <w:rPr>
                <w:rFonts w:ascii="Calibri" w:hAnsi="Calibri" w:cs="Calibri"/>
                <w:u w:val="dotted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A34E3D" w:rsidRPr="00042970">
              <w:rPr>
                <w:rFonts w:ascii="Calibri" w:hAnsi="Calibri" w:cs="Calibri"/>
                <w:color w:val="000000"/>
              </w:rPr>
              <w:t>) kartę charakterystyki</w:t>
            </w:r>
            <w:r>
              <w:rPr>
                <w:rFonts w:ascii="Calibri" w:hAnsi="Calibri" w:cs="Calibri"/>
                <w:color w:val="000000"/>
              </w:rPr>
              <w:t xml:space="preserve"> produktu leczniczego</w:t>
            </w:r>
          </w:p>
          <w:p w14:paraId="582BF6C0" w14:textId="6AD7ED62" w:rsidR="00A34E3D" w:rsidRPr="00042970" w:rsidRDefault="00A34E3D" w:rsidP="009D6CC7">
            <w:pPr>
              <w:spacing w:after="0" w:line="360" w:lineRule="auto"/>
              <w:rPr>
                <w:rFonts w:ascii="Calibri" w:eastAsia="Times New Roman" w:hAnsi="Calibri"/>
                <w:u w:val="dotted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0D7A" w14:textId="77777777" w:rsidR="00A34E3D" w:rsidRPr="00042970" w:rsidRDefault="00A34E3D" w:rsidP="009D6CC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120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C01C" w14:textId="77777777" w:rsidR="00A34E3D" w:rsidRPr="00042970" w:rsidRDefault="00A34E3D" w:rsidP="009D6CC7">
            <w:pPr>
              <w:spacing w:after="0"/>
              <w:ind w:left="72"/>
              <w:jc w:val="center"/>
              <w:rPr>
                <w:rFonts w:ascii="Calibri" w:hAnsi="Calibri"/>
              </w:rPr>
            </w:pPr>
            <w:r w:rsidRPr="00042970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42970">
              <w:rPr>
                <w:rFonts w:ascii="Calibri" w:hAnsi="Calibri"/>
                <w:u w:val="dotted"/>
              </w:rPr>
              <w:instrText xml:space="preserve"> FORMTEXT </w:instrText>
            </w:r>
            <w:r w:rsidRPr="00042970">
              <w:rPr>
                <w:rFonts w:ascii="Calibri" w:hAnsi="Calibri"/>
                <w:u w:val="dotted"/>
              </w:rPr>
            </w:r>
            <w:r w:rsidRPr="00042970">
              <w:rPr>
                <w:rFonts w:ascii="Calibri" w:hAnsi="Calibri"/>
                <w:u w:val="dotted"/>
              </w:rPr>
              <w:fldChar w:fldCharType="separate"/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u w:val="dotted"/>
              </w:rPr>
              <w:fldChar w:fldCharType="end"/>
            </w:r>
            <w:r w:rsidRPr="00042970">
              <w:rPr>
                <w:rFonts w:ascii="Calibri" w:hAnsi="Calibr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D442" w14:textId="77777777" w:rsidR="00A34E3D" w:rsidRPr="00042970" w:rsidRDefault="00A34E3D" w:rsidP="009D6CC7">
            <w:pPr>
              <w:spacing w:after="0"/>
              <w:ind w:left="72"/>
              <w:jc w:val="center"/>
              <w:rPr>
                <w:rFonts w:ascii="Calibri" w:eastAsia="Times New Roman" w:hAnsi="Calibri"/>
                <w:u w:val="dotted"/>
              </w:rPr>
            </w:pPr>
            <w:r w:rsidRPr="00042970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42970">
              <w:rPr>
                <w:rFonts w:ascii="Calibri" w:hAnsi="Calibri"/>
                <w:u w:val="dotted"/>
              </w:rPr>
              <w:instrText xml:space="preserve"> FORMTEXT </w:instrText>
            </w:r>
            <w:r w:rsidRPr="00042970">
              <w:rPr>
                <w:rFonts w:ascii="Calibri" w:hAnsi="Calibri"/>
                <w:u w:val="dotted"/>
              </w:rPr>
            </w:r>
            <w:r w:rsidRPr="00042970">
              <w:rPr>
                <w:rFonts w:ascii="Calibri" w:hAnsi="Calibri"/>
                <w:u w:val="dotted"/>
              </w:rPr>
              <w:fldChar w:fldCharType="separate"/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u w:val="dotted"/>
              </w:rPr>
              <w:fldChar w:fldCharType="end"/>
            </w:r>
            <w:r w:rsidRPr="00042970">
              <w:rPr>
                <w:rFonts w:ascii="Calibri" w:hAnsi="Calibr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928A" w14:textId="77777777" w:rsidR="00A34E3D" w:rsidRPr="00042970" w:rsidRDefault="00A34E3D" w:rsidP="009D6CC7">
            <w:pPr>
              <w:spacing w:after="0"/>
              <w:ind w:left="72"/>
              <w:jc w:val="center"/>
              <w:rPr>
                <w:rFonts w:ascii="Calibri" w:eastAsia="Times New Roman" w:hAnsi="Calibri"/>
                <w:u w:val="dotted"/>
              </w:rPr>
            </w:pPr>
            <w:r w:rsidRPr="00042970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42970">
              <w:rPr>
                <w:rFonts w:ascii="Calibri" w:hAnsi="Calibri"/>
                <w:u w:val="dotted"/>
              </w:rPr>
              <w:instrText xml:space="preserve"> FORMTEXT </w:instrText>
            </w:r>
            <w:r w:rsidRPr="00042970">
              <w:rPr>
                <w:rFonts w:ascii="Calibri" w:hAnsi="Calibri"/>
                <w:u w:val="dotted"/>
              </w:rPr>
            </w:r>
            <w:r w:rsidRPr="00042970">
              <w:rPr>
                <w:rFonts w:ascii="Calibri" w:hAnsi="Calibri"/>
                <w:u w:val="dotted"/>
              </w:rPr>
              <w:fldChar w:fldCharType="separate"/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u w:val="dotted"/>
              </w:rPr>
              <w:fldChar w:fldCharType="end"/>
            </w:r>
            <w:r w:rsidRPr="00042970">
              <w:rPr>
                <w:rFonts w:ascii="Calibri" w:hAnsi="Calibri"/>
              </w:rPr>
              <w:t xml:space="preserve"> zł</w:t>
            </w:r>
          </w:p>
        </w:tc>
      </w:tr>
    </w:tbl>
    <w:p w14:paraId="1DC571E4" w14:textId="77777777" w:rsidR="00205896" w:rsidRDefault="00205896" w:rsidP="00205896">
      <w:pPr>
        <w:rPr>
          <w:rFonts w:ascii="Calibri" w:hAnsi="Calibri"/>
        </w:rPr>
      </w:pPr>
    </w:p>
    <w:p w14:paraId="67AD7128" w14:textId="77777777" w:rsidR="00205896" w:rsidRDefault="00205896" w:rsidP="00205896">
      <w:pPr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</w:t>
      </w:r>
    </w:p>
    <w:p w14:paraId="03DAEEAA" w14:textId="77777777" w:rsidR="00205896" w:rsidRDefault="00205896" w:rsidP="00717208">
      <w:pPr>
        <w:spacing w:after="0"/>
        <w:ind w:right="-426" w:firstLine="708"/>
        <w:rPr>
          <w:rFonts w:ascii="Calibri" w:hAnsi="Calibri"/>
        </w:rPr>
      </w:pPr>
      <w:r>
        <w:rPr>
          <w:rFonts w:ascii="Calibri" w:hAnsi="Calibri"/>
        </w:rPr>
        <w:t xml:space="preserve">/miejscowość, data/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CZYTELNY podpis Wykonawcy /</w:t>
      </w:r>
    </w:p>
    <w:p w14:paraId="0102AF27" w14:textId="77777777" w:rsidR="000750EA" w:rsidRPr="0075154C" w:rsidRDefault="00205896" w:rsidP="00210052">
      <w:pPr>
        <w:spacing w:after="0"/>
        <w:ind w:left="4956" w:right="-426"/>
        <w:rPr>
          <w:rFonts w:cstheme="minorHAnsi"/>
          <w:sz w:val="20"/>
        </w:rPr>
      </w:pPr>
      <w:r>
        <w:rPr>
          <w:rFonts w:ascii="Calibri" w:hAnsi="Calibri"/>
        </w:rPr>
        <w:t>osoby uprawnionej do reprezentacji Wykonawcy / pełnomocnika</w:t>
      </w:r>
    </w:p>
    <w:sectPr w:rsidR="000750EA" w:rsidRPr="0075154C" w:rsidSect="00CF10CC">
      <w:headerReference w:type="default" r:id="rId13"/>
      <w:pgSz w:w="16838" w:h="11906" w:orient="landscape"/>
      <w:pgMar w:top="851" w:right="1242" w:bottom="0" w:left="284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8EBC4" w14:textId="77777777" w:rsidR="00EC51C4" w:rsidRDefault="00EC51C4" w:rsidP="004C6EFA">
      <w:pPr>
        <w:spacing w:after="0" w:line="240" w:lineRule="auto"/>
      </w:pPr>
      <w:r>
        <w:separator/>
      </w:r>
    </w:p>
  </w:endnote>
  <w:endnote w:type="continuationSeparator" w:id="0">
    <w:p w14:paraId="5325FF63" w14:textId="77777777" w:rsidR="00EC51C4" w:rsidRDefault="00EC51C4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33370FDC" w14:textId="77777777" w:rsidR="00927A1E" w:rsidRDefault="00927A1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0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68431C" w14:textId="77777777" w:rsidR="00927A1E" w:rsidRDefault="00927A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A4014" w14:textId="77777777" w:rsidR="00EC51C4" w:rsidRDefault="00EC51C4" w:rsidP="004C6EFA">
      <w:pPr>
        <w:spacing w:after="0" w:line="240" w:lineRule="auto"/>
      </w:pPr>
      <w:r>
        <w:separator/>
      </w:r>
    </w:p>
  </w:footnote>
  <w:footnote w:type="continuationSeparator" w:id="0">
    <w:p w14:paraId="4B1AC8ED" w14:textId="77777777" w:rsidR="00EC51C4" w:rsidRDefault="00EC51C4" w:rsidP="004C6EFA">
      <w:pPr>
        <w:spacing w:after="0" w:line="240" w:lineRule="auto"/>
      </w:pPr>
      <w:r>
        <w:continuationSeparator/>
      </w:r>
    </w:p>
  </w:footnote>
  <w:footnote w:id="1">
    <w:p w14:paraId="5D522F17" w14:textId="77777777" w:rsidR="00450367" w:rsidRDefault="00450367" w:rsidP="00450367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E5675D" w14:textId="77777777" w:rsidR="00450367" w:rsidRDefault="00450367" w:rsidP="00450367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FBB24BD" w14:textId="77777777" w:rsidR="00450367" w:rsidRDefault="00450367" w:rsidP="0045036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CD3A8" w14:textId="77777777" w:rsidR="00927A1E" w:rsidRDefault="00927A1E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78720" behindDoc="1" locked="0" layoutInCell="1" allowOverlap="1" wp14:anchorId="11231198" wp14:editId="0966ABE5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52D2660C" w14:textId="4B76323C" w:rsidR="00450367" w:rsidRPr="00450367" w:rsidRDefault="00450367" w:rsidP="00C97B3D">
    <w:pPr>
      <w:spacing w:after="0"/>
      <w:jc w:val="right"/>
      <w:rPr>
        <w:rFonts w:cs="Times New Roman"/>
        <w:bCs/>
        <w:i/>
      </w:rPr>
    </w:pPr>
    <w:r w:rsidRPr="00450367">
      <w:rPr>
        <w:rFonts w:cs="Times New Roman"/>
        <w:bCs/>
        <w:i/>
      </w:rPr>
      <w:t>Do zapytania ofertowego SZP.225-3</w:t>
    </w:r>
    <w:r w:rsidR="00A61607">
      <w:rPr>
        <w:rFonts w:cs="Times New Roman"/>
        <w:bCs/>
        <w:i/>
      </w:rPr>
      <w:t>6</w:t>
    </w:r>
    <w:r w:rsidRPr="00450367">
      <w:rPr>
        <w:rFonts w:cs="Times New Roman"/>
        <w:bCs/>
        <w:i/>
      </w:rPr>
      <w:t>.2025</w:t>
    </w:r>
  </w:p>
  <w:p w14:paraId="51A0B789" w14:textId="16E90296" w:rsidR="00927A1E" w:rsidRPr="00F66F51" w:rsidRDefault="00927A1E" w:rsidP="00BB1ABA">
    <w:pPr>
      <w:spacing w:after="0"/>
      <w:jc w:val="right"/>
      <w:rPr>
        <w:rFonts w:cs="Times New Roman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66763" w14:textId="77777777" w:rsidR="00927A1E" w:rsidRPr="00205896" w:rsidRDefault="00927A1E" w:rsidP="00205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FE406D"/>
    <w:multiLevelType w:val="hybridMultilevel"/>
    <w:tmpl w:val="C7989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2793"/>
    <w:multiLevelType w:val="hybridMultilevel"/>
    <w:tmpl w:val="EE944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400D8"/>
    <w:multiLevelType w:val="hybridMultilevel"/>
    <w:tmpl w:val="31BA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08A42A6A"/>
    <w:multiLevelType w:val="hybridMultilevel"/>
    <w:tmpl w:val="CF1E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46C85"/>
    <w:multiLevelType w:val="hybridMultilevel"/>
    <w:tmpl w:val="FC0299A2"/>
    <w:lvl w:ilvl="0" w:tplc="055E5F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D1D29"/>
    <w:multiLevelType w:val="hybridMultilevel"/>
    <w:tmpl w:val="C73E1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418EE"/>
    <w:multiLevelType w:val="hybridMultilevel"/>
    <w:tmpl w:val="78E8E266"/>
    <w:lvl w:ilvl="0" w:tplc="1978735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25EA5"/>
    <w:multiLevelType w:val="hybridMultilevel"/>
    <w:tmpl w:val="744CE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05C36"/>
    <w:multiLevelType w:val="hybridMultilevel"/>
    <w:tmpl w:val="75BAE0EA"/>
    <w:lvl w:ilvl="0" w:tplc="055E5F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95D8D"/>
    <w:multiLevelType w:val="hybridMultilevel"/>
    <w:tmpl w:val="58A6543E"/>
    <w:lvl w:ilvl="0" w:tplc="1F2A18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340E1"/>
    <w:multiLevelType w:val="hybridMultilevel"/>
    <w:tmpl w:val="705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9225E"/>
    <w:multiLevelType w:val="hybridMultilevel"/>
    <w:tmpl w:val="6A84E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7337F"/>
    <w:multiLevelType w:val="hybridMultilevel"/>
    <w:tmpl w:val="94482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12405"/>
    <w:multiLevelType w:val="hybridMultilevel"/>
    <w:tmpl w:val="13168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90E14"/>
    <w:multiLevelType w:val="hybridMultilevel"/>
    <w:tmpl w:val="BBFC689E"/>
    <w:lvl w:ilvl="0" w:tplc="106075A8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62596"/>
    <w:multiLevelType w:val="hybridMultilevel"/>
    <w:tmpl w:val="66A6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B5E40"/>
    <w:multiLevelType w:val="hybridMultilevel"/>
    <w:tmpl w:val="F5B0F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F20D9"/>
    <w:multiLevelType w:val="hybridMultilevel"/>
    <w:tmpl w:val="CE30A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D4558"/>
    <w:multiLevelType w:val="hybridMultilevel"/>
    <w:tmpl w:val="0C36D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E7D5E"/>
    <w:multiLevelType w:val="hybridMultilevel"/>
    <w:tmpl w:val="B4826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F2136"/>
    <w:multiLevelType w:val="hybridMultilevel"/>
    <w:tmpl w:val="74D0AA5E"/>
    <w:lvl w:ilvl="0" w:tplc="8C8C4A0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8810EC"/>
    <w:multiLevelType w:val="hybridMultilevel"/>
    <w:tmpl w:val="9F866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20179"/>
    <w:multiLevelType w:val="hybridMultilevel"/>
    <w:tmpl w:val="4030D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B2D26"/>
    <w:multiLevelType w:val="hybridMultilevel"/>
    <w:tmpl w:val="902C9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C36E6"/>
    <w:multiLevelType w:val="hybridMultilevel"/>
    <w:tmpl w:val="E8663512"/>
    <w:lvl w:ilvl="0" w:tplc="816CB4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D7DB6"/>
    <w:multiLevelType w:val="hybridMultilevel"/>
    <w:tmpl w:val="FF946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967A7"/>
    <w:multiLevelType w:val="hybridMultilevel"/>
    <w:tmpl w:val="8D5A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04066"/>
    <w:multiLevelType w:val="hybridMultilevel"/>
    <w:tmpl w:val="744E3AD6"/>
    <w:lvl w:ilvl="0" w:tplc="9C5274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9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2"/>
  </w:num>
  <w:num w:numId="20">
    <w:abstractNumId w:val="5"/>
  </w:num>
  <w:num w:numId="21">
    <w:abstractNumId w:val="22"/>
  </w:num>
  <w:num w:numId="22">
    <w:abstractNumId w:val="20"/>
  </w:num>
  <w:num w:numId="23">
    <w:abstractNumId w:val="8"/>
  </w:num>
  <w:num w:numId="24">
    <w:abstractNumId w:val="27"/>
  </w:num>
  <w:num w:numId="25">
    <w:abstractNumId w:val="15"/>
  </w:num>
  <w:num w:numId="26">
    <w:abstractNumId w:val="28"/>
  </w:num>
  <w:num w:numId="27">
    <w:abstractNumId w:val="19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23297"/>
    <w:rsid w:val="0003448A"/>
    <w:rsid w:val="00034B85"/>
    <w:rsid w:val="00042970"/>
    <w:rsid w:val="00046112"/>
    <w:rsid w:val="00046960"/>
    <w:rsid w:val="00054854"/>
    <w:rsid w:val="000562C9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025D1"/>
    <w:rsid w:val="00121722"/>
    <w:rsid w:val="001246C4"/>
    <w:rsid w:val="001441CF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0AEC"/>
    <w:rsid w:val="001F2A6D"/>
    <w:rsid w:val="001F30BB"/>
    <w:rsid w:val="001F7CBC"/>
    <w:rsid w:val="00204250"/>
    <w:rsid w:val="00205896"/>
    <w:rsid w:val="00210052"/>
    <w:rsid w:val="00211D44"/>
    <w:rsid w:val="0022514D"/>
    <w:rsid w:val="0023000F"/>
    <w:rsid w:val="002325E5"/>
    <w:rsid w:val="002331D9"/>
    <w:rsid w:val="00234777"/>
    <w:rsid w:val="00255816"/>
    <w:rsid w:val="00257830"/>
    <w:rsid w:val="0026328D"/>
    <w:rsid w:val="00271C98"/>
    <w:rsid w:val="00277986"/>
    <w:rsid w:val="00282235"/>
    <w:rsid w:val="00282790"/>
    <w:rsid w:val="00287AA7"/>
    <w:rsid w:val="00293385"/>
    <w:rsid w:val="00295053"/>
    <w:rsid w:val="00297740"/>
    <w:rsid w:val="002A0B5F"/>
    <w:rsid w:val="002A3337"/>
    <w:rsid w:val="002A3A81"/>
    <w:rsid w:val="002A6C36"/>
    <w:rsid w:val="002B1883"/>
    <w:rsid w:val="002C16FB"/>
    <w:rsid w:val="002C49CB"/>
    <w:rsid w:val="002C5F0C"/>
    <w:rsid w:val="002C7AA8"/>
    <w:rsid w:val="002D174C"/>
    <w:rsid w:val="002D6364"/>
    <w:rsid w:val="002F007A"/>
    <w:rsid w:val="002F0DFA"/>
    <w:rsid w:val="00303AF9"/>
    <w:rsid w:val="00311125"/>
    <w:rsid w:val="00313EC1"/>
    <w:rsid w:val="003154F9"/>
    <w:rsid w:val="00315546"/>
    <w:rsid w:val="003216D0"/>
    <w:rsid w:val="00330A1B"/>
    <w:rsid w:val="00335E9D"/>
    <w:rsid w:val="00341A56"/>
    <w:rsid w:val="003507EE"/>
    <w:rsid w:val="003620EF"/>
    <w:rsid w:val="00362466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2D70"/>
    <w:rsid w:val="003D4818"/>
    <w:rsid w:val="003E064E"/>
    <w:rsid w:val="003F02C9"/>
    <w:rsid w:val="004029F1"/>
    <w:rsid w:val="00407368"/>
    <w:rsid w:val="004145B8"/>
    <w:rsid w:val="00414FC8"/>
    <w:rsid w:val="00432818"/>
    <w:rsid w:val="004332BC"/>
    <w:rsid w:val="0043552D"/>
    <w:rsid w:val="00443032"/>
    <w:rsid w:val="004479B9"/>
    <w:rsid w:val="00450367"/>
    <w:rsid w:val="00452415"/>
    <w:rsid w:val="00452D2F"/>
    <w:rsid w:val="004547C4"/>
    <w:rsid w:val="00454B89"/>
    <w:rsid w:val="00457EF2"/>
    <w:rsid w:val="00464F12"/>
    <w:rsid w:val="0046637A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5F36"/>
    <w:rsid w:val="00562556"/>
    <w:rsid w:val="00570B56"/>
    <w:rsid w:val="005736E1"/>
    <w:rsid w:val="00574039"/>
    <w:rsid w:val="00582292"/>
    <w:rsid w:val="00587F3A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0805"/>
    <w:rsid w:val="00660E90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39A2"/>
    <w:rsid w:val="006B48A2"/>
    <w:rsid w:val="006C76FA"/>
    <w:rsid w:val="006D1F49"/>
    <w:rsid w:val="006D7882"/>
    <w:rsid w:val="006F488B"/>
    <w:rsid w:val="00711D08"/>
    <w:rsid w:val="00716234"/>
    <w:rsid w:val="00717208"/>
    <w:rsid w:val="00735191"/>
    <w:rsid w:val="00741FCF"/>
    <w:rsid w:val="0074734B"/>
    <w:rsid w:val="0075154C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76E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093C"/>
    <w:rsid w:val="00832855"/>
    <w:rsid w:val="008342A1"/>
    <w:rsid w:val="008417C5"/>
    <w:rsid w:val="0084765B"/>
    <w:rsid w:val="0085102C"/>
    <w:rsid w:val="00852280"/>
    <w:rsid w:val="00852AD6"/>
    <w:rsid w:val="008704E1"/>
    <w:rsid w:val="00872E34"/>
    <w:rsid w:val="008732B2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42F"/>
    <w:rsid w:val="00907E33"/>
    <w:rsid w:val="00913957"/>
    <w:rsid w:val="00921EFF"/>
    <w:rsid w:val="00927A1E"/>
    <w:rsid w:val="00935818"/>
    <w:rsid w:val="0094342C"/>
    <w:rsid w:val="0094513F"/>
    <w:rsid w:val="00952392"/>
    <w:rsid w:val="00957F8A"/>
    <w:rsid w:val="00974539"/>
    <w:rsid w:val="009757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0C30"/>
    <w:rsid w:val="009D1589"/>
    <w:rsid w:val="009D28B8"/>
    <w:rsid w:val="009D6CC7"/>
    <w:rsid w:val="009E07BA"/>
    <w:rsid w:val="009E132B"/>
    <w:rsid w:val="009E5080"/>
    <w:rsid w:val="009E78E4"/>
    <w:rsid w:val="009F01B6"/>
    <w:rsid w:val="00A00D40"/>
    <w:rsid w:val="00A01F6D"/>
    <w:rsid w:val="00A02EC4"/>
    <w:rsid w:val="00A03B59"/>
    <w:rsid w:val="00A104F4"/>
    <w:rsid w:val="00A26AE2"/>
    <w:rsid w:val="00A319A9"/>
    <w:rsid w:val="00A32DCF"/>
    <w:rsid w:val="00A34E3D"/>
    <w:rsid w:val="00A444DE"/>
    <w:rsid w:val="00A46FE7"/>
    <w:rsid w:val="00A50AAE"/>
    <w:rsid w:val="00A52C6B"/>
    <w:rsid w:val="00A5464C"/>
    <w:rsid w:val="00A57875"/>
    <w:rsid w:val="00A61607"/>
    <w:rsid w:val="00A62579"/>
    <w:rsid w:val="00A63901"/>
    <w:rsid w:val="00A80AD6"/>
    <w:rsid w:val="00A81EF7"/>
    <w:rsid w:val="00A8578D"/>
    <w:rsid w:val="00A909D0"/>
    <w:rsid w:val="00A909D8"/>
    <w:rsid w:val="00A9197F"/>
    <w:rsid w:val="00A978B9"/>
    <w:rsid w:val="00A97AF7"/>
    <w:rsid w:val="00AA0610"/>
    <w:rsid w:val="00AA20AD"/>
    <w:rsid w:val="00AA4665"/>
    <w:rsid w:val="00AA6E92"/>
    <w:rsid w:val="00AB2489"/>
    <w:rsid w:val="00AB3184"/>
    <w:rsid w:val="00AC2AEA"/>
    <w:rsid w:val="00AD2438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76092"/>
    <w:rsid w:val="00B802F3"/>
    <w:rsid w:val="00B80506"/>
    <w:rsid w:val="00B80D45"/>
    <w:rsid w:val="00B876C7"/>
    <w:rsid w:val="00BB1ABA"/>
    <w:rsid w:val="00BB257A"/>
    <w:rsid w:val="00BC0B18"/>
    <w:rsid w:val="00BC6C07"/>
    <w:rsid w:val="00BD0CC0"/>
    <w:rsid w:val="00BF70DE"/>
    <w:rsid w:val="00C023B6"/>
    <w:rsid w:val="00C035FC"/>
    <w:rsid w:val="00C10737"/>
    <w:rsid w:val="00C1142A"/>
    <w:rsid w:val="00C15CC8"/>
    <w:rsid w:val="00C17F91"/>
    <w:rsid w:val="00C27076"/>
    <w:rsid w:val="00C31814"/>
    <w:rsid w:val="00C3514E"/>
    <w:rsid w:val="00C3575A"/>
    <w:rsid w:val="00C361BA"/>
    <w:rsid w:val="00C37F1A"/>
    <w:rsid w:val="00C45D80"/>
    <w:rsid w:val="00C477A2"/>
    <w:rsid w:val="00C557C9"/>
    <w:rsid w:val="00C62CFB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E4619"/>
    <w:rsid w:val="00CF10CC"/>
    <w:rsid w:val="00CF329D"/>
    <w:rsid w:val="00CF5727"/>
    <w:rsid w:val="00D04532"/>
    <w:rsid w:val="00D12657"/>
    <w:rsid w:val="00D15C4D"/>
    <w:rsid w:val="00D20D9D"/>
    <w:rsid w:val="00D22A34"/>
    <w:rsid w:val="00D2509D"/>
    <w:rsid w:val="00D275F3"/>
    <w:rsid w:val="00D35B8F"/>
    <w:rsid w:val="00D41ABB"/>
    <w:rsid w:val="00D46684"/>
    <w:rsid w:val="00D468EA"/>
    <w:rsid w:val="00D52367"/>
    <w:rsid w:val="00D5373D"/>
    <w:rsid w:val="00D549B7"/>
    <w:rsid w:val="00D557DA"/>
    <w:rsid w:val="00D57285"/>
    <w:rsid w:val="00D64B7D"/>
    <w:rsid w:val="00D70EAC"/>
    <w:rsid w:val="00D75E71"/>
    <w:rsid w:val="00D76F3D"/>
    <w:rsid w:val="00D839AC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67BB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338B"/>
    <w:rsid w:val="00E87575"/>
    <w:rsid w:val="00E908A0"/>
    <w:rsid w:val="00E937B4"/>
    <w:rsid w:val="00E94F54"/>
    <w:rsid w:val="00E96D58"/>
    <w:rsid w:val="00EA74ED"/>
    <w:rsid w:val="00EB1FB0"/>
    <w:rsid w:val="00EC51C4"/>
    <w:rsid w:val="00EC7DF9"/>
    <w:rsid w:val="00ED5492"/>
    <w:rsid w:val="00ED6676"/>
    <w:rsid w:val="00EE0234"/>
    <w:rsid w:val="00EE3D5C"/>
    <w:rsid w:val="00EF3094"/>
    <w:rsid w:val="00F012CD"/>
    <w:rsid w:val="00F11942"/>
    <w:rsid w:val="00F11D4D"/>
    <w:rsid w:val="00F20A06"/>
    <w:rsid w:val="00F27D3C"/>
    <w:rsid w:val="00F35268"/>
    <w:rsid w:val="00F4167A"/>
    <w:rsid w:val="00F42F16"/>
    <w:rsid w:val="00F47888"/>
    <w:rsid w:val="00F50FBC"/>
    <w:rsid w:val="00F53246"/>
    <w:rsid w:val="00F55AF9"/>
    <w:rsid w:val="00F56700"/>
    <w:rsid w:val="00F6187C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E1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87C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Odwoaniedokomentarza">
    <w:name w:val="annotation reference"/>
    <w:basedOn w:val="Domylnaczcionkaakapitu"/>
    <w:uiPriority w:val="99"/>
    <w:semiHidden/>
    <w:unhideWhenUsed/>
    <w:rsid w:val="00975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7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7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73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87C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Odwoaniedokomentarza">
    <w:name w:val="annotation reference"/>
    <w:basedOn w:val="Domylnaczcionkaakapitu"/>
    <w:uiPriority w:val="99"/>
    <w:semiHidden/>
    <w:unhideWhenUsed/>
    <w:rsid w:val="00975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7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7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9729-B062-43F6-B02E-7A7DD63B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2216</Words>
  <Characters>13300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73</cp:revision>
  <cp:lastPrinted>2025-08-08T12:16:00Z</cp:lastPrinted>
  <dcterms:created xsi:type="dcterms:W3CDTF">2022-10-10T06:34:00Z</dcterms:created>
  <dcterms:modified xsi:type="dcterms:W3CDTF">2025-08-22T12:13:00Z</dcterms:modified>
</cp:coreProperties>
</file>