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04A66E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B247E">
        <w:rPr>
          <w:rFonts w:asciiTheme="minorHAnsi" w:hAnsiTheme="minorHAnsi" w:cstheme="minorHAnsi"/>
          <w:b/>
          <w:bCs/>
          <w:color w:val="000000"/>
          <w:sz w:val="22"/>
          <w:szCs w:val="22"/>
        </w:rPr>
        <w:t>04.06</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7839D6A"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64DDB">
        <w:rPr>
          <w:rFonts w:asciiTheme="minorHAnsi" w:hAnsiTheme="minorHAnsi" w:cstheme="minorHAnsi"/>
          <w:b/>
          <w:bCs/>
          <w:sz w:val="22"/>
          <w:szCs w:val="22"/>
        </w:rPr>
        <w:t>SZP.225-26.2025</w:t>
      </w:r>
    </w:p>
    <w:p w14:paraId="7192C5A5" w14:textId="77777777" w:rsidR="00F450E2" w:rsidRPr="00FB247E" w:rsidRDefault="00F450E2" w:rsidP="00C53375">
      <w:pPr>
        <w:pStyle w:val="Akapitzlist"/>
        <w:spacing w:line="360" w:lineRule="auto"/>
        <w:ind w:left="0"/>
        <w:jc w:val="center"/>
        <w:rPr>
          <w:rFonts w:asciiTheme="minorHAnsi" w:hAnsiTheme="minorHAnsi" w:cstheme="minorHAnsi"/>
          <w:b/>
          <w:bCs/>
          <w:sz w:val="16"/>
          <w:szCs w:val="16"/>
        </w:rPr>
      </w:pPr>
    </w:p>
    <w:p w14:paraId="00FC6669" w14:textId="6430C608" w:rsidR="00FB247E" w:rsidRPr="00FB247E" w:rsidRDefault="00FB247E" w:rsidP="00FB247E">
      <w:pPr>
        <w:pStyle w:val="NormalnyWeb"/>
        <w:spacing w:line="360" w:lineRule="auto"/>
        <w:jc w:val="center"/>
        <w:rPr>
          <w:rFonts w:asciiTheme="minorHAnsi" w:hAnsiTheme="minorHAnsi"/>
          <w:b/>
          <w:i/>
          <w:sz w:val="22"/>
        </w:rPr>
      </w:pPr>
      <w:r w:rsidRPr="00FB247E">
        <w:rPr>
          <w:rFonts w:asciiTheme="minorHAnsi" w:hAnsiTheme="minorHAnsi"/>
          <w:b/>
          <w:i/>
          <w:sz w:val="22"/>
        </w:rPr>
        <w:t xml:space="preserve">Przeprowadzenie procesu </w:t>
      </w:r>
      <w:proofErr w:type="spellStart"/>
      <w:r w:rsidRPr="00FB247E">
        <w:rPr>
          <w:rFonts w:asciiTheme="minorHAnsi" w:hAnsiTheme="minorHAnsi"/>
          <w:b/>
          <w:i/>
          <w:sz w:val="22"/>
        </w:rPr>
        <w:t>recertyfikacyjnego</w:t>
      </w:r>
      <w:proofErr w:type="spellEnd"/>
      <w:r w:rsidRPr="00FB247E">
        <w:rPr>
          <w:rFonts w:asciiTheme="minorHAnsi" w:hAnsiTheme="minorHAnsi"/>
          <w:b/>
          <w:i/>
          <w:sz w:val="22"/>
        </w:rPr>
        <w:t xml:space="preserve">, zgodnie z wymaganiami normy PN-EN ISO 9001:2015 </w:t>
      </w:r>
      <w:r w:rsidRPr="00FB247E">
        <w:rPr>
          <w:rFonts w:asciiTheme="minorHAnsi" w:hAnsiTheme="minorHAnsi"/>
          <w:b/>
          <w:i/>
          <w:sz w:val="22"/>
        </w:rPr>
        <w:br/>
        <w:t>dla Wojewódzkiej Stacji Pogotowia Ratunkowego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6D283926" w14:textId="3B516D1B" w:rsidR="00FB247E" w:rsidRPr="00FB247E" w:rsidRDefault="007E719C" w:rsidP="00FB247E">
      <w:pPr>
        <w:pStyle w:val="NormalnyWeb"/>
        <w:numPr>
          <w:ilvl w:val="0"/>
          <w:numId w:val="15"/>
        </w:numPr>
        <w:spacing w:line="360" w:lineRule="auto"/>
        <w:ind w:left="284" w:hanging="284"/>
        <w:jc w:val="both"/>
        <w:rPr>
          <w:rFonts w:asciiTheme="minorHAnsi" w:hAnsiTheme="minorHAnsi"/>
          <w:b/>
          <w:i/>
          <w:sz w:val="22"/>
        </w:rPr>
      </w:pPr>
      <w:r w:rsidRPr="00A511E5">
        <w:rPr>
          <w:rFonts w:asciiTheme="minorHAnsi" w:hAnsiTheme="minorHAnsi" w:cstheme="minorHAnsi"/>
          <w:sz w:val="22"/>
          <w:szCs w:val="22"/>
        </w:rPr>
        <w:t xml:space="preserve">Przedmiotem zamówienia jest </w:t>
      </w:r>
      <w:r w:rsidR="00FB247E" w:rsidRPr="00FB247E">
        <w:rPr>
          <w:rFonts w:asciiTheme="minorHAnsi" w:hAnsiTheme="minorHAnsi"/>
          <w:sz w:val="22"/>
        </w:rPr>
        <w:t xml:space="preserve">przeprowadzenie procesu </w:t>
      </w:r>
      <w:proofErr w:type="spellStart"/>
      <w:r w:rsidR="00FB247E" w:rsidRPr="00FB247E">
        <w:rPr>
          <w:rFonts w:asciiTheme="minorHAnsi" w:hAnsiTheme="minorHAnsi"/>
          <w:sz w:val="22"/>
        </w:rPr>
        <w:t>recertyfikacyjnego</w:t>
      </w:r>
      <w:proofErr w:type="spellEnd"/>
      <w:r w:rsidR="00FB247E" w:rsidRPr="00FB247E">
        <w:rPr>
          <w:rFonts w:asciiTheme="minorHAnsi" w:hAnsiTheme="minorHAnsi"/>
          <w:sz w:val="22"/>
        </w:rPr>
        <w:t>, zgodnie z wymaganiami normy PN-EN ISO 9001:2015 dla Wojewódzkiej Stacji Pogotowia Ratunkowego w Olsztynie</w:t>
      </w:r>
    </w:p>
    <w:p w14:paraId="5B034C2B" w14:textId="775AB03E" w:rsidR="004E5413" w:rsidRDefault="004E5413" w:rsidP="00FB247E">
      <w:pPr>
        <w:pStyle w:val="NormalnyWeb"/>
        <w:spacing w:line="276" w:lineRule="auto"/>
        <w:jc w:val="both"/>
        <w:rPr>
          <w:rFonts w:asciiTheme="minorHAnsi" w:hAnsiTheme="minorHAnsi"/>
          <w:i/>
          <w:sz w:val="22"/>
          <w:szCs w:val="20"/>
        </w:rPr>
      </w:pPr>
    </w:p>
    <w:p w14:paraId="169CFD52" w14:textId="288DF83F" w:rsidR="00A511E5" w:rsidRPr="00A511E5" w:rsidRDefault="00507C33" w:rsidP="004E5413">
      <w:pPr>
        <w:pStyle w:val="Akapitzlist"/>
        <w:numPr>
          <w:ilvl w:val="1"/>
          <w:numId w:val="12"/>
        </w:numPr>
        <w:tabs>
          <w:tab w:val="left" w:pos="426"/>
        </w:tabs>
        <w:spacing w:line="360" w:lineRule="auto"/>
        <w:ind w:left="284" w:hanging="284"/>
        <w:jc w:val="both"/>
        <w:rPr>
          <w:rFonts w:asciiTheme="minorHAnsi" w:hAnsiTheme="minorHAnsi" w:cstheme="minorHAnsi"/>
          <w:bCs/>
          <w:sz w:val="22"/>
          <w:szCs w:val="22"/>
        </w:rPr>
      </w:pPr>
      <w:r>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04A77728"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FB247E">
        <w:rPr>
          <w:rFonts w:asciiTheme="minorHAnsi" w:hAnsiTheme="minorHAnsi"/>
          <w:sz w:val="22"/>
          <w:szCs w:val="22"/>
        </w:rPr>
        <w:t>umowa z wybranym wykonawcą zostanie zawarta na okres 3 lat.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DD83509" w14:textId="77777777" w:rsidR="00FB247E" w:rsidRDefault="00FB247E" w:rsidP="00FB247E">
      <w:pPr>
        <w:pStyle w:val="NormalnyWeb"/>
        <w:tabs>
          <w:tab w:val="left" w:pos="2872"/>
        </w:tabs>
        <w:jc w:val="both"/>
        <w:rPr>
          <w:rFonts w:asciiTheme="minorHAnsi" w:hAnsiTheme="minorHAnsi"/>
          <w:sz w:val="22"/>
          <w:szCs w:val="20"/>
        </w:rPr>
      </w:pPr>
      <w:r>
        <w:rPr>
          <w:rFonts w:asciiTheme="minorHAnsi" w:hAnsiTheme="minorHAnsi"/>
          <w:sz w:val="22"/>
          <w:szCs w:val="20"/>
        </w:rPr>
        <w:t xml:space="preserve">72225000-8 – </w:t>
      </w:r>
      <w:r>
        <w:rPr>
          <w:rFonts w:asciiTheme="minorHAnsi" w:hAnsiTheme="minorHAnsi"/>
          <w:sz w:val="22"/>
          <w:szCs w:val="22"/>
        </w:rPr>
        <w:t>Usługi w zakresie oceny i analizy gwarancji jakości systemu</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w:t>
      </w:r>
      <w:bookmarkStart w:id="0" w:name="_GoBack"/>
      <w:bookmarkEnd w:id="0"/>
      <w:r w:rsidRPr="00957782">
        <w:rPr>
          <w:rFonts w:asciiTheme="minorHAnsi" w:hAnsiTheme="minorHAnsi" w:cstheme="minorHAnsi"/>
          <w:sz w:val="22"/>
          <w:szCs w:val="22"/>
        </w:rPr>
        <w:t>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576172BF" w:rsidR="00FD5B9E" w:rsidRDefault="00C21F5A"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p>
    <w:p w14:paraId="3C5901EF" w14:textId="507BF6A2"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ED4199D" w14:textId="77777777" w:rsidR="00C21F5A" w:rsidRDefault="00C21F5A" w:rsidP="00C21F5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szCs w:val="20"/>
        </w:rPr>
      </w:pPr>
      <w:r>
        <w:rPr>
          <w:rFonts w:asciiTheme="minorHAnsi" w:hAnsiTheme="minorHAnsi"/>
          <w:b/>
          <w:sz w:val="22"/>
          <w:szCs w:val="20"/>
        </w:rPr>
        <w:t>V.</w:t>
      </w:r>
      <w:r>
        <w:rPr>
          <w:rFonts w:asciiTheme="minorHAnsi" w:hAnsiTheme="minorHAnsi"/>
          <w:sz w:val="22"/>
          <w:szCs w:val="20"/>
        </w:rPr>
        <w:t xml:space="preserve"> </w:t>
      </w:r>
      <w:r>
        <w:rPr>
          <w:rFonts w:asciiTheme="minorHAnsi" w:hAnsiTheme="minorHAnsi"/>
          <w:b/>
          <w:color w:val="FF0000"/>
          <w:sz w:val="22"/>
          <w:szCs w:val="20"/>
        </w:rPr>
        <w:t>Warunek udziału w postępowaniu:</w:t>
      </w:r>
    </w:p>
    <w:p w14:paraId="69E776FF" w14:textId="14E23C05" w:rsidR="00C21F5A" w:rsidRDefault="00C21F5A" w:rsidP="00C21F5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szCs w:val="20"/>
        </w:rPr>
      </w:pPr>
      <w:r>
        <w:rPr>
          <w:rFonts w:asciiTheme="minorHAnsi" w:hAnsiTheme="minorHAnsi"/>
          <w:sz w:val="22"/>
          <w:szCs w:val="20"/>
        </w:rPr>
        <w:t xml:space="preserve">Wykonawca musi wykaz się posiadaniem Akredytacji wydanej przez Polskie Centrum Akredytacji (PCA) </w:t>
      </w:r>
      <w:r>
        <w:rPr>
          <w:rFonts w:asciiTheme="minorHAnsi" w:hAnsiTheme="minorHAnsi"/>
          <w:sz w:val="22"/>
          <w:szCs w:val="20"/>
        </w:rPr>
        <w:br/>
        <w:t xml:space="preserve">w sprawie systemów zarządzania w sektorze ochrony zdrowia (PKD 86) w zakresie wydania normy ISO 9001:2015 – </w:t>
      </w:r>
      <w:r>
        <w:rPr>
          <w:rFonts w:asciiTheme="minorHAnsi" w:hAnsiTheme="minorHAnsi"/>
          <w:b/>
          <w:sz w:val="22"/>
          <w:szCs w:val="20"/>
        </w:rPr>
        <w:t>aby wykazać spełnienie powyższego warunku Wykonawca załącza do oferty kopię posiadanej Akredytacji.</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5EFCCE16" w14:textId="77777777" w:rsidR="005E3E58" w:rsidRPr="000C24C7" w:rsidRDefault="005E3E58" w:rsidP="005E3E58">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 xml:space="preserve">a może złożyć tylko jedną ofertę. </w:t>
      </w:r>
      <w:r w:rsidRPr="000C24C7">
        <w:rPr>
          <w:rFonts w:asciiTheme="minorHAnsi" w:hAnsiTheme="minorHAnsi" w:cstheme="minorHAnsi"/>
          <w:sz w:val="22"/>
          <w:szCs w:val="22"/>
        </w:rPr>
        <w:t>Złożenie więcej niż jednej oferty skutkuje ich odrzuceniem.</w:t>
      </w:r>
    </w:p>
    <w:p w14:paraId="237B1B27" w14:textId="77777777" w:rsidR="005E3E58" w:rsidRPr="000C24C7" w:rsidRDefault="005E3E58" w:rsidP="005E3E58">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Pr>
          <w:rFonts w:asciiTheme="minorHAnsi" w:hAnsiTheme="minorHAnsi"/>
          <w:sz w:val="22"/>
          <w:szCs w:val="22"/>
        </w:rPr>
        <w:t xml:space="preserve">nie </w:t>
      </w:r>
      <w:r w:rsidRPr="005A17DE">
        <w:rPr>
          <w:rFonts w:asciiTheme="minorHAnsi" w:hAnsiTheme="minorHAnsi"/>
          <w:sz w:val="22"/>
          <w:szCs w:val="22"/>
        </w:rPr>
        <w:t>dopuszcza</w:t>
      </w:r>
      <w:r w:rsidRPr="007E719C">
        <w:rPr>
          <w:rFonts w:asciiTheme="minorHAnsi" w:hAnsiTheme="minorHAnsi"/>
          <w:b/>
          <w:sz w:val="22"/>
          <w:szCs w:val="22"/>
        </w:rPr>
        <w:t xml:space="preserve"> </w:t>
      </w:r>
      <w:r w:rsidRPr="00634777">
        <w:rPr>
          <w:rFonts w:asciiTheme="minorHAnsi" w:hAnsiTheme="minorHAnsi"/>
          <w:sz w:val="22"/>
          <w:szCs w:val="22"/>
        </w:rPr>
        <w:t>składani</w:t>
      </w:r>
      <w:r>
        <w:rPr>
          <w:rFonts w:asciiTheme="minorHAnsi" w:hAnsiTheme="minorHAnsi"/>
          <w:sz w:val="22"/>
          <w:szCs w:val="22"/>
        </w:rPr>
        <w:t>a</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C4BCAC"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C21F5A" w:rsidRPr="005B32FE">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 o</w:t>
      </w:r>
      <w:r w:rsidR="00C21F5A" w:rsidRPr="005B32FE">
        <w:rPr>
          <w:rFonts w:asciiTheme="minorHAnsi" w:hAnsiTheme="minorHAnsi" w:cstheme="minorHAnsi"/>
          <w:sz w:val="22"/>
          <w:szCs w:val="22"/>
          <w:u w:val="single"/>
        </w:rPr>
        <w:t xml:space="preserve">raz obejmować wszystkie koszty </w:t>
      </w:r>
      <w:r w:rsidR="00C21F5A" w:rsidRPr="005B32FE">
        <w:rPr>
          <w:rFonts w:asciiTheme="minorHAnsi" w:hAnsiTheme="minorHAnsi"/>
          <w:sz w:val="22"/>
          <w:u w:val="single"/>
        </w:rPr>
        <w:t>(</w:t>
      </w:r>
      <w:r w:rsidR="00C21F5A" w:rsidRPr="005B32FE">
        <w:rPr>
          <w:rFonts w:asciiTheme="minorHAnsi" w:hAnsiTheme="minorHAnsi"/>
          <w:b/>
          <w:sz w:val="22"/>
          <w:u w:val="single"/>
        </w:rPr>
        <w:t xml:space="preserve">m.in. </w:t>
      </w:r>
      <w:r w:rsidR="00C21F5A" w:rsidRPr="005B32FE">
        <w:rPr>
          <w:rFonts w:asciiTheme="minorHAnsi" w:hAnsiTheme="minorHAnsi"/>
          <w:b/>
          <w:sz w:val="22"/>
          <w:szCs w:val="22"/>
          <w:u w:val="single"/>
        </w:rPr>
        <w:t>koszty dojazdów i wyżywienia auditorów, opłaty: akredytacyjną oraz wydania certyfikatu w języku polskim (grawerowany na podkładzie drewnianym lub certyfikat ozdobny na podkładzie innym niż drewniany</w:t>
      </w:r>
      <w:r w:rsidR="00C21F5A" w:rsidRPr="005B32FE">
        <w:rPr>
          <w:rFonts w:asciiTheme="minorHAnsi" w:hAnsiTheme="minorHAnsi"/>
          <w:sz w:val="22"/>
          <w:u w:val="single"/>
        </w:rPr>
        <w:t>)</w:t>
      </w:r>
      <w:r w:rsidR="00C21F5A" w:rsidRPr="005B32FE">
        <w:rPr>
          <w:rFonts w:asciiTheme="minorHAnsi" w:hAnsiTheme="minorHAnsi" w:cstheme="minorHAnsi"/>
          <w:sz w:val="24"/>
          <w:szCs w:val="22"/>
          <w:u w:val="single"/>
        </w:rPr>
        <w:t xml:space="preserve">, </w:t>
      </w:r>
      <w:r w:rsidR="00C21F5A">
        <w:rPr>
          <w:rFonts w:asciiTheme="minorHAnsi" w:hAnsiTheme="minorHAnsi" w:cstheme="minorHAnsi"/>
          <w:sz w:val="22"/>
          <w:szCs w:val="22"/>
        </w:rPr>
        <w:t xml:space="preserve">jakie poniesie Wykonawca z tytułu należytej oraz zgodnej z obowiązującymi przepisami realizacji całości przedmiotu zamówienia. </w:t>
      </w:r>
      <w:r w:rsidRPr="000C24C7">
        <w:rPr>
          <w:rFonts w:asciiTheme="minorHAnsi" w:hAnsiTheme="minorHAnsi" w:cstheme="minorHAnsi"/>
          <w:sz w:val="22"/>
          <w:szCs w:val="22"/>
        </w:rPr>
        <w:t>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1789F13"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w:t>
      </w:r>
      <w:r w:rsidR="007C5AC6">
        <w:rPr>
          <w:rStyle w:val="Pogrubienie"/>
          <w:rFonts w:asciiTheme="minorHAnsi" w:hAnsiTheme="minorHAnsi" w:cstheme="minorHAnsi"/>
          <w:sz w:val="22"/>
          <w:szCs w:val="22"/>
        </w:rPr>
        <w:t xml:space="preserve">z </w:t>
      </w:r>
      <w:r w:rsidR="00400555">
        <w:rPr>
          <w:rStyle w:val="Pogrubienie"/>
          <w:rFonts w:asciiTheme="minorHAnsi" w:hAnsiTheme="minorHAnsi" w:cstheme="minorHAnsi"/>
          <w:sz w:val="22"/>
          <w:szCs w:val="22"/>
        </w:rPr>
        <w:t>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lastRenderedPageBreak/>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721CC3" w14:textId="7541B9D0" w:rsidR="004E5413" w:rsidRPr="00456786" w:rsidRDefault="004E5413" w:rsidP="00C21F5A">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22"/>
          <w:szCs w:val="22"/>
          <w:u w:val="single"/>
        </w:rPr>
      </w:pPr>
      <w:r w:rsidRPr="00456786">
        <w:rPr>
          <w:rFonts w:asciiTheme="minorHAnsi" w:hAnsiTheme="minorHAnsi" w:cstheme="minorHAnsi"/>
          <w:sz w:val="22"/>
          <w:szCs w:val="22"/>
        </w:rPr>
        <w:t xml:space="preserve">6.6.4 </w:t>
      </w:r>
      <w:r w:rsidR="00C21F5A">
        <w:rPr>
          <w:rFonts w:asciiTheme="minorHAnsi" w:hAnsiTheme="minorHAnsi"/>
          <w:b/>
          <w:color w:val="FF0000"/>
          <w:sz w:val="22"/>
          <w:szCs w:val="22"/>
          <w:u w:val="single"/>
        </w:rPr>
        <w:t>Akredytacja (kopia)</w:t>
      </w:r>
      <w:r w:rsidR="00C21F5A">
        <w:rPr>
          <w:rFonts w:asciiTheme="minorHAnsi" w:hAnsiTheme="minorHAnsi"/>
          <w:sz w:val="22"/>
          <w:szCs w:val="22"/>
        </w:rPr>
        <w:t xml:space="preserve"> wydana przez Polskie Centrum Akredytacji (PCA) w sprawie systemów zarządzania </w:t>
      </w:r>
      <w:r w:rsidR="005B32FE">
        <w:rPr>
          <w:rFonts w:asciiTheme="minorHAnsi" w:hAnsiTheme="minorHAnsi"/>
          <w:sz w:val="22"/>
          <w:szCs w:val="22"/>
        </w:rPr>
        <w:br/>
      </w:r>
      <w:r w:rsidR="00C21F5A">
        <w:rPr>
          <w:rFonts w:asciiTheme="minorHAnsi" w:hAnsiTheme="minorHAnsi"/>
          <w:sz w:val="22"/>
          <w:szCs w:val="22"/>
        </w:rPr>
        <w:t xml:space="preserve">w sektorze ochrony zdrowia (PKD 86) w zakresie wydania normy ISO </w:t>
      </w:r>
      <w:r w:rsidR="00C21F5A">
        <w:rPr>
          <w:rFonts w:asciiTheme="minorHAnsi" w:hAnsiTheme="minorHAnsi"/>
          <w:b/>
          <w:sz w:val="22"/>
          <w:szCs w:val="22"/>
        </w:rPr>
        <w:t>9001:2015.</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C21F5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C21F5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897B168" w14:textId="02FB0A8D" w:rsidR="00197586" w:rsidRDefault="004A47E3" w:rsidP="00C21F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A64DDB">
        <w:rPr>
          <w:rFonts w:asciiTheme="minorHAnsi" w:hAnsiTheme="minorHAnsi" w:cstheme="minorHAnsi"/>
          <w:b/>
          <w:bCs/>
          <w:color w:val="0000FF"/>
          <w:sz w:val="22"/>
          <w:szCs w:val="22"/>
          <w:u w:val="single"/>
        </w:rPr>
        <w:t>SZP.225-26.2025</w:t>
      </w:r>
      <w:r w:rsidR="00975BEB">
        <w:rPr>
          <w:rFonts w:asciiTheme="minorHAnsi" w:hAnsiTheme="minorHAnsi" w:cstheme="minorHAnsi"/>
          <w:b/>
          <w:bCs/>
          <w:color w:val="0000FF"/>
          <w:sz w:val="22"/>
          <w:szCs w:val="22"/>
          <w:u w:val="single"/>
        </w:rPr>
        <w:t xml:space="preserve"> </w:t>
      </w:r>
    </w:p>
    <w:p w14:paraId="1F7280FB" w14:textId="77777777" w:rsidR="00C21F5A" w:rsidRPr="00C21F5A" w:rsidRDefault="00C21F5A" w:rsidP="00C21F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rPr>
      </w:pPr>
      <w:r w:rsidRPr="00C21F5A">
        <w:rPr>
          <w:rFonts w:asciiTheme="minorHAnsi" w:hAnsiTheme="minorHAnsi"/>
          <w:i/>
          <w:sz w:val="22"/>
        </w:rPr>
        <w:lastRenderedPageBreak/>
        <w:t xml:space="preserve">Przeprowadzenie procesu </w:t>
      </w:r>
      <w:proofErr w:type="spellStart"/>
      <w:r w:rsidRPr="00C21F5A">
        <w:rPr>
          <w:rFonts w:asciiTheme="minorHAnsi" w:hAnsiTheme="minorHAnsi"/>
          <w:i/>
          <w:sz w:val="22"/>
        </w:rPr>
        <w:t>recertyfikacyjnego</w:t>
      </w:r>
      <w:proofErr w:type="spellEnd"/>
      <w:r w:rsidRPr="00C21F5A">
        <w:rPr>
          <w:rFonts w:asciiTheme="minorHAnsi" w:hAnsiTheme="minorHAnsi"/>
          <w:i/>
          <w:sz w:val="22"/>
        </w:rPr>
        <w:t xml:space="preserve">, zgodnie z wymaganiami normy PN-EN ISO 9001:2015 </w:t>
      </w:r>
      <w:r w:rsidRPr="00C21F5A">
        <w:rPr>
          <w:rFonts w:asciiTheme="minorHAnsi" w:hAnsiTheme="minorHAnsi"/>
          <w:i/>
          <w:sz w:val="22"/>
        </w:rPr>
        <w:br/>
        <w:t>dla Wojewódzkiej Stacji Pogotowia Ratunkowego w Olsztynie</w:t>
      </w:r>
    </w:p>
    <w:p w14:paraId="7B853FE9" w14:textId="6DEB604A" w:rsidR="004A47E3" w:rsidRPr="000C24C7" w:rsidRDefault="004A47E3" w:rsidP="00C21F5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049987D"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64DDB">
        <w:rPr>
          <w:rStyle w:val="Pogrubienie"/>
          <w:rFonts w:asciiTheme="minorHAnsi" w:hAnsiTheme="minorHAnsi" w:cstheme="minorHAnsi"/>
          <w:color w:val="C00000"/>
          <w:sz w:val="22"/>
          <w:szCs w:val="22"/>
          <w:u w:val="single"/>
        </w:rPr>
        <w:t>SZP.225-26.2025</w:t>
      </w:r>
      <w:r w:rsidR="00197586">
        <w:rPr>
          <w:rStyle w:val="Pogrubienie"/>
          <w:rFonts w:asciiTheme="minorHAnsi" w:hAnsiTheme="minorHAnsi" w:cstheme="minorHAnsi"/>
          <w:color w:val="C00000"/>
          <w:sz w:val="22"/>
          <w:szCs w:val="22"/>
          <w:u w:val="single"/>
        </w:rPr>
        <w:t xml:space="preserve">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4A0DE2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20FF0">
        <w:rPr>
          <w:rFonts w:asciiTheme="minorHAnsi" w:hAnsiTheme="minorHAnsi" w:cstheme="minorHAnsi"/>
          <w:b/>
          <w:color w:val="FF0000"/>
          <w:sz w:val="22"/>
          <w:szCs w:val="22"/>
          <w:u w:val="single"/>
        </w:rPr>
        <w:t>1</w:t>
      </w:r>
      <w:r w:rsidR="00C21F5A">
        <w:rPr>
          <w:rFonts w:asciiTheme="minorHAnsi" w:hAnsiTheme="minorHAnsi" w:cstheme="minorHAnsi"/>
          <w:b/>
          <w:color w:val="FF0000"/>
          <w:sz w:val="22"/>
          <w:szCs w:val="22"/>
          <w:u w:val="single"/>
        </w:rPr>
        <w:t>2</w:t>
      </w:r>
      <w:r w:rsidR="00220FF0">
        <w:rPr>
          <w:rFonts w:asciiTheme="minorHAnsi" w:hAnsiTheme="minorHAnsi" w:cstheme="minorHAnsi"/>
          <w:b/>
          <w:color w:val="FF0000"/>
          <w:sz w:val="22"/>
          <w:szCs w:val="22"/>
          <w:u w:val="single"/>
        </w:rPr>
        <w:t>.0</w:t>
      </w:r>
      <w:r w:rsidR="00C21F5A">
        <w:rPr>
          <w:rFonts w:asciiTheme="minorHAnsi" w:hAnsiTheme="minorHAnsi" w:cstheme="minorHAnsi"/>
          <w:b/>
          <w:color w:val="FF0000"/>
          <w:sz w:val="22"/>
          <w:szCs w:val="22"/>
          <w:u w:val="single"/>
        </w:rPr>
        <w:t>6</w:t>
      </w:r>
      <w:r w:rsidR="00220FF0">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197586">
        <w:rPr>
          <w:rStyle w:val="Pogrubienie"/>
          <w:rFonts w:asciiTheme="minorHAnsi" w:hAnsiTheme="minorHAnsi" w:cstheme="minorHAnsi"/>
          <w:color w:val="FF0000"/>
          <w:sz w:val="22"/>
          <w:szCs w:val="22"/>
          <w:u w:val="single"/>
        </w:rPr>
        <w:t>1</w:t>
      </w:r>
      <w:r w:rsidR="005E3E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8D5669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220FF0">
        <w:rPr>
          <w:rFonts w:asciiTheme="minorHAnsi" w:hAnsiTheme="minorHAnsi" w:cstheme="minorHAnsi"/>
          <w:b/>
          <w:bCs/>
          <w:color w:val="FF0000"/>
          <w:sz w:val="22"/>
          <w:szCs w:val="22"/>
          <w:u w:val="single"/>
        </w:rPr>
        <w:t>1</w:t>
      </w:r>
      <w:r w:rsidR="00C21F5A">
        <w:rPr>
          <w:rFonts w:asciiTheme="minorHAnsi" w:hAnsiTheme="minorHAnsi" w:cstheme="minorHAnsi"/>
          <w:b/>
          <w:bCs/>
          <w:color w:val="FF0000"/>
          <w:sz w:val="22"/>
          <w:szCs w:val="22"/>
          <w:u w:val="single"/>
        </w:rPr>
        <w:t>2</w:t>
      </w:r>
      <w:r w:rsidR="00220FF0">
        <w:rPr>
          <w:rFonts w:asciiTheme="minorHAnsi" w:hAnsiTheme="minorHAnsi" w:cstheme="minorHAnsi"/>
          <w:b/>
          <w:bCs/>
          <w:color w:val="FF0000"/>
          <w:sz w:val="22"/>
          <w:szCs w:val="22"/>
          <w:u w:val="single"/>
        </w:rPr>
        <w:t>.0</w:t>
      </w:r>
      <w:r w:rsidR="00C21F5A">
        <w:rPr>
          <w:rFonts w:asciiTheme="minorHAnsi" w:hAnsiTheme="minorHAnsi" w:cstheme="minorHAnsi"/>
          <w:b/>
          <w:bCs/>
          <w:color w:val="FF0000"/>
          <w:sz w:val="22"/>
          <w:szCs w:val="22"/>
          <w:u w:val="single"/>
        </w:rPr>
        <w:t>6</w:t>
      </w:r>
      <w:r w:rsidR="00220FF0">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75BEB">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197586">
        <w:rPr>
          <w:rStyle w:val="Pogrubienie"/>
          <w:rFonts w:asciiTheme="minorHAnsi" w:hAnsiTheme="minorHAnsi" w:cstheme="minorHAnsi"/>
          <w:color w:val="FF0000"/>
          <w:sz w:val="22"/>
          <w:szCs w:val="22"/>
          <w:u w:val="single"/>
        </w:rPr>
        <w:t>1</w:t>
      </w:r>
      <w:r w:rsidR="005E3E58">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71B9B804"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21F5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21F5A">
        <w:rPr>
          <w:rFonts w:asciiTheme="minorHAnsi" w:hAnsiTheme="minorHAnsi" w:cstheme="minorHAnsi"/>
          <w:sz w:val="22"/>
          <w:szCs w:val="22"/>
        </w:rPr>
        <w:t>14 z późn. zm.</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4362CF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w:t>
      </w:r>
      <w:r w:rsidR="00BE6A69">
        <w:rPr>
          <w:rStyle w:val="markedcontent"/>
          <w:rFonts w:asciiTheme="minorHAnsi" w:hAnsiTheme="minorHAnsi" w:cstheme="minorHAnsi"/>
          <w:sz w:val="22"/>
          <w:szCs w:val="22"/>
        </w:rPr>
        <w:t>5</w:t>
      </w:r>
      <w:r>
        <w:rPr>
          <w:rStyle w:val="markedcontent"/>
          <w:rFonts w:asciiTheme="minorHAnsi" w:hAnsiTheme="minorHAnsi" w:cstheme="minorHAnsi"/>
          <w:sz w:val="22"/>
          <w:szCs w:val="22"/>
        </w:rPr>
        <w:t xml:space="preserve"> r. poz. </w:t>
      </w:r>
      <w:r w:rsidR="00BE6A69">
        <w:rPr>
          <w:rStyle w:val="markedcontent"/>
          <w:rFonts w:asciiTheme="minorHAnsi" w:hAnsiTheme="minorHAnsi" w:cstheme="minorHAnsi"/>
          <w:sz w:val="22"/>
          <w:szCs w:val="22"/>
        </w:rPr>
        <w:t>644 z późn. zm.</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C50E2DE"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w:t>
      </w:r>
      <w:r w:rsidR="00BE6A69">
        <w:rPr>
          <w:rStyle w:val="markedcontent"/>
          <w:rFonts w:asciiTheme="minorHAnsi" w:hAnsiTheme="minorHAnsi" w:cstheme="minorHAnsi"/>
          <w:sz w:val="22"/>
          <w:szCs w:val="22"/>
        </w:rPr>
        <w:t>2023 poz. 120 z późn. zm.</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920C69C"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5B32FE">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B32FE">
        <w:rPr>
          <w:rFonts w:asciiTheme="minorHAnsi" w:hAnsiTheme="minorHAnsi" w:cstheme="minorHAnsi"/>
          <w:sz w:val="22"/>
          <w:szCs w:val="22"/>
        </w:rPr>
        <w:t>14 z późn. zm.</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9700871" w14:textId="2E0A6161" w:rsidR="005B32FE" w:rsidRDefault="005B32FE"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1a - Certyfikat ważny do 18.10.2025 r.</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4C09F82F" w14:textId="72562813" w:rsidR="00F15AC0" w:rsidRDefault="00F15AC0"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4 - Umowa powierzenia przetwarzania danych osobowych</w:t>
      </w:r>
      <w:r w:rsidR="000E20ED">
        <w:rPr>
          <w:rFonts w:asciiTheme="minorHAnsi" w:hAnsiTheme="minorHAnsi" w:cstheme="minorHAnsi"/>
          <w:sz w:val="22"/>
          <w:szCs w:val="22"/>
        </w:rPr>
        <w:t xml:space="preserve"> (wzór)</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572B9B02" w:rsidR="008A5EA1" w:rsidRDefault="00166AAF" w:rsidP="005B32F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B32FE">
        <w:rPr>
          <w:rFonts w:asciiTheme="minorHAnsi" w:hAnsiTheme="minorHAnsi" w:cstheme="minorHAnsi"/>
          <w:sz w:val="22"/>
          <w:szCs w:val="22"/>
        </w:rPr>
        <w:t>a</w:t>
      </w:r>
    </w:p>
    <w:p w14:paraId="70B6AF51" w14:textId="691F8DB0" w:rsidR="008A5EA1" w:rsidRPr="005B32FE" w:rsidRDefault="005B32FE" w:rsidP="005B32FE">
      <w:pPr>
        <w:tabs>
          <w:tab w:val="left" w:pos="8820"/>
        </w:tabs>
        <w:spacing w:line="360" w:lineRule="auto"/>
        <w:jc w:val="right"/>
        <w:rPr>
          <w:rFonts w:asciiTheme="minorHAnsi" w:hAnsiTheme="minorHAnsi" w:cstheme="minorHAnsi"/>
          <w:sz w:val="22"/>
        </w:rPr>
      </w:pPr>
      <w:r w:rsidRPr="005B32FE">
        <w:rPr>
          <w:rFonts w:asciiTheme="minorHAnsi" w:hAnsiTheme="minorHAnsi" w:cstheme="minorHAnsi"/>
          <w:sz w:val="22"/>
        </w:rPr>
        <w:t>Izabela Rubis</w:t>
      </w:r>
    </w:p>
    <w:p w14:paraId="1525D0D8" w14:textId="7A8B904C" w:rsidR="005B32FE" w:rsidRPr="005B32FE" w:rsidRDefault="005B32FE" w:rsidP="005B32FE">
      <w:pPr>
        <w:tabs>
          <w:tab w:val="left" w:pos="8820"/>
        </w:tabs>
        <w:spacing w:line="360" w:lineRule="auto"/>
        <w:jc w:val="right"/>
        <w:rPr>
          <w:rFonts w:asciiTheme="minorHAnsi" w:hAnsiTheme="minorHAnsi" w:cstheme="minorHAnsi"/>
          <w:sz w:val="22"/>
        </w:rPr>
      </w:pPr>
      <w:r w:rsidRPr="005B32FE">
        <w:rPr>
          <w:rFonts w:asciiTheme="minorHAnsi" w:hAnsiTheme="minorHAnsi" w:cstheme="minorHAnsi"/>
          <w:sz w:val="22"/>
        </w:rPr>
        <w:t>Kierownik Sekcji Zamówień Publicznych</w:t>
      </w: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64DDB">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64DDB">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57437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3DD375A2"/>
    <w:multiLevelType w:val="hybridMultilevel"/>
    <w:tmpl w:val="6F30E780"/>
    <w:lvl w:ilvl="0" w:tplc="9E64E554">
      <w:start w:val="1"/>
      <w:numFmt w:val="decimal"/>
      <w:lvlText w:val="%1."/>
      <w:lvlJc w:val="left"/>
      <w:pPr>
        <w:ind w:left="720" w:hanging="360"/>
      </w:pPr>
      <w:rPr>
        <w:rFonts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13"/>
  </w:num>
  <w:num w:numId="12">
    <w:abstractNumId w:val="0"/>
  </w:num>
  <w:num w:numId="13">
    <w:abstractNumId w:val="1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E20ED"/>
    <w:rsid w:val="000F16AF"/>
    <w:rsid w:val="001001A4"/>
    <w:rsid w:val="00103833"/>
    <w:rsid w:val="00113736"/>
    <w:rsid w:val="0011780E"/>
    <w:rsid w:val="001239B4"/>
    <w:rsid w:val="001358BD"/>
    <w:rsid w:val="00150026"/>
    <w:rsid w:val="00152654"/>
    <w:rsid w:val="001570F7"/>
    <w:rsid w:val="00157F62"/>
    <w:rsid w:val="001661D6"/>
    <w:rsid w:val="00166AAF"/>
    <w:rsid w:val="00195226"/>
    <w:rsid w:val="00197586"/>
    <w:rsid w:val="001A3EF3"/>
    <w:rsid w:val="001F1171"/>
    <w:rsid w:val="001F5209"/>
    <w:rsid w:val="001F635A"/>
    <w:rsid w:val="002062EA"/>
    <w:rsid w:val="002158E2"/>
    <w:rsid w:val="00220FF0"/>
    <w:rsid w:val="002229D7"/>
    <w:rsid w:val="002312DF"/>
    <w:rsid w:val="0025175E"/>
    <w:rsid w:val="002638B3"/>
    <w:rsid w:val="00265D8F"/>
    <w:rsid w:val="002710BE"/>
    <w:rsid w:val="00277C90"/>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0754"/>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505D6D"/>
    <w:rsid w:val="00507C33"/>
    <w:rsid w:val="00511BC9"/>
    <w:rsid w:val="0053394B"/>
    <w:rsid w:val="00535FB1"/>
    <w:rsid w:val="00550CA5"/>
    <w:rsid w:val="00586ED9"/>
    <w:rsid w:val="0059190F"/>
    <w:rsid w:val="005A2354"/>
    <w:rsid w:val="005A3727"/>
    <w:rsid w:val="005A78A2"/>
    <w:rsid w:val="005B32FE"/>
    <w:rsid w:val="005B5E41"/>
    <w:rsid w:val="005C224D"/>
    <w:rsid w:val="005C69E4"/>
    <w:rsid w:val="005E0F8E"/>
    <w:rsid w:val="005E3E58"/>
    <w:rsid w:val="005F142B"/>
    <w:rsid w:val="005F59F2"/>
    <w:rsid w:val="00600FDC"/>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64DDB"/>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E6A69"/>
    <w:rsid w:val="00BF2CC0"/>
    <w:rsid w:val="00BF547E"/>
    <w:rsid w:val="00BF6EFA"/>
    <w:rsid w:val="00C00E33"/>
    <w:rsid w:val="00C05669"/>
    <w:rsid w:val="00C07BEF"/>
    <w:rsid w:val="00C12B96"/>
    <w:rsid w:val="00C157B0"/>
    <w:rsid w:val="00C21F5A"/>
    <w:rsid w:val="00C2460E"/>
    <w:rsid w:val="00C25A0C"/>
    <w:rsid w:val="00C50984"/>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2A41"/>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5AA0"/>
    <w:rsid w:val="00F15AC0"/>
    <w:rsid w:val="00F20840"/>
    <w:rsid w:val="00F40778"/>
    <w:rsid w:val="00F4202E"/>
    <w:rsid w:val="00F428ED"/>
    <w:rsid w:val="00F450E2"/>
    <w:rsid w:val="00F47DBC"/>
    <w:rsid w:val="00F714C7"/>
    <w:rsid w:val="00F738BB"/>
    <w:rsid w:val="00F7574F"/>
    <w:rsid w:val="00F87110"/>
    <w:rsid w:val="00FA7487"/>
    <w:rsid w:val="00FA74AA"/>
    <w:rsid w:val="00FB247E"/>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53179871">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67611780">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31649475">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A41E-3AC6-447D-8EEE-8C607364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9</Pages>
  <Words>2966</Words>
  <Characters>17801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225</cp:revision>
  <cp:lastPrinted>2024-12-13T09:58:00Z</cp:lastPrinted>
  <dcterms:created xsi:type="dcterms:W3CDTF">2020-10-30T10:54:00Z</dcterms:created>
  <dcterms:modified xsi:type="dcterms:W3CDTF">2025-06-04T06:57:00Z</dcterms:modified>
</cp:coreProperties>
</file>