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1F20EF65" w:rsid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E32C68">
        <w:rPr>
          <w:rFonts w:asciiTheme="minorHAnsi" w:hAnsiTheme="minorHAnsi" w:cstheme="minorHAnsi"/>
          <w:b/>
          <w:bCs/>
          <w:color w:val="000000"/>
          <w:sz w:val="22"/>
          <w:szCs w:val="22"/>
        </w:rPr>
        <w:t>03.03</w:t>
      </w:r>
      <w:r w:rsidR="005A17DE">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D0A8E">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31E8D9ED" w14:textId="4AA97A4A" w:rsidR="00E32C68" w:rsidRPr="00E32C68" w:rsidRDefault="00E32C68" w:rsidP="00C53375">
      <w:pPr>
        <w:pStyle w:val="NormalnyWeb"/>
        <w:spacing w:line="360" w:lineRule="auto"/>
        <w:jc w:val="center"/>
        <w:rPr>
          <w:rFonts w:asciiTheme="minorHAnsi" w:hAnsiTheme="minorHAnsi" w:cstheme="minorHAnsi"/>
          <w:b/>
          <w:bCs/>
          <w:sz w:val="22"/>
          <w:szCs w:val="22"/>
        </w:rPr>
      </w:pPr>
      <w:r w:rsidRPr="00E32C68">
        <w:rPr>
          <w:rFonts w:asciiTheme="minorHAnsi" w:hAnsiTheme="minorHAnsi" w:cstheme="minorHAnsi"/>
          <w:b/>
          <w:bCs/>
          <w:sz w:val="22"/>
          <w:szCs w:val="22"/>
        </w:rPr>
        <w:t>znak sprawy: SZP.225-1</w:t>
      </w:r>
      <w:r w:rsidR="00477449">
        <w:rPr>
          <w:rFonts w:asciiTheme="minorHAnsi" w:hAnsiTheme="minorHAnsi" w:cstheme="minorHAnsi"/>
          <w:b/>
          <w:bCs/>
          <w:sz w:val="22"/>
          <w:szCs w:val="22"/>
        </w:rPr>
        <w:t>3</w:t>
      </w:r>
      <w:r w:rsidRPr="00E32C68">
        <w:rPr>
          <w:rFonts w:asciiTheme="minorHAnsi" w:hAnsiTheme="minorHAnsi" w:cstheme="minorHAnsi"/>
          <w:b/>
          <w:bCs/>
          <w:sz w:val="22"/>
          <w:szCs w:val="22"/>
        </w:rPr>
        <w:t>.2025</w:t>
      </w:r>
    </w:p>
    <w:p w14:paraId="7C2B3A29" w14:textId="0E734889" w:rsidR="00477449" w:rsidRPr="00477449" w:rsidRDefault="00477449" w:rsidP="00477449">
      <w:pPr>
        <w:spacing w:line="276" w:lineRule="auto"/>
        <w:jc w:val="center"/>
        <w:rPr>
          <w:rFonts w:asciiTheme="minorHAnsi" w:hAnsiTheme="minorHAnsi" w:cstheme="minorHAnsi"/>
          <w:b/>
          <w:bCs/>
          <w:sz w:val="28"/>
        </w:rPr>
      </w:pPr>
      <w:r w:rsidRPr="00477449">
        <w:rPr>
          <w:rFonts w:asciiTheme="minorHAnsi" w:hAnsiTheme="minorHAnsi" w:cstheme="minorHAnsi"/>
          <w:b/>
          <w:bCs/>
          <w:i/>
          <w:sz w:val="22"/>
        </w:rPr>
        <w:t xml:space="preserve">Zakup tlenu medycznego oraz świadczenie usług legalizacji </w:t>
      </w:r>
      <w:r>
        <w:rPr>
          <w:rFonts w:asciiTheme="minorHAnsi" w:hAnsiTheme="minorHAnsi" w:cstheme="minorHAnsi"/>
          <w:b/>
          <w:bCs/>
          <w:i/>
          <w:sz w:val="22"/>
        </w:rPr>
        <w:br/>
      </w:r>
      <w:r w:rsidRPr="00477449">
        <w:rPr>
          <w:rFonts w:asciiTheme="minorHAnsi" w:hAnsiTheme="minorHAnsi" w:cstheme="minorHAnsi"/>
          <w:b/>
          <w:bCs/>
          <w:i/>
          <w:sz w:val="22"/>
        </w:rPr>
        <w:t>i wymiany uszkodzonych zaworów butli tlenowych</w:t>
      </w:r>
    </w:p>
    <w:p w14:paraId="32BBBECF" w14:textId="77777777" w:rsidR="000568FB" w:rsidRDefault="000568FB" w:rsidP="00C53375">
      <w:pPr>
        <w:pStyle w:val="NormalnyWeb"/>
        <w:spacing w:line="360" w:lineRule="auto"/>
        <w:jc w:val="both"/>
        <w:rPr>
          <w:rStyle w:val="Pogrubienie"/>
          <w:rFonts w:asciiTheme="minorHAnsi" w:hAnsiTheme="minorHAnsi" w:cstheme="minorHAnsi"/>
          <w:sz w:val="8"/>
          <w:szCs w:val="8"/>
        </w:rPr>
      </w:pPr>
    </w:p>
    <w:p w14:paraId="6B329461" w14:textId="77777777" w:rsidR="00477449" w:rsidRPr="004D0A8E" w:rsidRDefault="00477449" w:rsidP="00C53375">
      <w:pPr>
        <w:pStyle w:val="NormalnyWeb"/>
        <w:spacing w:line="360" w:lineRule="auto"/>
        <w:jc w:val="both"/>
        <w:rPr>
          <w:rStyle w:val="Pogrubienie"/>
          <w:rFonts w:asciiTheme="minorHAnsi" w:hAnsiTheme="minorHAnsi" w:cstheme="minorHAnsi"/>
          <w:sz w:val="8"/>
          <w:szCs w:val="8"/>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9DC62D5" w14:textId="5341ADF9" w:rsidR="002C216C" w:rsidRPr="00477449" w:rsidRDefault="00E32C68" w:rsidP="00477449">
      <w:pPr>
        <w:pStyle w:val="Akapitzlist"/>
        <w:numPr>
          <w:ilvl w:val="1"/>
          <w:numId w:val="12"/>
        </w:numPr>
        <w:spacing w:line="360" w:lineRule="auto"/>
        <w:jc w:val="both"/>
        <w:rPr>
          <w:rFonts w:asciiTheme="minorHAnsi" w:hAnsiTheme="minorHAnsi" w:cstheme="minorHAnsi"/>
          <w:sz w:val="22"/>
          <w:szCs w:val="22"/>
        </w:rPr>
      </w:pPr>
      <w:r w:rsidRPr="00477449">
        <w:rPr>
          <w:rFonts w:asciiTheme="minorHAnsi" w:hAnsiTheme="minorHAnsi" w:cstheme="minorHAnsi"/>
          <w:sz w:val="22"/>
          <w:szCs w:val="22"/>
        </w:rPr>
        <w:t xml:space="preserve">Przedmiotem zamówienia jest </w:t>
      </w:r>
      <w:r w:rsidRPr="00477449">
        <w:rPr>
          <w:rFonts w:asciiTheme="minorHAnsi" w:hAnsiTheme="minorHAnsi" w:cstheme="minorHAnsi"/>
          <w:i/>
          <w:iCs/>
          <w:sz w:val="22"/>
          <w:szCs w:val="22"/>
        </w:rPr>
        <w:t xml:space="preserve">pt. </w:t>
      </w:r>
      <w:r w:rsidRPr="00477449">
        <w:rPr>
          <w:rFonts w:asciiTheme="minorHAnsi" w:hAnsiTheme="minorHAnsi"/>
          <w:i/>
          <w:sz w:val="22"/>
        </w:rPr>
        <w:t>„</w:t>
      </w:r>
      <w:r w:rsidR="00477449" w:rsidRPr="00477449">
        <w:rPr>
          <w:rFonts w:asciiTheme="minorHAnsi" w:hAnsiTheme="minorHAnsi" w:cstheme="minorHAnsi"/>
          <w:i/>
          <w:sz w:val="22"/>
        </w:rPr>
        <w:t>Zakup tlenu medycznego oraz świadczenie usług legalizacji i wymiany uszkodzonych zaworów butli tlenowych</w:t>
      </w:r>
      <w:r w:rsidRPr="00477449">
        <w:rPr>
          <w:rFonts w:asciiTheme="minorHAnsi" w:hAnsiTheme="minorHAnsi"/>
          <w:i/>
          <w:sz w:val="22"/>
        </w:rPr>
        <w:t>”</w:t>
      </w:r>
      <w:r w:rsidRPr="00477449">
        <w:rPr>
          <w:rFonts w:asciiTheme="minorHAnsi" w:hAnsiTheme="minorHAnsi" w:cstheme="minorHAnsi"/>
          <w:i/>
          <w:sz w:val="22"/>
          <w:szCs w:val="22"/>
        </w:rPr>
        <w:t>,</w:t>
      </w:r>
      <w:r w:rsidRPr="00477449">
        <w:rPr>
          <w:rFonts w:asciiTheme="minorHAnsi" w:hAnsiTheme="minorHAnsi" w:cstheme="minorHAnsi"/>
          <w:sz w:val="22"/>
          <w:szCs w:val="22"/>
        </w:rPr>
        <w:t xml:space="preserve"> którego szczegółowy opis znajduje się w Załączniku nr 1.</w:t>
      </w:r>
    </w:p>
    <w:p w14:paraId="305F4E0A" w14:textId="77777777" w:rsidR="00477449" w:rsidRPr="00477449" w:rsidRDefault="00477449" w:rsidP="00477449">
      <w:pPr>
        <w:pStyle w:val="Akapitzlist"/>
        <w:spacing w:line="360" w:lineRule="auto"/>
        <w:ind w:left="360"/>
        <w:jc w:val="both"/>
        <w:rPr>
          <w:rFonts w:asciiTheme="minorHAnsi" w:hAnsiTheme="minorHAnsi" w:cstheme="minorHAnsi"/>
          <w:b/>
          <w:sz w:val="12"/>
          <w:szCs w:val="6"/>
        </w:rPr>
      </w:pPr>
    </w:p>
    <w:p w14:paraId="745A843D" w14:textId="26D52D66" w:rsidR="00E32C68" w:rsidRPr="00477449" w:rsidRDefault="00586ED9" w:rsidP="00477449">
      <w:pPr>
        <w:spacing w:line="360" w:lineRule="auto"/>
        <w:jc w:val="both"/>
        <w:rPr>
          <w:bCs/>
          <w:sz w:val="22"/>
          <w:szCs w:val="22"/>
        </w:rPr>
      </w:pPr>
      <w:r w:rsidRPr="00957782">
        <w:rPr>
          <w:rFonts w:asciiTheme="minorHAnsi" w:hAnsiTheme="minorHAnsi" w:cstheme="minorHAnsi"/>
          <w:sz w:val="22"/>
          <w:szCs w:val="22"/>
        </w:rPr>
        <w:t xml:space="preserve">1.2. </w:t>
      </w:r>
      <w:r w:rsidRPr="00C37A41">
        <w:rPr>
          <w:rFonts w:asciiTheme="minorHAnsi" w:hAnsiTheme="minorHAnsi" w:cstheme="minorHAnsi"/>
          <w:b/>
          <w:bCs/>
          <w:sz w:val="22"/>
          <w:szCs w:val="22"/>
        </w:rPr>
        <w:t>Termin realizacji zamówienia:</w:t>
      </w:r>
      <w:r w:rsidRPr="00C37A41">
        <w:rPr>
          <w:rFonts w:asciiTheme="minorHAnsi" w:hAnsiTheme="minorHAnsi" w:cstheme="minorHAnsi"/>
          <w:sz w:val="22"/>
          <w:szCs w:val="22"/>
        </w:rPr>
        <w:t xml:space="preserve"> </w:t>
      </w:r>
      <w:r w:rsidR="00477449" w:rsidRPr="00477449">
        <w:rPr>
          <w:rFonts w:asciiTheme="minorHAnsi" w:hAnsiTheme="minorHAnsi"/>
          <w:bCs/>
          <w:sz w:val="22"/>
          <w:szCs w:val="22"/>
        </w:rPr>
        <w:t xml:space="preserve">umowa z wybranym wykonawcą zostanie zawarta </w:t>
      </w:r>
      <w:r w:rsidR="00477449" w:rsidRPr="00477449">
        <w:rPr>
          <w:rFonts w:asciiTheme="minorHAnsi" w:hAnsiTheme="minorHAnsi"/>
          <w:b/>
          <w:sz w:val="22"/>
          <w:szCs w:val="22"/>
        </w:rPr>
        <w:t>od 8 kwietnia 20</w:t>
      </w:r>
      <w:r w:rsidR="00477449">
        <w:rPr>
          <w:rFonts w:asciiTheme="minorHAnsi" w:hAnsiTheme="minorHAnsi"/>
          <w:b/>
          <w:sz w:val="22"/>
          <w:szCs w:val="22"/>
        </w:rPr>
        <w:t>25</w:t>
      </w:r>
      <w:r w:rsidR="00477449" w:rsidRPr="00477449">
        <w:rPr>
          <w:rFonts w:asciiTheme="minorHAnsi" w:hAnsiTheme="minorHAnsi"/>
          <w:bCs/>
          <w:sz w:val="22"/>
          <w:szCs w:val="22"/>
        </w:rPr>
        <w:t xml:space="preserve"> r. </w:t>
      </w:r>
      <w:r w:rsidR="00477449">
        <w:rPr>
          <w:rFonts w:asciiTheme="minorHAnsi" w:hAnsiTheme="minorHAnsi"/>
          <w:bCs/>
          <w:sz w:val="22"/>
          <w:szCs w:val="22"/>
        </w:rPr>
        <w:br/>
      </w:r>
      <w:r w:rsidR="00477449" w:rsidRPr="00477449">
        <w:rPr>
          <w:rFonts w:asciiTheme="minorHAnsi" w:hAnsiTheme="minorHAnsi"/>
          <w:bCs/>
          <w:sz w:val="22"/>
          <w:szCs w:val="22"/>
        </w:rPr>
        <w:t>na okres 24 miesięcy.</w:t>
      </w:r>
    </w:p>
    <w:p w14:paraId="0513AD24" w14:textId="77777777" w:rsidR="003B11FA" w:rsidRPr="004D0A8E" w:rsidRDefault="003B11FA" w:rsidP="00C53375">
      <w:pPr>
        <w:spacing w:line="360" w:lineRule="auto"/>
        <w:jc w:val="both"/>
        <w:rPr>
          <w:rFonts w:asciiTheme="minorHAnsi" w:hAnsiTheme="minorHAnsi" w:cstheme="minorHAnsi"/>
          <w:b/>
          <w:sz w:val="14"/>
          <w:szCs w:val="14"/>
        </w:rPr>
      </w:pPr>
    </w:p>
    <w:p w14:paraId="3A0EDD2C" w14:textId="54636B2E" w:rsidR="007C0D31" w:rsidRDefault="004B7EA6" w:rsidP="00C53375">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45465597" w14:textId="77777777" w:rsidR="00477449" w:rsidRDefault="00477449" w:rsidP="00477449">
      <w:pPr>
        <w:pStyle w:val="NormalnyWeb"/>
        <w:tabs>
          <w:tab w:val="left" w:pos="2872"/>
        </w:tabs>
        <w:jc w:val="both"/>
        <w:rPr>
          <w:rFonts w:asciiTheme="minorHAnsi" w:hAnsiTheme="minorHAnsi"/>
          <w:sz w:val="22"/>
          <w:szCs w:val="20"/>
        </w:rPr>
      </w:pPr>
      <w:r>
        <w:rPr>
          <w:rFonts w:asciiTheme="minorHAnsi" w:hAnsiTheme="minorHAnsi"/>
          <w:sz w:val="22"/>
          <w:szCs w:val="20"/>
        </w:rPr>
        <w:t>24111900-4 – tlen</w:t>
      </w:r>
    </w:p>
    <w:p w14:paraId="387C3EB0" w14:textId="77777777" w:rsidR="00C53375" w:rsidRPr="004D0A8E" w:rsidRDefault="00C53375" w:rsidP="00C53375">
      <w:pPr>
        <w:spacing w:line="360" w:lineRule="auto"/>
        <w:rPr>
          <w:rFonts w:asciiTheme="minorHAnsi" w:hAnsiTheme="minorHAnsi" w:cstheme="minorHAnsi"/>
          <w:sz w:val="14"/>
          <w:szCs w:val="14"/>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4D0A8E" w:rsidRDefault="00586ED9" w:rsidP="00C53375">
      <w:pPr>
        <w:pStyle w:val="NormalnyWeb"/>
        <w:spacing w:line="360" w:lineRule="auto"/>
        <w:jc w:val="both"/>
        <w:rPr>
          <w:rFonts w:asciiTheme="minorHAnsi" w:hAnsiTheme="minorHAnsi" w:cstheme="minorHAnsi"/>
          <w:sz w:val="12"/>
          <w:szCs w:val="12"/>
        </w:rPr>
      </w:pPr>
      <w:r w:rsidRPr="004D0A8E">
        <w:rPr>
          <w:rFonts w:asciiTheme="minorHAnsi" w:hAnsiTheme="minorHAnsi" w:cstheme="minorHAnsi"/>
          <w:sz w:val="18"/>
          <w:szCs w:val="18"/>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2D8EEE1F" w14:textId="77777777" w:rsidR="00586ED9"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3010A515" w14:textId="77777777" w:rsidR="008C4536" w:rsidRPr="008C4536" w:rsidRDefault="008C4536" w:rsidP="00C53375">
      <w:pPr>
        <w:pStyle w:val="NormalnyWeb"/>
        <w:spacing w:line="360" w:lineRule="auto"/>
        <w:jc w:val="center"/>
        <w:rPr>
          <w:rFonts w:asciiTheme="minorHAnsi" w:hAnsiTheme="minorHAnsi" w:cstheme="minorHAnsi"/>
          <w:sz w:val="14"/>
          <w:szCs w:val="14"/>
        </w:rPr>
      </w:pPr>
    </w:p>
    <w:p w14:paraId="654342FB" w14:textId="20DCB7AD"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5F5433ED" w14:textId="11B525DD" w:rsidR="00FD5B9E" w:rsidRDefault="00E32C68"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4.2.</w:t>
      </w:r>
      <w:r w:rsidR="00FD5B9E">
        <w:rPr>
          <w:rFonts w:asciiTheme="minorHAnsi" w:hAnsiTheme="minorHAnsi" w:cstheme="minorHAnsi"/>
          <w:b/>
          <w:sz w:val="22"/>
          <w:szCs w:val="22"/>
        </w:rPr>
        <w:t xml:space="preserve">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462D6B74" w14:textId="06013DEA" w:rsidR="00E32C68" w:rsidRDefault="00E32C68" w:rsidP="00E32C68">
      <w:pPr>
        <w:jc w:val="both"/>
        <w:rPr>
          <w:rFonts w:asciiTheme="minorHAnsi" w:hAnsiTheme="minorHAnsi"/>
          <w:b/>
          <w:sz w:val="22"/>
        </w:rPr>
      </w:pPr>
      <w:r w:rsidRPr="00E32C68">
        <w:rPr>
          <w:rFonts w:asciiTheme="minorHAnsi" w:hAnsiTheme="minorHAnsi"/>
          <w:b/>
          <w:sz w:val="22"/>
        </w:rPr>
        <w:lastRenderedPageBreak/>
        <w:t>V Warunek udziału w postępowaniu:</w:t>
      </w:r>
    </w:p>
    <w:p w14:paraId="686FF4C4" w14:textId="77777777" w:rsidR="00E32C68" w:rsidRPr="00E32C68" w:rsidRDefault="00E32C68" w:rsidP="00E32C68">
      <w:pPr>
        <w:jc w:val="both"/>
        <w:rPr>
          <w:rFonts w:asciiTheme="minorHAnsi" w:hAnsiTheme="minorHAnsi"/>
          <w:b/>
          <w:sz w:val="22"/>
        </w:rPr>
      </w:pPr>
    </w:p>
    <w:p w14:paraId="6A6872AE" w14:textId="3CF529AE" w:rsidR="00477449" w:rsidRPr="008D3133" w:rsidRDefault="00477449" w:rsidP="00477449">
      <w:pPr>
        <w:pBdr>
          <w:top w:val="single" w:sz="4" w:space="1" w:color="auto"/>
          <w:left w:val="single" w:sz="4" w:space="4" w:color="auto"/>
          <w:bottom w:val="single" w:sz="4" w:space="1" w:color="auto"/>
          <w:right w:val="single" w:sz="4" w:space="4" w:color="auto"/>
        </w:pBdr>
        <w:spacing w:line="360" w:lineRule="auto"/>
        <w:jc w:val="both"/>
        <w:rPr>
          <w:rFonts w:ascii="Calibri" w:hAnsi="Calibri"/>
          <w:i/>
          <w:sz w:val="22"/>
          <w:szCs w:val="22"/>
        </w:rPr>
      </w:pPr>
      <w:r>
        <w:rPr>
          <w:rFonts w:ascii="Calibri" w:hAnsi="Calibri"/>
          <w:sz w:val="22"/>
          <w:szCs w:val="22"/>
        </w:rPr>
        <w:t xml:space="preserve">O </w:t>
      </w:r>
      <w:r w:rsidRPr="008D3133">
        <w:rPr>
          <w:rFonts w:ascii="Calibri" w:hAnsi="Calibri"/>
          <w:sz w:val="22"/>
          <w:szCs w:val="22"/>
        </w:rPr>
        <w:t xml:space="preserve">udzielenie zamówienia publicznego mogą ubiegać się Wykonawcy, którzy spełniają warunek </w:t>
      </w:r>
      <w:r w:rsidRPr="008D3133">
        <w:rPr>
          <w:rFonts w:ascii="Calibri" w:hAnsi="Calibri"/>
          <w:b/>
          <w:sz w:val="22"/>
          <w:szCs w:val="22"/>
        </w:rPr>
        <w:t>tj.: posiadają</w:t>
      </w:r>
      <w:r w:rsidRPr="008D3133">
        <w:rPr>
          <w:rFonts w:ascii="Calibri" w:hAnsi="Calibri"/>
          <w:sz w:val="22"/>
          <w:szCs w:val="22"/>
        </w:rPr>
        <w:t>:</w:t>
      </w:r>
      <w:r w:rsidRPr="008D3133">
        <w:rPr>
          <w:rFonts w:ascii="Calibri" w:hAnsi="Calibri"/>
          <w:i/>
          <w:sz w:val="22"/>
          <w:szCs w:val="22"/>
        </w:rPr>
        <w:t xml:space="preserve"> </w:t>
      </w:r>
    </w:p>
    <w:p w14:paraId="440468F5" w14:textId="7A4F722D" w:rsidR="00477449" w:rsidRPr="008D3133" w:rsidRDefault="00477449" w:rsidP="00477449">
      <w:pPr>
        <w:pBdr>
          <w:top w:val="single" w:sz="4" w:space="1" w:color="auto"/>
          <w:left w:val="single" w:sz="4" w:space="4" w:color="auto"/>
          <w:bottom w:val="single" w:sz="4" w:space="1" w:color="auto"/>
          <w:right w:val="single" w:sz="4" w:space="4" w:color="auto"/>
        </w:pBdr>
        <w:spacing w:line="360" w:lineRule="auto"/>
        <w:jc w:val="both"/>
        <w:rPr>
          <w:rFonts w:ascii="Calibri" w:hAnsi="Calibri"/>
          <w:sz w:val="22"/>
          <w:szCs w:val="22"/>
        </w:rPr>
      </w:pPr>
      <w:r w:rsidRPr="008D3133">
        <w:rPr>
          <w:rFonts w:ascii="Calibri" w:hAnsi="Calibri"/>
          <w:sz w:val="22"/>
          <w:szCs w:val="22"/>
        </w:rPr>
        <w:t>1)</w:t>
      </w:r>
      <w:r w:rsidRPr="008D3133">
        <w:rPr>
          <w:rFonts w:asciiTheme="minorHAnsi" w:hAnsiTheme="minorHAnsi"/>
          <w:b/>
          <w:color w:val="000000" w:themeColor="text1"/>
          <w:sz w:val="22"/>
          <w:szCs w:val="22"/>
          <w:u w:val="single"/>
        </w:rPr>
        <w:t xml:space="preserve"> Zezwolenie</w:t>
      </w:r>
      <w:r w:rsidRPr="008D3133">
        <w:rPr>
          <w:rFonts w:asciiTheme="minorHAnsi" w:hAnsiTheme="minorHAnsi"/>
          <w:color w:val="000000" w:themeColor="text1"/>
          <w:sz w:val="22"/>
          <w:szCs w:val="22"/>
        </w:rPr>
        <w:t xml:space="preserve"> Głównego Inspektora Farmaceutycznego </w:t>
      </w:r>
      <w:r w:rsidRPr="008D3133">
        <w:rPr>
          <w:rFonts w:asciiTheme="minorHAnsi" w:hAnsiTheme="minorHAnsi"/>
          <w:b/>
          <w:color w:val="000000" w:themeColor="text1"/>
          <w:sz w:val="22"/>
          <w:szCs w:val="22"/>
          <w:u w:val="single"/>
        </w:rPr>
        <w:t>na wytwarzanie produktu leczniczego</w:t>
      </w:r>
      <w:r w:rsidRPr="008D3133">
        <w:rPr>
          <w:rFonts w:asciiTheme="minorHAnsi" w:hAnsiTheme="minorHAnsi"/>
          <w:color w:val="000000" w:themeColor="text1"/>
          <w:sz w:val="22"/>
          <w:szCs w:val="22"/>
        </w:rPr>
        <w:t>– TLEN MEDYCZNY EUROGAZ 99,5% gaz do inhalacji</w:t>
      </w:r>
    </w:p>
    <w:p w14:paraId="2D6B16DB" w14:textId="0058885C" w:rsidR="00477449" w:rsidRPr="00477449" w:rsidRDefault="00477449" w:rsidP="00477449">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olor w:val="000000" w:themeColor="text1"/>
          <w:sz w:val="22"/>
          <w:szCs w:val="22"/>
        </w:rPr>
      </w:pPr>
      <w:r w:rsidRPr="008D3133">
        <w:rPr>
          <w:rFonts w:asciiTheme="minorHAnsi" w:hAnsiTheme="minorHAnsi"/>
          <w:color w:val="000000" w:themeColor="text1"/>
          <w:sz w:val="22"/>
          <w:szCs w:val="22"/>
        </w:rPr>
        <w:t xml:space="preserve">2) </w:t>
      </w:r>
      <w:r w:rsidRPr="008D3133">
        <w:rPr>
          <w:rFonts w:asciiTheme="minorHAnsi" w:hAnsiTheme="minorHAnsi"/>
          <w:b/>
          <w:color w:val="000000" w:themeColor="text1"/>
          <w:sz w:val="22"/>
          <w:szCs w:val="22"/>
          <w:u w:val="single"/>
        </w:rPr>
        <w:t>Zezwolenie</w:t>
      </w:r>
      <w:r w:rsidRPr="008D3133">
        <w:rPr>
          <w:rFonts w:asciiTheme="minorHAnsi" w:hAnsiTheme="minorHAnsi"/>
          <w:color w:val="000000" w:themeColor="text1"/>
          <w:sz w:val="22"/>
          <w:szCs w:val="22"/>
        </w:rPr>
        <w:t xml:space="preserve"> Głównego Inspektora Farmaceutycznego </w:t>
      </w:r>
      <w:r w:rsidRPr="008D3133">
        <w:rPr>
          <w:rFonts w:asciiTheme="minorHAnsi" w:hAnsiTheme="minorHAnsi"/>
          <w:b/>
          <w:color w:val="000000" w:themeColor="text1"/>
          <w:sz w:val="22"/>
          <w:szCs w:val="22"/>
          <w:u w:val="single"/>
        </w:rPr>
        <w:t>na prowadzenie hurtowni farmaceutycznej</w:t>
      </w:r>
    </w:p>
    <w:p w14:paraId="18F15AF4" w14:textId="07F21341" w:rsidR="00477449" w:rsidRPr="008D3133" w:rsidRDefault="00477449" w:rsidP="00477449">
      <w:pPr>
        <w:pBdr>
          <w:top w:val="single" w:sz="4" w:space="1" w:color="auto"/>
          <w:left w:val="single" w:sz="4" w:space="4" w:color="auto"/>
          <w:bottom w:val="single" w:sz="4" w:space="1" w:color="auto"/>
          <w:right w:val="single" w:sz="4" w:space="4" w:color="auto"/>
        </w:pBdr>
        <w:spacing w:line="360" w:lineRule="auto"/>
        <w:jc w:val="both"/>
        <w:rPr>
          <w:rFonts w:ascii="Calibri" w:hAnsi="Calibri"/>
          <w:sz w:val="22"/>
          <w:szCs w:val="22"/>
        </w:rPr>
      </w:pPr>
      <w:r w:rsidRPr="008D3133">
        <w:rPr>
          <w:rFonts w:asciiTheme="minorHAnsi" w:hAnsiTheme="minorHAnsi"/>
          <w:sz w:val="22"/>
          <w:szCs w:val="22"/>
        </w:rPr>
        <w:t xml:space="preserve">3) </w:t>
      </w:r>
      <w:r w:rsidRPr="008D3133">
        <w:rPr>
          <w:rFonts w:asciiTheme="minorHAnsi" w:hAnsiTheme="minorHAnsi"/>
          <w:b/>
          <w:sz w:val="22"/>
          <w:szCs w:val="22"/>
          <w:u w:val="single"/>
        </w:rPr>
        <w:t>Pozwolenie na dopuszczenie do obrotu</w:t>
      </w:r>
      <w:r w:rsidRPr="008D3133">
        <w:rPr>
          <w:rFonts w:asciiTheme="minorHAnsi" w:hAnsiTheme="minorHAnsi"/>
          <w:sz w:val="22"/>
          <w:szCs w:val="22"/>
        </w:rPr>
        <w:t xml:space="preserve"> produktu leczniczego - TLEN MEDYCZNY EUROGAZ 99,5% gaz do inhalacji     wydane przez Prezesa Urzędu Rejestracji Produktów Leczniczych, Wyrobów Medycznych i Produktów Biobójczych </w:t>
      </w:r>
    </w:p>
    <w:p w14:paraId="31CFB225" w14:textId="77777777" w:rsidR="00477449" w:rsidRPr="00477449" w:rsidRDefault="00477449" w:rsidP="00477449">
      <w:pPr>
        <w:pStyle w:val="NormalnyWeb"/>
        <w:pBdr>
          <w:top w:val="single" w:sz="4" w:space="1" w:color="auto"/>
          <w:left w:val="single" w:sz="4" w:space="4" w:color="auto"/>
          <w:bottom w:val="single" w:sz="4" w:space="1" w:color="auto"/>
          <w:right w:val="single" w:sz="4" w:space="4" w:color="auto"/>
        </w:pBdr>
        <w:spacing w:line="360" w:lineRule="auto"/>
        <w:jc w:val="both"/>
        <w:rPr>
          <w:rFonts w:ascii="Calibri" w:hAnsi="Calibri"/>
          <w:b/>
          <w:sz w:val="18"/>
          <w:szCs w:val="16"/>
        </w:rPr>
      </w:pPr>
    </w:p>
    <w:p w14:paraId="7E3AF750" w14:textId="244CCFE1" w:rsidR="00477449" w:rsidRPr="00D82A48" w:rsidRDefault="00477449" w:rsidP="00477449">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sz w:val="22"/>
          <w:szCs w:val="20"/>
        </w:rPr>
      </w:pPr>
      <w:r w:rsidRPr="00D82A48">
        <w:rPr>
          <w:rFonts w:ascii="Calibri" w:hAnsi="Calibri"/>
          <w:b/>
          <w:sz w:val="22"/>
          <w:szCs w:val="20"/>
        </w:rPr>
        <w:t>W celu potwierdzenia wykazania spełnienia przez Wykonawcę w/w warunku, Zamawiający żąda</w:t>
      </w:r>
      <w:r w:rsidRPr="00D82A48">
        <w:rPr>
          <w:rFonts w:asciiTheme="minorHAnsi" w:hAnsiTheme="minorHAnsi"/>
          <w:b/>
          <w:color w:val="000000"/>
          <w:sz w:val="22"/>
          <w:szCs w:val="20"/>
        </w:rPr>
        <w:t xml:space="preserve"> dołączenia do oferty kopii  wyżej wymienionych dokumentów.</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4BDCB29E"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5A17DE">
        <w:rPr>
          <w:rFonts w:asciiTheme="minorHAnsi" w:hAnsiTheme="minorHAnsi"/>
          <w:sz w:val="22"/>
          <w:szCs w:val="22"/>
        </w:rPr>
        <w:t xml:space="preserve">nie </w:t>
      </w:r>
      <w:r w:rsidR="00634777" w:rsidRPr="005A17DE">
        <w:rPr>
          <w:rFonts w:asciiTheme="minorHAnsi" w:hAnsiTheme="minorHAnsi"/>
          <w:sz w:val="22"/>
          <w:szCs w:val="22"/>
        </w:rPr>
        <w:t>dopuszcza</w:t>
      </w:r>
      <w:r w:rsidR="00634777" w:rsidRPr="007E719C">
        <w:rPr>
          <w:rFonts w:asciiTheme="minorHAnsi" w:hAnsiTheme="minorHAnsi"/>
          <w:b/>
          <w:sz w:val="22"/>
          <w:szCs w:val="22"/>
        </w:rPr>
        <w:t xml:space="preserve"> </w:t>
      </w:r>
      <w:r w:rsidR="00634777" w:rsidRPr="00634777">
        <w:rPr>
          <w:rFonts w:asciiTheme="minorHAnsi" w:hAnsiTheme="minorHAnsi"/>
          <w:sz w:val="22"/>
          <w:szCs w:val="22"/>
        </w:rPr>
        <w:t>składani</w:t>
      </w:r>
      <w:r w:rsidR="005A17DE">
        <w:rPr>
          <w:rFonts w:asciiTheme="minorHAnsi" w:hAnsiTheme="minorHAnsi"/>
          <w:sz w:val="22"/>
          <w:szCs w:val="22"/>
        </w:rPr>
        <w:t>a</w:t>
      </w:r>
      <w:r w:rsidR="00634777" w:rsidRPr="00634777">
        <w:rPr>
          <w:rFonts w:asciiTheme="minorHAnsi" w:hAnsiTheme="minorHAnsi"/>
          <w:sz w:val="22"/>
          <w:szCs w:val="22"/>
        </w:rPr>
        <w:t xml:space="preserve"> ofert częściowych</w:t>
      </w:r>
      <w:r w:rsidR="005A17DE">
        <w:rPr>
          <w:rFonts w:asciiTheme="minorHAnsi" w:hAnsiTheme="minorHAnsi"/>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2A0DEC67"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5D0B87">
        <w:rPr>
          <w:rFonts w:asciiTheme="minorHAnsi" w:hAnsiTheme="minorHAnsi" w:cstheme="minorHAnsi"/>
          <w:sz w:val="22"/>
          <w:szCs w:val="22"/>
        </w:rPr>
        <w:t>2</w:t>
      </w:r>
      <w:r>
        <w:rPr>
          <w:rFonts w:asciiTheme="minorHAnsi" w:hAnsiTheme="minorHAnsi" w:cstheme="minorHAnsi"/>
          <w:sz w:val="22"/>
          <w:szCs w:val="22"/>
        </w:rPr>
        <w:t xml:space="preserve"> września 202</w:t>
      </w:r>
      <w:r w:rsidR="005D0B87">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5D0B87">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5D0B87">
        <w:rPr>
          <w:rFonts w:asciiTheme="minorHAnsi" w:hAnsiTheme="minorHAnsi"/>
          <w:sz w:val="22"/>
          <w:szCs w:val="22"/>
        </w:rPr>
        <w:t>4</w:t>
      </w:r>
      <w:r w:rsidRPr="000C24C7">
        <w:rPr>
          <w:rFonts w:asciiTheme="minorHAnsi" w:hAnsiTheme="minorHAnsi"/>
          <w:sz w:val="22"/>
          <w:szCs w:val="22"/>
        </w:rPr>
        <w:t>, poz. 1</w:t>
      </w:r>
      <w:r w:rsidR="005D0B87">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5D0E29CB" w:rsidR="00586ED9" w:rsidRPr="000C24C7" w:rsidRDefault="00586ED9"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 w jednej z form określonych w pkt. 6.12.</w:t>
      </w:r>
    </w:p>
    <w:p w14:paraId="5EC10CE7" w14:textId="77777777" w:rsidR="00586ED9" w:rsidRPr="00221B3D" w:rsidRDefault="00586ED9" w:rsidP="00477449">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cstheme="minorHAnsi"/>
          <w:sz w:val="22"/>
          <w:szCs w:val="22"/>
        </w:rPr>
      </w:pPr>
      <w:r w:rsidRPr="00221B3D">
        <w:rPr>
          <w:rStyle w:val="Pogrubienie"/>
          <w:rFonts w:asciiTheme="minorHAnsi" w:hAnsiTheme="minorHAnsi" w:cstheme="minorHAnsi"/>
          <w:sz w:val="22"/>
          <w:szCs w:val="22"/>
        </w:rPr>
        <w:t>6.6. Wraz z ofertą winny być złożone w formie skanu – inne dokumenty:</w:t>
      </w:r>
    </w:p>
    <w:p w14:paraId="2F18EEE2" w14:textId="77777777" w:rsidR="00586ED9" w:rsidRPr="000C24C7" w:rsidRDefault="00586ED9" w:rsidP="00477449">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477449">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477449">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477449">
      <w:pPr>
        <w:pStyle w:val="NormalnyWeb"/>
        <w:pBdr>
          <w:top w:val="single" w:sz="4" w:space="1" w:color="auto"/>
          <w:left w:val="single" w:sz="4" w:space="1" w:color="auto"/>
          <w:bottom w:val="single" w:sz="4" w:space="1" w:color="auto"/>
          <w:right w:val="single" w:sz="4" w:space="1" w:color="auto"/>
        </w:pBdr>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477449">
      <w:pPr>
        <w:pStyle w:val="NormalnyWeb"/>
        <w:pBdr>
          <w:top w:val="single" w:sz="4" w:space="1" w:color="auto"/>
          <w:left w:val="single" w:sz="4" w:space="1" w:color="auto"/>
          <w:bottom w:val="single" w:sz="4" w:space="1" w:color="auto"/>
          <w:right w:val="single" w:sz="4" w:space="1" w:color="auto"/>
        </w:pBdr>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1871EE0D" w14:textId="0DC4FF80" w:rsidR="00C91FC1" w:rsidRPr="00E9101C" w:rsidRDefault="00586ED9" w:rsidP="00477449">
      <w:pPr>
        <w:pStyle w:val="NormalnyWeb"/>
        <w:pBdr>
          <w:top w:val="single" w:sz="4" w:space="1" w:color="auto"/>
          <w:left w:val="single" w:sz="4" w:space="1" w:color="auto"/>
          <w:bottom w:val="single" w:sz="4" w:space="1" w:color="auto"/>
          <w:right w:val="single" w:sz="4" w:space="1" w:color="auto"/>
        </w:pBdr>
        <w:spacing w:line="360" w:lineRule="auto"/>
        <w:ind w:left="567"/>
        <w:jc w:val="both"/>
        <w:rPr>
          <w:rFonts w:asciiTheme="minorHAnsi" w:hAnsiTheme="minorHAnsi" w:cstheme="minorHAnsi"/>
          <w:sz w:val="10"/>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65C63A3E" w14:textId="77777777" w:rsidR="00586ED9" w:rsidRPr="000C24C7" w:rsidRDefault="00586ED9" w:rsidP="00477449">
      <w:pPr>
        <w:pStyle w:val="NormalnyWeb"/>
        <w:pBdr>
          <w:top w:val="single" w:sz="4" w:space="1" w:color="auto"/>
          <w:left w:val="single" w:sz="4" w:space="1" w:color="auto"/>
          <w:bottom w:val="single" w:sz="4" w:space="1" w:color="auto"/>
          <w:right w:val="single" w:sz="4" w:space="1" w:color="auto"/>
        </w:pBdr>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477449">
      <w:pPr>
        <w:pStyle w:val="NormalnyWeb"/>
        <w:pBdr>
          <w:top w:val="single" w:sz="4" w:space="1" w:color="auto"/>
          <w:left w:val="single" w:sz="4" w:space="1" w:color="auto"/>
          <w:bottom w:val="single" w:sz="4" w:space="1" w:color="auto"/>
          <w:right w:val="single" w:sz="4" w:space="1" w:color="auto"/>
        </w:pBdr>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04366C67" w14:textId="77777777" w:rsidR="00477449" w:rsidRDefault="00586ED9" w:rsidP="00477449">
      <w:pPr>
        <w:pStyle w:val="NormalnyWeb"/>
        <w:pBdr>
          <w:top w:val="single" w:sz="4" w:space="1" w:color="auto"/>
          <w:left w:val="single" w:sz="4" w:space="1" w:color="auto"/>
          <w:bottom w:val="single" w:sz="4" w:space="1" w:color="auto"/>
          <w:right w:val="single" w:sz="4" w:space="1" w:color="auto"/>
        </w:pBdr>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30915862" w14:textId="77777777" w:rsidR="00477449" w:rsidRDefault="00477449" w:rsidP="00477449">
      <w:pPr>
        <w:pStyle w:val="NormalnyWeb"/>
        <w:pBdr>
          <w:top w:val="single" w:sz="4" w:space="1" w:color="auto"/>
          <w:left w:val="single" w:sz="4" w:space="1" w:color="auto"/>
          <w:bottom w:val="single" w:sz="4" w:space="1" w:color="auto"/>
          <w:right w:val="single" w:sz="4" w:space="1" w:color="auto"/>
        </w:pBdr>
        <w:spacing w:line="360" w:lineRule="auto"/>
        <w:ind w:left="567"/>
        <w:jc w:val="both"/>
        <w:rPr>
          <w:rFonts w:asciiTheme="minorHAnsi" w:hAnsiTheme="minorHAnsi" w:cstheme="minorHAnsi"/>
          <w:sz w:val="22"/>
          <w:szCs w:val="22"/>
        </w:rPr>
      </w:pPr>
    </w:p>
    <w:p w14:paraId="54E8C4A6" w14:textId="36E955E7" w:rsidR="00E32C68" w:rsidRDefault="00586ED9" w:rsidP="00477449">
      <w:pPr>
        <w:pStyle w:val="NormalnyWeb"/>
        <w:pBdr>
          <w:top w:val="single" w:sz="4" w:space="1" w:color="auto"/>
          <w:left w:val="single" w:sz="4" w:space="1" w:color="auto"/>
          <w:bottom w:val="single" w:sz="4" w:space="1" w:color="auto"/>
          <w:right w:val="single" w:sz="4" w:space="1" w:color="auto"/>
        </w:pBdr>
        <w:spacing w:line="360" w:lineRule="auto"/>
        <w:ind w:left="567"/>
        <w:jc w:val="both"/>
        <w:rPr>
          <w:rFonts w:asciiTheme="minorHAnsi" w:hAnsiTheme="minorHAnsi"/>
          <w:sz w:val="20"/>
          <w:szCs w:val="20"/>
        </w:rPr>
      </w:pPr>
      <w:r w:rsidRPr="00E32C68">
        <w:rPr>
          <w:rFonts w:asciiTheme="minorHAnsi" w:hAnsiTheme="minorHAnsi" w:cstheme="minorHAnsi"/>
          <w:sz w:val="16"/>
          <w:szCs w:val="16"/>
        </w:rPr>
        <w:t> </w:t>
      </w:r>
      <w:r w:rsidR="00E32C68" w:rsidRPr="00E32C68">
        <w:rPr>
          <w:rFonts w:asciiTheme="minorHAnsi" w:hAnsiTheme="minorHAnsi"/>
          <w:color w:val="000000"/>
          <w:sz w:val="22"/>
          <w:szCs w:val="20"/>
        </w:rPr>
        <w:t xml:space="preserve">6.6.4. </w:t>
      </w:r>
      <w:r w:rsidR="00E32C68" w:rsidRPr="00E32C68">
        <w:rPr>
          <w:rFonts w:asciiTheme="minorHAnsi" w:hAnsiTheme="minorHAnsi"/>
          <w:b/>
          <w:color w:val="FF0000"/>
          <w:sz w:val="22"/>
          <w:szCs w:val="20"/>
          <w:u w:val="single"/>
        </w:rPr>
        <w:t>Kopia dokumentów wymienionych w pkt</w:t>
      </w:r>
      <w:r w:rsidR="00E32C68" w:rsidRPr="00E32C68">
        <w:rPr>
          <w:rFonts w:asciiTheme="minorHAnsi" w:hAnsiTheme="minorHAnsi"/>
          <w:b/>
          <w:color w:val="FF0000"/>
          <w:sz w:val="22"/>
          <w:szCs w:val="20"/>
        </w:rPr>
        <w:t xml:space="preserve"> V</w:t>
      </w:r>
      <w:r w:rsidR="00E32C68" w:rsidRPr="00E32C68">
        <w:rPr>
          <w:rFonts w:asciiTheme="minorHAnsi" w:hAnsiTheme="minorHAnsi"/>
          <w:color w:val="FF0000"/>
          <w:sz w:val="22"/>
          <w:szCs w:val="20"/>
        </w:rPr>
        <w:t xml:space="preserve"> </w:t>
      </w:r>
      <w:r w:rsidR="00E32C68" w:rsidRPr="00E32C68">
        <w:rPr>
          <w:rFonts w:asciiTheme="minorHAnsi" w:hAnsiTheme="minorHAnsi"/>
          <w:sz w:val="22"/>
          <w:szCs w:val="20"/>
        </w:rPr>
        <w:t xml:space="preserve">na spełnienie </w:t>
      </w:r>
      <w:r w:rsidR="00E32C68" w:rsidRPr="00E32C68">
        <w:rPr>
          <w:rFonts w:asciiTheme="minorHAnsi" w:hAnsiTheme="minorHAnsi"/>
          <w:sz w:val="22"/>
          <w:szCs w:val="20"/>
          <w:u w:val="single"/>
        </w:rPr>
        <w:t>warunku udziału w postępowaniu</w:t>
      </w:r>
      <w:r w:rsidR="00E32C68" w:rsidRPr="00D82A48">
        <w:rPr>
          <w:rFonts w:asciiTheme="minorHAnsi" w:hAnsiTheme="minorHAnsi"/>
          <w:sz w:val="22"/>
          <w:szCs w:val="20"/>
          <w:u w:val="single"/>
        </w:rPr>
        <w:t>.</w:t>
      </w:r>
      <w:r w:rsidR="00E32C68" w:rsidRPr="00D82A48">
        <w:rPr>
          <w:rFonts w:asciiTheme="minorHAnsi" w:hAnsiTheme="minorHAnsi"/>
          <w:sz w:val="22"/>
          <w:szCs w:val="20"/>
        </w:rPr>
        <w:t xml:space="preserve"> </w:t>
      </w:r>
    </w:p>
    <w:p w14:paraId="65A641E8" w14:textId="77777777" w:rsidR="00586ED9" w:rsidRPr="004D0A8E" w:rsidRDefault="00586ED9" w:rsidP="00C53375">
      <w:pPr>
        <w:pStyle w:val="NormalnyWeb"/>
        <w:spacing w:line="360" w:lineRule="auto"/>
        <w:jc w:val="both"/>
        <w:rPr>
          <w:rFonts w:asciiTheme="minorHAnsi" w:hAnsiTheme="minorHAnsi" w:cstheme="minorHAnsi"/>
          <w:sz w:val="10"/>
          <w:szCs w:val="10"/>
        </w:rPr>
      </w:pPr>
    </w:p>
    <w:p w14:paraId="1A95A9E4" w14:textId="00CCE7B4"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44847815" w14:textId="77777777" w:rsidR="004A47E3" w:rsidRPr="004D0A8E" w:rsidRDefault="004A47E3" w:rsidP="005A17DE">
      <w:pPr>
        <w:pStyle w:val="NormalnyWeb"/>
        <w:spacing w:line="360" w:lineRule="auto"/>
        <w:ind w:left="284"/>
        <w:jc w:val="both"/>
        <w:rPr>
          <w:rStyle w:val="Pogrubienie"/>
          <w:rFonts w:asciiTheme="minorHAnsi" w:hAnsiTheme="minorHAnsi" w:cstheme="minorHAnsi"/>
          <w:b w:val="0"/>
          <w:sz w:val="10"/>
          <w:szCs w:val="10"/>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93"/>
      </w:tblGrid>
      <w:tr w:rsidR="005A17DE" w14:paraId="4B7CB915" w14:textId="77777777" w:rsidTr="005A17DE">
        <w:trPr>
          <w:trHeight w:val="2302"/>
        </w:trPr>
        <w:tc>
          <w:tcPr>
            <w:tcW w:w="9993" w:type="dxa"/>
          </w:tcPr>
          <w:p w14:paraId="3C27659D" w14:textId="77777777" w:rsidR="005A17DE" w:rsidRPr="000C24C7" w:rsidRDefault="005A17DE" w:rsidP="005A17DE">
            <w:pPr>
              <w:pStyle w:val="NormalnyWeb"/>
              <w:spacing w:line="360" w:lineRule="auto"/>
              <w:ind w:left="98"/>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07950207" w14:textId="77777777" w:rsidR="005A17DE" w:rsidRPr="000C24C7" w:rsidRDefault="005A17DE" w:rsidP="005A17DE">
            <w:pPr>
              <w:pStyle w:val="NormalnyWeb"/>
              <w:spacing w:line="360" w:lineRule="auto"/>
              <w:ind w:left="98"/>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6D8F08CA" w14:textId="1AD50429" w:rsidR="005A17DE" w:rsidRDefault="005A17DE" w:rsidP="005A17DE">
            <w:pPr>
              <w:pStyle w:val="NormalnyWeb"/>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Pr>
                <w:rFonts w:asciiTheme="minorHAnsi" w:hAnsiTheme="minorHAnsi" w:cstheme="minorHAnsi"/>
                <w:b/>
                <w:bCs/>
                <w:color w:val="0000FF"/>
                <w:sz w:val="22"/>
                <w:szCs w:val="22"/>
                <w:u w:val="single"/>
              </w:rPr>
              <w:t>SZP.225-1</w:t>
            </w:r>
            <w:r w:rsidR="00477449">
              <w:rPr>
                <w:rFonts w:asciiTheme="minorHAnsi" w:hAnsiTheme="minorHAnsi" w:cstheme="minorHAnsi"/>
                <w:b/>
                <w:bCs/>
                <w:color w:val="0000FF"/>
                <w:sz w:val="22"/>
                <w:szCs w:val="22"/>
                <w:u w:val="single"/>
              </w:rPr>
              <w:t>3</w:t>
            </w:r>
            <w:r>
              <w:rPr>
                <w:rFonts w:asciiTheme="minorHAnsi" w:hAnsiTheme="minorHAnsi" w:cstheme="minorHAnsi"/>
                <w:b/>
                <w:bCs/>
                <w:color w:val="0000FF"/>
                <w:sz w:val="22"/>
                <w:szCs w:val="22"/>
                <w:u w:val="single"/>
              </w:rPr>
              <w:t xml:space="preserve">.2025 </w:t>
            </w:r>
          </w:p>
          <w:p w14:paraId="21D865BE" w14:textId="77777777" w:rsidR="00477449" w:rsidRPr="00477449" w:rsidRDefault="00477449" w:rsidP="00477449">
            <w:pPr>
              <w:spacing w:line="276" w:lineRule="auto"/>
              <w:jc w:val="center"/>
              <w:rPr>
                <w:rFonts w:asciiTheme="minorHAnsi" w:hAnsiTheme="minorHAnsi" w:cstheme="minorHAnsi"/>
                <w:b/>
                <w:bCs/>
                <w:sz w:val="28"/>
              </w:rPr>
            </w:pPr>
            <w:r w:rsidRPr="00477449">
              <w:rPr>
                <w:rFonts w:asciiTheme="minorHAnsi" w:hAnsiTheme="minorHAnsi" w:cstheme="minorHAnsi"/>
                <w:b/>
                <w:bCs/>
                <w:i/>
                <w:sz w:val="22"/>
              </w:rPr>
              <w:t xml:space="preserve">Zakup tlenu medycznego oraz świadczenie usług legalizacji </w:t>
            </w:r>
            <w:r>
              <w:rPr>
                <w:rFonts w:asciiTheme="minorHAnsi" w:hAnsiTheme="minorHAnsi" w:cstheme="minorHAnsi"/>
                <w:b/>
                <w:bCs/>
                <w:i/>
                <w:sz w:val="22"/>
              </w:rPr>
              <w:br/>
            </w:r>
            <w:r w:rsidRPr="00477449">
              <w:rPr>
                <w:rFonts w:asciiTheme="minorHAnsi" w:hAnsiTheme="minorHAnsi" w:cstheme="minorHAnsi"/>
                <w:b/>
                <w:bCs/>
                <w:i/>
                <w:sz w:val="22"/>
              </w:rPr>
              <w:t>i wymiany uszkodzonych zaworów butli tlenowych</w:t>
            </w:r>
          </w:p>
          <w:p w14:paraId="22D336D2" w14:textId="77777777" w:rsidR="00477449" w:rsidRPr="00477449" w:rsidRDefault="00477449" w:rsidP="005A17DE">
            <w:pPr>
              <w:pStyle w:val="NormalnyWeb"/>
              <w:spacing w:line="360" w:lineRule="auto"/>
              <w:jc w:val="center"/>
              <w:rPr>
                <w:rFonts w:asciiTheme="minorHAnsi" w:hAnsiTheme="minorHAnsi" w:cstheme="minorHAnsi"/>
                <w:b/>
                <w:bCs/>
                <w:sz w:val="12"/>
                <w:szCs w:val="12"/>
                <w:u w:val="single"/>
              </w:rPr>
            </w:pPr>
          </w:p>
          <w:p w14:paraId="7CDF9A8F" w14:textId="3B115413" w:rsidR="005A17DE" w:rsidRPr="000C24C7" w:rsidRDefault="005A17DE" w:rsidP="005A17DE">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0A070CA5" w14:textId="77777777" w:rsidR="005A17DE" w:rsidRPr="00477449" w:rsidRDefault="005A17DE" w:rsidP="005A17DE">
            <w:pPr>
              <w:pStyle w:val="NormalnyWeb"/>
              <w:spacing w:line="360" w:lineRule="auto"/>
              <w:ind w:left="98"/>
              <w:jc w:val="both"/>
              <w:rPr>
                <w:rFonts w:asciiTheme="minorHAnsi" w:hAnsiTheme="minorHAnsi" w:cstheme="minorHAnsi"/>
                <w:sz w:val="10"/>
                <w:szCs w:val="10"/>
              </w:rPr>
            </w:pPr>
          </w:p>
        </w:tc>
      </w:tr>
    </w:tbl>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lastRenderedPageBreak/>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0FC73836"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5A17DE">
        <w:rPr>
          <w:rStyle w:val="Pogrubienie"/>
          <w:rFonts w:asciiTheme="minorHAnsi" w:hAnsiTheme="minorHAnsi" w:cstheme="minorHAnsi"/>
          <w:color w:val="C00000"/>
          <w:sz w:val="22"/>
          <w:szCs w:val="22"/>
          <w:u w:val="single"/>
        </w:rPr>
        <w:t>SZP.225-1</w:t>
      </w:r>
      <w:r w:rsidR="00477449">
        <w:rPr>
          <w:rStyle w:val="Pogrubienie"/>
          <w:rFonts w:asciiTheme="minorHAnsi" w:hAnsiTheme="minorHAnsi" w:cstheme="minorHAnsi"/>
          <w:color w:val="C00000"/>
          <w:sz w:val="22"/>
          <w:szCs w:val="22"/>
          <w:u w:val="single"/>
        </w:rPr>
        <w:t>3</w:t>
      </w:r>
      <w:r w:rsidR="00007D9D">
        <w:rPr>
          <w:rStyle w:val="Pogrubienie"/>
          <w:rFonts w:asciiTheme="minorHAnsi" w:hAnsiTheme="minorHAnsi" w:cstheme="minorHAnsi"/>
          <w:color w:val="C00000"/>
          <w:sz w:val="22"/>
          <w:szCs w:val="22"/>
          <w:u w:val="single"/>
        </w:rPr>
        <w:t>.202</w:t>
      </w:r>
      <w:r w:rsidR="004D0A8E">
        <w:rPr>
          <w:rStyle w:val="Pogrubienie"/>
          <w:rFonts w:asciiTheme="minorHAnsi" w:hAnsiTheme="minorHAnsi" w:cstheme="minorHAnsi"/>
          <w:color w:val="C00000"/>
          <w:sz w:val="22"/>
          <w:szCs w:val="22"/>
          <w:u w:val="single"/>
        </w:rPr>
        <w:t>5</w:t>
      </w:r>
      <w:r>
        <w:rPr>
          <w:rStyle w:val="Pogrubienie"/>
          <w:rFonts w:asciiTheme="minorHAnsi" w:hAnsiTheme="minorHAnsi" w:cstheme="minorHAnsi"/>
          <w:color w:val="C00000"/>
          <w:sz w:val="22"/>
          <w:szCs w:val="22"/>
          <w:u w:val="single"/>
        </w:rPr>
        <w:t xml:space="preserve"> </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0D261128"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477449">
        <w:rPr>
          <w:rFonts w:asciiTheme="minorHAnsi" w:hAnsiTheme="minorHAnsi" w:cstheme="minorHAnsi"/>
          <w:b/>
          <w:color w:val="FF0000"/>
          <w:sz w:val="22"/>
          <w:szCs w:val="22"/>
          <w:u w:val="single"/>
        </w:rPr>
        <w:t>10</w:t>
      </w:r>
      <w:r w:rsidR="00781A33">
        <w:rPr>
          <w:rFonts w:asciiTheme="minorHAnsi" w:hAnsiTheme="minorHAnsi" w:cstheme="minorHAnsi"/>
          <w:b/>
          <w:color w:val="FF0000"/>
          <w:sz w:val="22"/>
          <w:szCs w:val="22"/>
          <w:u w:val="single"/>
        </w:rPr>
        <w:t>.</w:t>
      </w:r>
      <w:r w:rsidR="00E32C68">
        <w:rPr>
          <w:rFonts w:asciiTheme="minorHAnsi" w:hAnsiTheme="minorHAnsi" w:cstheme="minorHAnsi"/>
          <w:b/>
          <w:color w:val="FF0000"/>
          <w:sz w:val="22"/>
          <w:szCs w:val="22"/>
          <w:u w:val="single"/>
        </w:rPr>
        <w:t>03</w:t>
      </w:r>
      <w:r w:rsidR="00781A33">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4D0A8E">
        <w:rPr>
          <w:rStyle w:val="Pogrubienie"/>
          <w:rFonts w:asciiTheme="minorHAnsi" w:hAnsiTheme="minorHAnsi" w:cstheme="minorHAnsi"/>
          <w:color w:val="FF0000"/>
          <w:sz w:val="22"/>
          <w:szCs w:val="22"/>
          <w:u w:val="single"/>
        </w:rPr>
        <w:t>5</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E32C68">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2F4A5A79"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8.1. Otwarcie ofert nastąpi w dniu </w:t>
      </w:r>
      <w:r w:rsidR="00477449">
        <w:rPr>
          <w:rFonts w:asciiTheme="minorHAnsi" w:hAnsiTheme="minorHAnsi" w:cstheme="minorHAnsi"/>
          <w:b/>
          <w:bCs/>
          <w:color w:val="FF0000"/>
          <w:sz w:val="22"/>
          <w:szCs w:val="22"/>
          <w:u w:val="single"/>
        </w:rPr>
        <w:t>10</w:t>
      </w:r>
      <w:r w:rsidR="00E32C68">
        <w:rPr>
          <w:rFonts w:asciiTheme="minorHAnsi" w:hAnsiTheme="minorHAnsi" w:cstheme="minorHAnsi"/>
          <w:b/>
          <w:bCs/>
          <w:color w:val="FF0000"/>
          <w:sz w:val="22"/>
          <w:szCs w:val="22"/>
          <w:u w:val="single"/>
        </w:rPr>
        <w:t>.03</w:t>
      </w:r>
      <w:r w:rsidR="00781A3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4D0A8E">
        <w:rPr>
          <w:rStyle w:val="Pogrubienie"/>
          <w:rFonts w:asciiTheme="minorHAnsi" w:hAnsiTheme="minorHAnsi" w:cstheme="minorHAnsi"/>
          <w:color w:val="FF0000"/>
          <w:sz w:val="22"/>
          <w:szCs w:val="22"/>
          <w:u w:val="single"/>
        </w:rPr>
        <w:t>5</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E32C68">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221B3D">
        <w:rPr>
          <w:rFonts w:asciiTheme="minorHAnsi" w:hAnsiTheme="minorHAnsi" w:cstheme="minorHAnsi"/>
          <w:b/>
          <w:bCs/>
          <w:sz w:val="22"/>
          <w:szCs w:val="22"/>
        </w:rPr>
        <w:t>https://bipwspr.warmia.mazury.pl/.</w:t>
      </w:r>
      <w:r w:rsidRPr="00221B3D">
        <w:rPr>
          <w:rFonts w:asciiTheme="minorHAnsi" w:hAnsiTheme="minorHAnsi" w:cstheme="minorHAnsi"/>
          <w:sz w:val="22"/>
          <w:szCs w:val="22"/>
        </w:rPr>
        <w:t xml:space="preserve"> </w:t>
      </w:r>
      <w:r w:rsidRPr="000C24C7">
        <w:rPr>
          <w:rFonts w:asciiTheme="minorHAnsi" w:hAnsiTheme="minorHAnsi" w:cstheme="minorHAnsi"/>
          <w:sz w:val="22"/>
          <w:szCs w:val="22"/>
        </w:rPr>
        <w:t>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lastRenderedPageBreak/>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xml:space="preserve">, pracownik prowadzący postępowanie spośród złożonych ofert dokonuje </w:t>
      </w:r>
      <w:r w:rsidRPr="000C24C7">
        <w:rPr>
          <w:rFonts w:asciiTheme="minorHAnsi" w:hAnsiTheme="minorHAnsi" w:cstheme="minorHAnsi"/>
          <w:sz w:val="22"/>
          <w:szCs w:val="22"/>
        </w:rPr>
        <w:lastRenderedPageBreak/>
        <w:t>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616A0ED2"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w:t>
      </w:r>
      <w:r w:rsidR="00221B3D">
        <w:rPr>
          <w:rStyle w:val="markedcontent"/>
          <w:rFonts w:asciiTheme="minorHAnsi" w:hAnsiTheme="minorHAnsi" w:cstheme="minorHAnsi"/>
          <w:sz w:val="22"/>
          <w:szCs w:val="22"/>
        </w:rPr>
        <w:t>3</w:t>
      </w:r>
      <w:r>
        <w:rPr>
          <w:rStyle w:val="markedcontent"/>
          <w:rFonts w:asciiTheme="minorHAnsi" w:hAnsiTheme="minorHAnsi" w:cstheme="minorHAnsi"/>
          <w:sz w:val="22"/>
          <w:szCs w:val="22"/>
        </w:rPr>
        <w:t xml:space="preserve"> r. poz. </w:t>
      </w:r>
      <w:r w:rsidR="00221B3D">
        <w:rPr>
          <w:rStyle w:val="markedcontent"/>
          <w:rFonts w:asciiTheme="minorHAnsi" w:hAnsiTheme="minorHAnsi" w:cstheme="minorHAnsi"/>
          <w:sz w:val="22"/>
          <w:szCs w:val="22"/>
        </w:rPr>
        <w:t>1124 z późn. zm.</w:t>
      </w:r>
      <w:r>
        <w:rPr>
          <w:rStyle w:val="markedcontent"/>
          <w:rFonts w:asciiTheme="minorHAnsi" w:hAnsiTheme="minorHAnsi" w:cstheme="minorHAnsi"/>
          <w:sz w:val="22"/>
          <w:szCs w:val="22"/>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133DE393"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w:t>
      </w:r>
      <w:r w:rsidR="00221B3D">
        <w:rPr>
          <w:rStyle w:val="markedcontent"/>
          <w:rFonts w:asciiTheme="minorHAnsi" w:hAnsiTheme="minorHAnsi" w:cstheme="minorHAnsi"/>
          <w:sz w:val="22"/>
          <w:szCs w:val="22"/>
        </w:rPr>
        <w:t>3</w:t>
      </w:r>
      <w:r>
        <w:rPr>
          <w:rStyle w:val="markedcontent"/>
          <w:rFonts w:asciiTheme="minorHAnsi" w:hAnsiTheme="minorHAnsi" w:cstheme="minorHAnsi"/>
          <w:sz w:val="22"/>
          <w:szCs w:val="22"/>
        </w:rPr>
        <w:t xml:space="preserve"> r. poz. </w:t>
      </w:r>
      <w:r w:rsidR="00221B3D">
        <w:rPr>
          <w:rStyle w:val="markedcontent"/>
          <w:rFonts w:asciiTheme="minorHAnsi" w:hAnsiTheme="minorHAnsi" w:cstheme="minorHAnsi"/>
          <w:sz w:val="22"/>
          <w:szCs w:val="22"/>
        </w:rPr>
        <w:t>120 z późn. zm.</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Zamawiający wykluczy Wykonawcę, w stosunku, do którego otwarto likwidację, ogłoszono upadłość, którego aktywami zarządza likwidator lub sąd, zawarł układ z wierzycielami, którego działalność </w:t>
      </w:r>
      <w:r>
        <w:rPr>
          <w:rFonts w:asciiTheme="minorHAnsi" w:hAnsiTheme="minorHAnsi" w:cstheme="minorHAnsi"/>
          <w:sz w:val="22"/>
          <w:szCs w:val="22"/>
        </w:rPr>
        <w:lastRenderedPageBreak/>
        <w:t>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lastRenderedPageBreak/>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07F8E5D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467B6C5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10CD27C4" w14:textId="1F41B5DC" w:rsidR="00297831" w:rsidRDefault="00586ED9" w:rsidP="005A17D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2DA3D170" w14:textId="39F89732" w:rsidR="00F04338" w:rsidRPr="000C24C7" w:rsidRDefault="00166AAF"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2D3729E" w14:textId="77777777" w:rsidR="008A5EA1" w:rsidRPr="008A5EA1" w:rsidRDefault="008A5EA1" w:rsidP="00C53375">
      <w:pPr>
        <w:spacing w:line="360" w:lineRule="auto"/>
      </w:pPr>
    </w:p>
    <w:p w14:paraId="1DCA93DC" w14:textId="183755D5" w:rsidR="00516C5B" w:rsidRDefault="00516C5B" w:rsidP="00C53375">
      <w:pPr>
        <w:spacing w:line="360" w:lineRule="auto"/>
      </w:pPr>
    </w:p>
    <w:p w14:paraId="237225B7" w14:textId="77777777" w:rsidR="00516C5B" w:rsidRPr="00516C5B" w:rsidRDefault="00516C5B" w:rsidP="00516C5B"/>
    <w:p w14:paraId="246E203C" w14:textId="77777777" w:rsidR="00516C5B" w:rsidRPr="00516C5B" w:rsidRDefault="00516C5B" w:rsidP="00516C5B"/>
    <w:p w14:paraId="76498E93" w14:textId="77777777" w:rsidR="00516C5B" w:rsidRPr="00516C5B" w:rsidRDefault="00516C5B" w:rsidP="00516C5B"/>
    <w:p w14:paraId="4A80C96A" w14:textId="77777777" w:rsidR="00516C5B" w:rsidRPr="00516C5B" w:rsidRDefault="00516C5B" w:rsidP="00516C5B"/>
    <w:p w14:paraId="45DAE3A3" w14:textId="77777777" w:rsidR="00516C5B" w:rsidRPr="00516C5B" w:rsidRDefault="00516C5B" w:rsidP="00516C5B"/>
    <w:p w14:paraId="51295EA7" w14:textId="77777777" w:rsidR="00516C5B" w:rsidRPr="00516C5B" w:rsidRDefault="00516C5B" w:rsidP="00516C5B"/>
    <w:p w14:paraId="7CBE7E00" w14:textId="77777777" w:rsidR="00516C5B" w:rsidRPr="00516C5B" w:rsidRDefault="00516C5B" w:rsidP="00516C5B"/>
    <w:p w14:paraId="70E66758" w14:textId="77777777" w:rsidR="00516C5B" w:rsidRPr="00516C5B" w:rsidRDefault="00516C5B" w:rsidP="00516C5B"/>
    <w:p w14:paraId="6EC2977D" w14:textId="77777777" w:rsidR="00516C5B" w:rsidRPr="00516C5B" w:rsidRDefault="00516C5B" w:rsidP="00516C5B"/>
    <w:p w14:paraId="74D0756E" w14:textId="77777777" w:rsidR="00516C5B" w:rsidRPr="00516C5B" w:rsidRDefault="00516C5B" w:rsidP="00516C5B"/>
    <w:p w14:paraId="3F381AD4" w14:textId="77777777" w:rsidR="00516C5B" w:rsidRPr="00516C5B" w:rsidRDefault="00516C5B" w:rsidP="00516C5B"/>
    <w:p w14:paraId="0E20F2B7" w14:textId="77777777" w:rsidR="00516C5B" w:rsidRPr="00516C5B" w:rsidRDefault="00516C5B" w:rsidP="00516C5B"/>
    <w:p w14:paraId="691CE8B0" w14:textId="77777777" w:rsidR="00516C5B" w:rsidRPr="00516C5B" w:rsidRDefault="00516C5B" w:rsidP="00516C5B"/>
    <w:p w14:paraId="43616F60" w14:textId="77777777" w:rsidR="00516C5B" w:rsidRPr="00516C5B" w:rsidRDefault="00516C5B" w:rsidP="00516C5B"/>
    <w:p w14:paraId="2895D811" w14:textId="77777777" w:rsidR="00516C5B" w:rsidRPr="00516C5B" w:rsidRDefault="00516C5B" w:rsidP="00516C5B"/>
    <w:p w14:paraId="5A02C983" w14:textId="77777777" w:rsidR="00516C5B" w:rsidRPr="00516C5B" w:rsidRDefault="00516C5B" w:rsidP="00516C5B"/>
    <w:p w14:paraId="78BE1945" w14:textId="77777777" w:rsidR="00516C5B" w:rsidRPr="00516C5B" w:rsidRDefault="00516C5B" w:rsidP="00516C5B"/>
    <w:p w14:paraId="34387B93" w14:textId="77777777" w:rsidR="00516C5B" w:rsidRPr="00516C5B" w:rsidRDefault="00516C5B" w:rsidP="00516C5B"/>
    <w:p w14:paraId="1CBF8727" w14:textId="77777777" w:rsidR="00516C5B" w:rsidRPr="00516C5B" w:rsidRDefault="00516C5B" w:rsidP="00516C5B"/>
    <w:p w14:paraId="682A9496" w14:textId="77777777" w:rsidR="00516C5B" w:rsidRPr="00516C5B" w:rsidRDefault="00516C5B" w:rsidP="00516C5B"/>
    <w:p w14:paraId="5F8887F5" w14:textId="77777777" w:rsidR="00516C5B" w:rsidRPr="00516C5B" w:rsidRDefault="00516C5B" w:rsidP="00516C5B"/>
    <w:p w14:paraId="5E65BF66" w14:textId="77777777" w:rsidR="00516C5B" w:rsidRPr="00516C5B" w:rsidRDefault="00516C5B" w:rsidP="00516C5B"/>
    <w:p w14:paraId="5F846669" w14:textId="77777777" w:rsidR="00516C5B" w:rsidRPr="00516C5B" w:rsidRDefault="00516C5B" w:rsidP="00516C5B"/>
    <w:p w14:paraId="0FA661A1" w14:textId="77777777" w:rsidR="00516C5B" w:rsidRPr="00516C5B" w:rsidRDefault="00516C5B" w:rsidP="00516C5B"/>
    <w:p w14:paraId="6C716D6B" w14:textId="77777777" w:rsidR="00516C5B" w:rsidRPr="00516C5B" w:rsidRDefault="00516C5B" w:rsidP="00516C5B"/>
    <w:p w14:paraId="77741BED" w14:textId="77777777" w:rsidR="00516C5B" w:rsidRPr="00516C5B" w:rsidRDefault="00516C5B" w:rsidP="00516C5B"/>
    <w:p w14:paraId="53914383" w14:textId="77777777" w:rsidR="00516C5B" w:rsidRPr="00516C5B" w:rsidRDefault="00516C5B" w:rsidP="00516C5B"/>
    <w:p w14:paraId="23BB9496" w14:textId="77777777" w:rsidR="00516C5B" w:rsidRPr="00516C5B" w:rsidRDefault="00516C5B" w:rsidP="00516C5B"/>
    <w:p w14:paraId="2B3D2EB3" w14:textId="77777777" w:rsidR="00516C5B" w:rsidRPr="00516C5B" w:rsidRDefault="00516C5B" w:rsidP="00516C5B"/>
    <w:p w14:paraId="4ABA405B" w14:textId="77777777" w:rsidR="00516C5B" w:rsidRPr="00516C5B" w:rsidRDefault="00516C5B" w:rsidP="00516C5B"/>
    <w:p w14:paraId="5178C0CB" w14:textId="77777777" w:rsidR="00516C5B" w:rsidRPr="00516C5B" w:rsidRDefault="00516C5B" w:rsidP="00516C5B"/>
    <w:p w14:paraId="1DE49C08" w14:textId="20890630" w:rsidR="00516C5B" w:rsidRDefault="00516C5B" w:rsidP="00516C5B"/>
    <w:p w14:paraId="423C0927" w14:textId="77777777" w:rsidR="00516C5B" w:rsidRPr="00516C5B" w:rsidRDefault="00516C5B" w:rsidP="00516C5B"/>
    <w:p w14:paraId="43BF1C21" w14:textId="1437F31D" w:rsidR="00516C5B" w:rsidRPr="00516C5B" w:rsidRDefault="00516C5B" w:rsidP="00516C5B">
      <w:pPr>
        <w:rPr>
          <w:rFonts w:asciiTheme="minorHAnsi" w:hAnsiTheme="minorHAnsi" w:cstheme="minorHAnsi"/>
          <w:sz w:val="22"/>
        </w:rPr>
      </w:pPr>
    </w:p>
    <w:p w14:paraId="41766020" w14:textId="5B863C86" w:rsidR="008A5EA1" w:rsidRPr="00516C5B" w:rsidRDefault="00516C5B" w:rsidP="00516C5B">
      <w:pPr>
        <w:rPr>
          <w:rFonts w:asciiTheme="minorHAnsi" w:hAnsiTheme="minorHAnsi" w:cstheme="minorHAnsi"/>
          <w:sz w:val="22"/>
        </w:rPr>
      </w:pPr>
      <w:r w:rsidRPr="00516C5B">
        <w:rPr>
          <w:rFonts w:asciiTheme="minorHAnsi" w:hAnsiTheme="minorHAnsi" w:cstheme="minorHAnsi"/>
          <w:sz w:val="22"/>
        </w:rPr>
        <w:t>Sporządziła: M.</w:t>
      </w:r>
      <w:r>
        <w:rPr>
          <w:rFonts w:asciiTheme="minorHAnsi" w:hAnsiTheme="minorHAnsi" w:cstheme="minorHAnsi"/>
          <w:sz w:val="22"/>
        </w:rPr>
        <w:t xml:space="preserve"> </w:t>
      </w:r>
      <w:bookmarkStart w:id="0" w:name="_GoBack"/>
      <w:bookmarkEnd w:id="0"/>
      <w:r w:rsidRPr="00516C5B">
        <w:rPr>
          <w:rFonts w:asciiTheme="minorHAnsi" w:hAnsiTheme="minorHAnsi" w:cstheme="minorHAnsi"/>
          <w:sz w:val="22"/>
        </w:rPr>
        <w:t>Kalińska</w:t>
      </w:r>
    </w:p>
    <w:sectPr w:rsidR="008A5EA1" w:rsidRPr="00516C5B"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516C5B">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516C5B">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9BDE7F4"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6165790"/>
    <w:multiLevelType w:val="multilevel"/>
    <w:tmpl w:val="DC00A5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1">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9"/>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17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07D9D"/>
    <w:rsid w:val="00015896"/>
    <w:rsid w:val="00031477"/>
    <w:rsid w:val="000364AC"/>
    <w:rsid w:val="0004023B"/>
    <w:rsid w:val="00046C4B"/>
    <w:rsid w:val="000568FB"/>
    <w:rsid w:val="0005754A"/>
    <w:rsid w:val="000630CA"/>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F62"/>
    <w:rsid w:val="00166AAF"/>
    <w:rsid w:val="00195226"/>
    <w:rsid w:val="001961FC"/>
    <w:rsid w:val="001A3EF3"/>
    <w:rsid w:val="001F1171"/>
    <w:rsid w:val="001F5209"/>
    <w:rsid w:val="001F635A"/>
    <w:rsid w:val="002062EA"/>
    <w:rsid w:val="002158E2"/>
    <w:rsid w:val="00221B3D"/>
    <w:rsid w:val="002229D7"/>
    <w:rsid w:val="0025175E"/>
    <w:rsid w:val="002638B3"/>
    <w:rsid w:val="00265D8F"/>
    <w:rsid w:val="002710BE"/>
    <w:rsid w:val="00291182"/>
    <w:rsid w:val="002940C3"/>
    <w:rsid w:val="00297831"/>
    <w:rsid w:val="002A15CC"/>
    <w:rsid w:val="002A47C9"/>
    <w:rsid w:val="002A4B0A"/>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6EEF"/>
    <w:rsid w:val="003647BB"/>
    <w:rsid w:val="003671DF"/>
    <w:rsid w:val="003A4A03"/>
    <w:rsid w:val="003B11FA"/>
    <w:rsid w:val="003B4DEC"/>
    <w:rsid w:val="003C2B7A"/>
    <w:rsid w:val="003E3378"/>
    <w:rsid w:val="003E52B9"/>
    <w:rsid w:val="003F4DFE"/>
    <w:rsid w:val="003F6238"/>
    <w:rsid w:val="003F6B59"/>
    <w:rsid w:val="00401D98"/>
    <w:rsid w:val="004072D3"/>
    <w:rsid w:val="00425FE2"/>
    <w:rsid w:val="004367C9"/>
    <w:rsid w:val="004379C2"/>
    <w:rsid w:val="004535A2"/>
    <w:rsid w:val="00457267"/>
    <w:rsid w:val="00462D9A"/>
    <w:rsid w:val="004655BA"/>
    <w:rsid w:val="0046604B"/>
    <w:rsid w:val="00477449"/>
    <w:rsid w:val="00477C9B"/>
    <w:rsid w:val="00482CB8"/>
    <w:rsid w:val="00496FEA"/>
    <w:rsid w:val="00497262"/>
    <w:rsid w:val="004977CF"/>
    <w:rsid w:val="004A47E3"/>
    <w:rsid w:val="004B161E"/>
    <w:rsid w:val="004B6966"/>
    <w:rsid w:val="004B7EA6"/>
    <w:rsid w:val="004D0A8E"/>
    <w:rsid w:val="004F7420"/>
    <w:rsid w:val="00511BC9"/>
    <w:rsid w:val="00516C5B"/>
    <w:rsid w:val="0053394B"/>
    <w:rsid w:val="00535FB1"/>
    <w:rsid w:val="00550CA5"/>
    <w:rsid w:val="00586ED9"/>
    <w:rsid w:val="0059190F"/>
    <w:rsid w:val="005A17DE"/>
    <w:rsid w:val="005A2354"/>
    <w:rsid w:val="005A3727"/>
    <w:rsid w:val="005A78A2"/>
    <w:rsid w:val="005B5E41"/>
    <w:rsid w:val="005C224D"/>
    <w:rsid w:val="005C69E4"/>
    <w:rsid w:val="005D0B87"/>
    <w:rsid w:val="005E0F8E"/>
    <w:rsid w:val="005F142B"/>
    <w:rsid w:val="005F59F2"/>
    <w:rsid w:val="00600FDC"/>
    <w:rsid w:val="00613A04"/>
    <w:rsid w:val="00616205"/>
    <w:rsid w:val="006242CB"/>
    <w:rsid w:val="00634777"/>
    <w:rsid w:val="00643106"/>
    <w:rsid w:val="00647579"/>
    <w:rsid w:val="006504B9"/>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230E7"/>
    <w:rsid w:val="007320A8"/>
    <w:rsid w:val="007353F6"/>
    <w:rsid w:val="007458AC"/>
    <w:rsid w:val="00752439"/>
    <w:rsid w:val="00755813"/>
    <w:rsid w:val="007761A0"/>
    <w:rsid w:val="00781A33"/>
    <w:rsid w:val="00794DBA"/>
    <w:rsid w:val="007A6545"/>
    <w:rsid w:val="007B4358"/>
    <w:rsid w:val="007C0D31"/>
    <w:rsid w:val="007C2D78"/>
    <w:rsid w:val="007D102D"/>
    <w:rsid w:val="007D5A89"/>
    <w:rsid w:val="007E719C"/>
    <w:rsid w:val="007F42D7"/>
    <w:rsid w:val="00807EA6"/>
    <w:rsid w:val="0081370F"/>
    <w:rsid w:val="00822598"/>
    <w:rsid w:val="008270DE"/>
    <w:rsid w:val="00842607"/>
    <w:rsid w:val="00844F39"/>
    <w:rsid w:val="00850172"/>
    <w:rsid w:val="00887093"/>
    <w:rsid w:val="008A5EA1"/>
    <w:rsid w:val="008C4536"/>
    <w:rsid w:val="008D021C"/>
    <w:rsid w:val="008F4F88"/>
    <w:rsid w:val="009169D9"/>
    <w:rsid w:val="00917C66"/>
    <w:rsid w:val="00936522"/>
    <w:rsid w:val="009539BD"/>
    <w:rsid w:val="00957782"/>
    <w:rsid w:val="009645A5"/>
    <w:rsid w:val="0096605F"/>
    <w:rsid w:val="00975439"/>
    <w:rsid w:val="009779BC"/>
    <w:rsid w:val="00982786"/>
    <w:rsid w:val="00990781"/>
    <w:rsid w:val="00992829"/>
    <w:rsid w:val="0099413F"/>
    <w:rsid w:val="00997988"/>
    <w:rsid w:val="00997B6E"/>
    <w:rsid w:val="009A44E2"/>
    <w:rsid w:val="009B1686"/>
    <w:rsid w:val="009B22B7"/>
    <w:rsid w:val="009B48EF"/>
    <w:rsid w:val="009D71F1"/>
    <w:rsid w:val="009E6303"/>
    <w:rsid w:val="009F5994"/>
    <w:rsid w:val="00A000F2"/>
    <w:rsid w:val="00A01B59"/>
    <w:rsid w:val="00A06010"/>
    <w:rsid w:val="00A15A96"/>
    <w:rsid w:val="00A25635"/>
    <w:rsid w:val="00A3719D"/>
    <w:rsid w:val="00A42B39"/>
    <w:rsid w:val="00A609C7"/>
    <w:rsid w:val="00AA0BD5"/>
    <w:rsid w:val="00AA1D3E"/>
    <w:rsid w:val="00AA277F"/>
    <w:rsid w:val="00AB3BA1"/>
    <w:rsid w:val="00AB45E6"/>
    <w:rsid w:val="00AB7186"/>
    <w:rsid w:val="00AC4E8A"/>
    <w:rsid w:val="00AD58FC"/>
    <w:rsid w:val="00AF0B82"/>
    <w:rsid w:val="00AF0E70"/>
    <w:rsid w:val="00AF527B"/>
    <w:rsid w:val="00B10A8B"/>
    <w:rsid w:val="00B20079"/>
    <w:rsid w:val="00B23E02"/>
    <w:rsid w:val="00B24B68"/>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5669"/>
    <w:rsid w:val="00C07BEF"/>
    <w:rsid w:val="00C12B96"/>
    <w:rsid w:val="00C157B0"/>
    <w:rsid w:val="00C37A41"/>
    <w:rsid w:val="00C50984"/>
    <w:rsid w:val="00C53375"/>
    <w:rsid w:val="00C65758"/>
    <w:rsid w:val="00C71565"/>
    <w:rsid w:val="00C727C8"/>
    <w:rsid w:val="00C74280"/>
    <w:rsid w:val="00C84EDB"/>
    <w:rsid w:val="00C91FC1"/>
    <w:rsid w:val="00C9609F"/>
    <w:rsid w:val="00CA469F"/>
    <w:rsid w:val="00CB5673"/>
    <w:rsid w:val="00CB64D0"/>
    <w:rsid w:val="00CB7CE9"/>
    <w:rsid w:val="00CC031B"/>
    <w:rsid w:val="00CD16AD"/>
    <w:rsid w:val="00CD70B3"/>
    <w:rsid w:val="00D04796"/>
    <w:rsid w:val="00D0722E"/>
    <w:rsid w:val="00D30D0D"/>
    <w:rsid w:val="00D33777"/>
    <w:rsid w:val="00D40239"/>
    <w:rsid w:val="00D417EF"/>
    <w:rsid w:val="00D426CB"/>
    <w:rsid w:val="00D5290B"/>
    <w:rsid w:val="00D66C39"/>
    <w:rsid w:val="00D70113"/>
    <w:rsid w:val="00D818E3"/>
    <w:rsid w:val="00D91FB4"/>
    <w:rsid w:val="00DD6AC3"/>
    <w:rsid w:val="00DE0AE3"/>
    <w:rsid w:val="00E05A46"/>
    <w:rsid w:val="00E12A09"/>
    <w:rsid w:val="00E32C68"/>
    <w:rsid w:val="00E42935"/>
    <w:rsid w:val="00E43376"/>
    <w:rsid w:val="00E467FD"/>
    <w:rsid w:val="00E47B67"/>
    <w:rsid w:val="00E54CE6"/>
    <w:rsid w:val="00E767DE"/>
    <w:rsid w:val="00E801C1"/>
    <w:rsid w:val="00E90059"/>
    <w:rsid w:val="00E90DC4"/>
    <w:rsid w:val="00E9101C"/>
    <w:rsid w:val="00E927A1"/>
    <w:rsid w:val="00EA6C35"/>
    <w:rsid w:val="00EB3D5A"/>
    <w:rsid w:val="00EB3F5B"/>
    <w:rsid w:val="00EC5060"/>
    <w:rsid w:val="00EE242F"/>
    <w:rsid w:val="00EF0CF7"/>
    <w:rsid w:val="00EF29BB"/>
    <w:rsid w:val="00EF2A87"/>
    <w:rsid w:val="00F01821"/>
    <w:rsid w:val="00F04338"/>
    <w:rsid w:val="00F10ACF"/>
    <w:rsid w:val="00F15AA0"/>
    <w:rsid w:val="00F20840"/>
    <w:rsid w:val="00F4202E"/>
    <w:rsid w:val="00F428ED"/>
    <w:rsid w:val="00F450E2"/>
    <w:rsid w:val="00F47DBC"/>
    <w:rsid w:val="00F66732"/>
    <w:rsid w:val="00F714C7"/>
    <w:rsid w:val="00F738BB"/>
    <w:rsid w:val="00F7574F"/>
    <w:rsid w:val="00F87110"/>
    <w:rsid w:val="00FA0787"/>
    <w:rsid w:val="00FB6BD8"/>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17441"/>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7449"/>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styleId="Tekstprzypisukocowego">
    <w:name w:val="endnote text"/>
    <w:basedOn w:val="Normalny"/>
    <w:link w:val="TekstprzypisukocowegoZnak"/>
    <w:uiPriority w:val="99"/>
    <w:semiHidden/>
    <w:unhideWhenUsed/>
    <w:rsid w:val="00516C5B"/>
  </w:style>
  <w:style w:type="character" w:customStyle="1" w:styleId="TekstprzypisukocowegoZnak">
    <w:name w:val="Tekst przypisu końcowego Znak"/>
    <w:basedOn w:val="Domylnaczcionkaakapitu"/>
    <w:link w:val="Tekstprzypisukocowego"/>
    <w:uiPriority w:val="99"/>
    <w:semiHidden/>
    <w:rsid w:val="00516C5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516C5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7449"/>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styleId="Tekstprzypisukocowego">
    <w:name w:val="endnote text"/>
    <w:basedOn w:val="Normalny"/>
    <w:link w:val="TekstprzypisukocowegoZnak"/>
    <w:uiPriority w:val="99"/>
    <w:semiHidden/>
    <w:unhideWhenUsed/>
    <w:rsid w:val="00516C5B"/>
  </w:style>
  <w:style w:type="character" w:customStyle="1" w:styleId="TekstprzypisukocowegoZnak">
    <w:name w:val="Tekst przypisu końcowego Znak"/>
    <w:basedOn w:val="Domylnaczcionkaakapitu"/>
    <w:link w:val="Tekstprzypisukocowego"/>
    <w:uiPriority w:val="99"/>
    <w:semiHidden/>
    <w:rsid w:val="00516C5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516C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3738088">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35570039">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595867198">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8F3FA-9934-422E-B8B5-4A65781FE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9</Pages>
  <Words>2919</Words>
  <Characters>17514</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206</cp:revision>
  <cp:lastPrinted>2024-12-12T08:15:00Z</cp:lastPrinted>
  <dcterms:created xsi:type="dcterms:W3CDTF">2020-10-30T10:54:00Z</dcterms:created>
  <dcterms:modified xsi:type="dcterms:W3CDTF">2025-03-03T11:14:00Z</dcterms:modified>
</cp:coreProperties>
</file>