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A59F" w14:textId="55A4B770" w:rsidR="006D2A4A" w:rsidRPr="00935C12" w:rsidRDefault="006D2A4A" w:rsidP="00016744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 xml:space="preserve">Załącznik nr </w:t>
      </w:r>
      <w:r w:rsidR="00016744">
        <w:rPr>
          <w:rFonts w:asciiTheme="minorHAnsi" w:hAnsiTheme="minorHAnsi"/>
          <w:b/>
          <w:i/>
          <w:sz w:val="22"/>
          <w:szCs w:val="22"/>
        </w:rPr>
        <w:t>1</w:t>
      </w:r>
      <w:r w:rsidR="009F499E">
        <w:rPr>
          <w:rFonts w:asciiTheme="minorHAnsi" w:hAnsiTheme="minorHAnsi"/>
          <w:b/>
          <w:i/>
          <w:sz w:val="22"/>
          <w:szCs w:val="22"/>
        </w:rPr>
        <w:t xml:space="preserve"> do SZP.225-</w:t>
      </w:r>
      <w:bookmarkStart w:id="0" w:name="_GoBack"/>
      <w:bookmarkEnd w:id="0"/>
      <w:r w:rsidR="009552A1">
        <w:rPr>
          <w:rFonts w:asciiTheme="minorHAnsi" w:hAnsiTheme="minorHAnsi"/>
          <w:b/>
          <w:i/>
          <w:sz w:val="22"/>
          <w:szCs w:val="22"/>
        </w:rPr>
        <w:t>57.2024</w:t>
      </w:r>
    </w:p>
    <w:p w14:paraId="086B819B" w14:textId="77777777" w:rsidR="006D2A4A" w:rsidRPr="00822D77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14"/>
          <w:szCs w:val="14"/>
        </w:rPr>
      </w:pPr>
    </w:p>
    <w:p w14:paraId="7227496B" w14:textId="77777777" w:rsidR="009552A1" w:rsidRPr="00935C12" w:rsidRDefault="009552A1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08DFB21B" w14:textId="4FE571AA" w:rsidR="006D2A4A" w:rsidRPr="009552A1" w:rsidRDefault="00016744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bCs/>
          <w:color w:val="1D1B11"/>
          <w:sz w:val="32"/>
          <w:szCs w:val="32"/>
        </w:rPr>
      </w:pPr>
      <w:r w:rsidRPr="009552A1">
        <w:rPr>
          <w:rFonts w:asciiTheme="minorHAnsi" w:hAnsiTheme="minorHAnsi"/>
          <w:b/>
          <w:bCs/>
          <w:color w:val="1D1B11"/>
          <w:sz w:val="32"/>
          <w:szCs w:val="32"/>
        </w:rPr>
        <w:t>OPIS PRZEDMIOTU ZAMÓWIENIA</w:t>
      </w:r>
    </w:p>
    <w:p w14:paraId="60059339" w14:textId="77777777" w:rsidR="00016744" w:rsidRDefault="00016744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5D10FC40" w14:textId="77777777" w:rsidR="009552A1" w:rsidRPr="00935C12" w:rsidRDefault="009552A1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66487E76" w14:textId="77777777" w:rsidR="0094259D" w:rsidRDefault="009552A1" w:rsidP="009552A1">
      <w:pPr>
        <w:tabs>
          <w:tab w:val="left" w:pos="142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Cs/>
          <w:color w:val="1D1B11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1D1B11"/>
          <w:sz w:val="22"/>
          <w:szCs w:val="22"/>
        </w:rPr>
        <w:tab/>
      </w:r>
      <w:r w:rsidR="00016744" w:rsidRPr="00016744">
        <w:rPr>
          <w:rFonts w:asciiTheme="minorHAnsi" w:hAnsiTheme="minorHAnsi" w:cstheme="minorHAnsi"/>
          <w:bCs/>
          <w:color w:val="1D1B11"/>
          <w:sz w:val="22"/>
          <w:szCs w:val="22"/>
        </w:rPr>
        <w:t xml:space="preserve">Przedmiotem zamówienia jest </w:t>
      </w:r>
      <w:r w:rsidR="0094259D" w:rsidRPr="0094259D">
        <w:rPr>
          <w:rFonts w:asciiTheme="minorHAnsi" w:eastAsiaTheme="minorEastAsia" w:hAnsiTheme="minorHAnsi" w:cstheme="minorHAnsi"/>
          <w:sz w:val="22"/>
          <w:szCs w:val="22"/>
        </w:rPr>
        <w:t>w</w:t>
      </w:r>
      <w:r w:rsidR="0094259D" w:rsidRPr="0094259D">
        <w:rPr>
          <w:rFonts w:asciiTheme="minorHAnsi" w:hAnsiTheme="minorHAnsi" w:cstheme="minorHAnsi"/>
          <w:i/>
          <w:sz w:val="22"/>
          <w:szCs w:val="22"/>
        </w:rPr>
        <w:t>ykonanie, dostawa kalendarzy oraz teczek firmowych</w:t>
      </w:r>
      <w:r w:rsidR="0094259D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08C06624" w14:textId="062861BE" w:rsidR="006D2A4A" w:rsidRPr="004C03AE" w:rsidRDefault="0094259D" w:rsidP="009552A1">
      <w:pPr>
        <w:tabs>
          <w:tab w:val="left" w:pos="142"/>
        </w:tabs>
        <w:spacing w:line="360" w:lineRule="auto"/>
        <w:rPr>
          <w:rFonts w:asciiTheme="minorHAnsi" w:hAnsiTheme="minorHAnsi" w:cstheme="minorHAnsi"/>
          <w:b/>
          <w:bCs/>
          <w:color w:val="1D1B11"/>
          <w:sz w:val="22"/>
          <w:szCs w:val="22"/>
        </w:rPr>
      </w:pPr>
      <w:r w:rsidRPr="004C03AE">
        <w:rPr>
          <w:rFonts w:asciiTheme="minorHAnsi" w:hAnsiTheme="minorHAnsi" w:cstheme="minorHAnsi"/>
          <w:b/>
          <w:bCs/>
          <w:color w:val="1D1B11"/>
          <w:sz w:val="22"/>
          <w:szCs w:val="22"/>
        </w:rPr>
        <w:t xml:space="preserve"> </w:t>
      </w:r>
      <w:r w:rsidR="009552A1" w:rsidRPr="004C03AE">
        <w:rPr>
          <w:rFonts w:asciiTheme="minorHAnsi" w:hAnsiTheme="minorHAnsi" w:cstheme="minorHAnsi"/>
          <w:b/>
          <w:bCs/>
          <w:color w:val="1D1B11"/>
          <w:sz w:val="22"/>
          <w:szCs w:val="22"/>
        </w:rPr>
        <w:t>Zamówienie zostało podzielone na 3 części</w:t>
      </w:r>
      <w:r w:rsidR="00016744" w:rsidRPr="004C03AE">
        <w:rPr>
          <w:rFonts w:asciiTheme="minorHAnsi" w:hAnsiTheme="minorHAnsi" w:cstheme="minorHAnsi"/>
          <w:b/>
          <w:bCs/>
          <w:color w:val="1D1B11"/>
          <w:sz w:val="22"/>
          <w:szCs w:val="22"/>
        </w:rPr>
        <w:t>.</w:t>
      </w:r>
    </w:p>
    <w:p w14:paraId="7F9FCA65" w14:textId="27E7737C" w:rsidR="00016744" w:rsidRPr="00016744" w:rsidRDefault="00016744" w:rsidP="006D2A4A">
      <w:pPr>
        <w:tabs>
          <w:tab w:val="left" w:pos="142"/>
        </w:tabs>
        <w:spacing w:line="276" w:lineRule="auto"/>
        <w:rPr>
          <w:rFonts w:asciiTheme="minorHAnsi" w:hAnsiTheme="minorHAnsi" w:cstheme="minorHAnsi"/>
          <w:bCs/>
          <w:color w:val="1D1B11"/>
          <w:sz w:val="22"/>
          <w:szCs w:val="22"/>
        </w:rPr>
      </w:pPr>
    </w:p>
    <w:p w14:paraId="0205AE39" w14:textId="30B45411" w:rsidR="00016744" w:rsidRDefault="00016744" w:rsidP="00016744">
      <w:pPr>
        <w:pStyle w:val="Akapitzlist"/>
        <w:numPr>
          <w:ilvl w:val="0"/>
          <w:numId w:val="14"/>
        </w:numPr>
        <w:ind w:left="284" w:hanging="284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bCs/>
          <w:color w:val="1D1B11"/>
        </w:rPr>
        <w:t>Szczegółowy opis przedmiotu zamówienia:</w:t>
      </w:r>
    </w:p>
    <w:p w14:paraId="222683FF" w14:textId="77777777" w:rsidR="00016744" w:rsidRDefault="00016744" w:rsidP="00016744">
      <w:pPr>
        <w:pStyle w:val="Akapitzlist"/>
        <w:ind w:left="284"/>
        <w:rPr>
          <w:rFonts w:asciiTheme="minorHAnsi" w:hAnsiTheme="minorHAnsi" w:cstheme="minorHAnsi"/>
          <w:bCs/>
          <w:color w:val="1D1B11"/>
        </w:rPr>
      </w:pPr>
    </w:p>
    <w:p w14:paraId="6C0F14A2" w14:textId="566704AD" w:rsidR="009552A1" w:rsidRPr="009552A1" w:rsidRDefault="009552A1" w:rsidP="009552A1">
      <w:pPr>
        <w:pStyle w:val="Akapitzlist"/>
        <w:ind w:left="284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9552A1">
        <w:rPr>
          <w:rFonts w:asciiTheme="minorHAnsi" w:hAnsiTheme="minorHAnsi" w:cstheme="minorHAnsi"/>
          <w:b/>
          <w:color w:val="0070C0"/>
          <w:sz w:val="36"/>
          <w:szCs w:val="36"/>
        </w:rPr>
        <w:t>Część 1</w:t>
      </w:r>
    </w:p>
    <w:p w14:paraId="55FEDE43" w14:textId="6C3D9E44" w:rsidR="00016744" w:rsidRPr="00016744" w:rsidRDefault="00016744" w:rsidP="009552A1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bCs/>
          <w:color w:val="1D1B11"/>
        </w:rPr>
        <w:t xml:space="preserve">Teczki (eleganckie) ze złotym nadrukiem </w:t>
      </w:r>
    </w:p>
    <w:p w14:paraId="12CE5B23" w14:textId="77777777" w:rsidR="00016744" w:rsidRPr="00016744" w:rsidRDefault="00016744" w:rsidP="009552A1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bCs/>
          <w:color w:val="1D1B11"/>
        </w:rPr>
        <w:t xml:space="preserve">Ilość 100 sztuk </w:t>
      </w:r>
    </w:p>
    <w:p w14:paraId="16EA91AF" w14:textId="10195542" w:rsidR="00016744" w:rsidRPr="00016744" w:rsidRDefault="00016744" w:rsidP="009552A1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color w:val="111111"/>
        </w:rPr>
        <w:t>Wymiary okładki 220 x 310mm</w:t>
      </w:r>
    </w:p>
    <w:p w14:paraId="496BF21A" w14:textId="77777777" w:rsidR="00016744" w:rsidRPr="00016744" w:rsidRDefault="00016744" w:rsidP="009552A1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color w:val="111111"/>
        </w:rPr>
        <w:t>twarda oprawa introligatorska</w:t>
      </w:r>
    </w:p>
    <w:p w14:paraId="33C22FA3" w14:textId="3CC2504E" w:rsidR="00016744" w:rsidRPr="009552A1" w:rsidRDefault="00016744" w:rsidP="009552A1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color w:val="111111"/>
        </w:rPr>
        <w:t>okleina skóropodobna, bordowa (poniżej ilustracja poglądowa)</w:t>
      </w:r>
    </w:p>
    <w:p w14:paraId="32DB53D5" w14:textId="77777777" w:rsidR="009552A1" w:rsidRPr="00016744" w:rsidRDefault="009552A1" w:rsidP="009552A1">
      <w:pPr>
        <w:pStyle w:val="Akapitzlist"/>
        <w:spacing w:after="0" w:line="360" w:lineRule="auto"/>
        <w:ind w:left="1080"/>
        <w:rPr>
          <w:rFonts w:asciiTheme="minorHAnsi" w:hAnsiTheme="minorHAnsi" w:cstheme="minorHAnsi"/>
          <w:bCs/>
          <w:color w:val="1D1B11"/>
        </w:rPr>
      </w:pPr>
    </w:p>
    <w:p w14:paraId="52D9FC54" w14:textId="3B90A563" w:rsidR="00016744" w:rsidRPr="00016744" w:rsidRDefault="00016744" w:rsidP="00016744">
      <w:pPr>
        <w:pStyle w:val="Akapitzlist"/>
        <w:ind w:left="1080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noProof/>
        </w:rPr>
        <w:drawing>
          <wp:inline distT="0" distB="0" distL="0" distR="0" wp14:anchorId="439A6CCC" wp14:editId="126F98CB">
            <wp:extent cx="2466975" cy="2466975"/>
            <wp:effectExtent l="0" t="0" r="9525" b="9525"/>
            <wp:docPr id="829599623" name="Obraz 2" descr="Okładka teczka na dyplom A4 bordowa skóropodob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teczka na dyplom A4 bordowa skóropodob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71004" w14:textId="77777777" w:rsidR="009552A1" w:rsidRPr="009552A1" w:rsidRDefault="009552A1" w:rsidP="009552A1">
      <w:pPr>
        <w:pStyle w:val="Akapitzlist"/>
        <w:spacing w:after="0" w:line="360" w:lineRule="auto"/>
        <w:ind w:left="1080"/>
        <w:rPr>
          <w:rFonts w:asciiTheme="minorHAnsi" w:hAnsiTheme="minorHAnsi" w:cstheme="minorHAnsi"/>
          <w:bCs/>
          <w:color w:val="1D1B11"/>
        </w:rPr>
      </w:pPr>
    </w:p>
    <w:p w14:paraId="4A2BCCC9" w14:textId="232BDAD6" w:rsidR="00016744" w:rsidRPr="00016744" w:rsidRDefault="00016744" w:rsidP="009552A1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color w:val="111111"/>
        </w:rPr>
        <w:t>w środku biała wyklejka</w:t>
      </w:r>
    </w:p>
    <w:p w14:paraId="6D86374C" w14:textId="77777777" w:rsidR="00016744" w:rsidRPr="00016744" w:rsidRDefault="00016744" w:rsidP="009552A1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</w:rPr>
        <w:t xml:space="preserve">biało-czerwony ozdobny </w:t>
      </w:r>
      <w:r w:rsidRPr="00016744">
        <w:rPr>
          <w:rFonts w:asciiTheme="minorHAnsi" w:hAnsiTheme="minorHAnsi" w:cstheme="minorHAnsi"/>
          <w:color w:val="111111"/>
        </w:rPr>
        <w:t>sznureczek</w:t>
      </w:r>
    </w:p>
    <w:p w14:paraId="48F8267B" w14:textId="1935D1DC" w:rsidR="00016744" w:rsidRPr="00016744" w:rsidRDefault="00016744" w:rsidP="009552A1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color w:val="111111"/>
        </w:rPr>
        <w:t xml:space="preserve">narożnik w dolnym, prawym roku przytrzymuje arkusz papieru A4 w </w:t>
      </w:r>
      <w:r w:rsidRPr="00016744">
        <w:rPr>
          <w:rFonts w:asciiTheme="minorHAnsi" w:hAnsiTheme="minorHAnsi" w:cstheme="minorHAnsi"/>
        </w:rPr>
        <w:t>kolorze biały</w:t>
      </w:r>
      <w:r w:rsidR="004C03AE">
        <w:rPr>
          <w:rFonts w:asciiTheme="minorHAnsi" w:hAnsiTheme="minorHAnsi" w:cstheme="minorHAnsi"/>
        </w:rPr>
        <w:t>m</w:t>
      </w:r>
      <w:r w:rsidRPr="00016744">
        <w:rPr>
          <w:rFonts w:asciiTheme="minorHAnsi" w:hAnsiTheme="minorHAnsi" w:cstheme="minorHAnsi"/>
        </w:rPr>
        <w:t xml:space="preserve"> lub bordowym</w:t>
      </w:r>
      <w:bookmarkStart w:id="1" w:name="_Hlk178768698"/>
    </w:p>
    <w:p w14:paraId="7C5050AF" w14:textId="06ABAC04" w:rsidR="00016744" w:rsidRPr="00016744" w:rsidRDefault="00016744" w:rsidP="009552A1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color w:val="111111"/>
        </w:rPr>
        <w:t xml:space="preserve">nadruk z logo WSPR i pełna nazwa firmy w kolorze złotym </w:t>
      </w:r>
    </w:p>
    <w:p w14:paraId="71AF33EF" w14:textId="0C5A0C71" w:rsidR="00016744" w:rsidRPr="00016744" w:rsidRDefault="00016744" w:rsidP="009552A1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color w:val="111111"/>
        </w:rPr>
        <w:t>projekt graficzny po stronie wykonawcy</w:t>
      </w:r>
    </w:p>
    <w:p w14:paraId="23678EA9" w14:textId="413A301B" w:rsidR="009552A1" w:rsidRPr="009552A1" w:rsidRDefault="00016744" w:rsidP="00387401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color w:val="111111"/>
        </w:rPr>
      </w:pPr>
      <w:r w:rsidRPr="009552A1">
        <w:rPr>
          <w:rFonts w:asciiTheme="minorHAnsi" w:hAnsiTheme="minorHAnsi" w:cstheme="minorHAnsi"/>
          <w:color w:val="111111"/>
        </w:rPr>
        <w:t xml:space="preserve">zamawiający prześle logo WSPR, które musi zostać nadrukowane na teczce </w:t>
      </w:r>
      <w:r w:rsidR="009552A1" w:rsidRPr="009552A1">
        <w:rPr>
          <w:rFonts w:asciiTheme="minorHAnsi" w:hAnsiTheme="minorHAnsi" w:cstheme="minorHAnsi"/>
          <w:color w:val="111111"/>
        </w:rPr>
        <w:br/>
      </w:r>
      <w:r w:rsidR="009552A1" w:rsidRPr="009552A1">
        <w:rPr>
          <w:rFonts w:asciiTheme="minorHAnsi" w:hAnsiTheme="minorHAnsi" w:cstheme="minorHAnsi"/>
          <w:color w:val="111111"/>
        </w:rPr>
        <w:br w:type="page"/>
      </w:r>
    </w:p>
    <w:p w14:paraId="5DD7668A" w14:textId="3A2928FB" w:rsidR="009552A1" w:rsidRPr="009552A1" w:rsidRDefault="009552A1" w:rsidP="009552A1">
      <w:pPr>
        <w:pStyle w:val="Akapitzlist"/>
        <w:spacing w:line="360" w:lineRule="auto"/>
        <w:ind w:left="284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9552A1">
        <w:rPr>
          <w:rFonts w:asciiTheme="minorHAnsi" w:hAnsiTheme="minorHAnsi" w:cstheme="minorHAnsi"/>
          <w:b/>
          <w:color w:val="0070C0"/>
          <w:sz w:val="36"/>
          <w:szCs w:val="36"/>
        </w:rPr>
        <w:lastRenderedPageBreak/>
        <w:t>Część 2</w:t>
      </w:r>
    </w:p>
    <w:p w14:paraId="78CFA87C" w14:textId="7D0D85C2" w:rsidR="00016744" w:rsidRPr="00016744" w:rsidRDefault="00016744" w:rsidP="009552A1">
      <w:pPr>
        <w:pStyle w:val="Akapitzlist"/>
        <w:spacing w:after="160" w:line="360" w:lineRule="auto"/>
        <w:ind w:left="360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bCs/>
          <w:color w:val="1D1B11"/>
        </w:rPr>
        <w:t xml:space="preserve">1.2 Teczka ofertowa biała z kolorowym nadrukiem </w:t>
      </w:r>
    </w:p>
    <w:p w14:paraId="1A4512C0" w14:textId="79A62085" w:rsidR="00016744" w:rsidRDefault="00016744" w:rsidP="009552A1">
      <w:pPr>
        <w:pStyle w:val="Akapitzlist"/>
        <w:numPr>
          <w:ilvl w:val="0"/>
          <w:numId w:val="19"/>
        </w:numPr>
        <w:tabs>
          <w:tab w:val="left" w:pos="1134"/>
        </w:tabs>
        <w:spacing w:after="160" w:line="360" w:lineRule="auto"/>
        <w:ind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500 sztuk</w:t>
      </w:r>
    </w:p>
    <w:p w14:paraId="594176BB" w14:textId="19609889" w:rsidR="00016744" w:rsidRDefault="00016744" w:rsidP="009552A1">
      <w:pPr>
        <w:pStyle w:val="Akapitzlist"/>
        <w:numPr>
          <w:ilvl w:val="0"/>
          <w:numId w:val="19"/>
        </w:numPr>
        <w:tabs>
          <w:tab w:val="left" w:pos="1134"/>
        </w:tabs>
        <w:spacing w:after="160" w:line="360" w:lineRule="auto"/>
        <w:ind w:hanging="11"/>
        <w:rPr>
          <w:rFonts w:asciiTheme="minorHAnsi" w:hAnsiTheme="minorHAnsi" w:cstheme="minorHAnsi"/>
        </w:rPr>
      </w:pPr>
      <w:r w:rsidRPr="00DF037E">
        <w:rPr>
          <w:rFonts w:asciiTheme="minorHAnsi" w:hAnsiTheme="minorHAnsi" w:cstheme="minorHAnsi"/>
        </w:rPr>
        <w:t xml:space="preserve">teczka A4, 220 x 310mm, </w:t>
      </w:r>
      <w:proofErr w:type="spellStart"/>
      <w:r w:rsidRPr="00DF037E">
        <w:rPr>
          <w:rFonts w:asciiTheme="minorHAnsi" w:hAnsiTheme="minorHAnsi" w:cstheme="minorHAnsi"/>
        </w:rPr>
        <w:t>jednobigowa</w:t>
      </w:r>
      <w:proofErr w:type="spellEnd"/>
      <w:r w:rsidRPr="00DF037E">
        <w:rPr>
          <w:rFonts w:asciiTheme="minorHAnsi" w:hAnsiTheme="minorHAnsi" w:cstheme="minorHAnsi"/>
        </w:rPr>
        <w:t xml:space="preserve"> (poniżej ilustracja poglądowa)</w:t>
      </w:r>
    </w:p>
    <w:p w14:paraId="4C87EAED" w14:textId="77777777" w:rsidR="009552A1" w:rsidRPr="00CA79BF" w:rsidRDefault="009552A1" w:rsidP="009552A1">
      <w:pPr>
        <w:pStyle w:val="Akapitzlist"/>
        <w:tabs>
          <w:tab w:val="left" w:pos="1134"/>
        </w:tabs>
        <w:spacing w:after="160" w:line="360" w:lineRule="auto"/>
        <w:rPr>
          <w:rFonts w:asciiTheme="minorHAnsi" w:hAnsiTheme="minorHAnsi" w:cstheme="minorHAnsi"/>
          <w:sz w:val="14"/>
          <w:szCs w:val="14"/>
        </w:rPr>
      </w:pPr>
    </w:p>
    <w:p w14:paraId="592D9C4D" w14:textId="0406179C" w:rsidR="00DF037E" w:rsidRDefault="00DF037E" w:rsidP="00DF037E">
      <w:pPr>
        <w:pStyle w:val="Akapitzlist"/>
        <w:tabs>
          <w:tab w:val="left" w:pos="1134"/>
        </w:tabs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05F393F5" wp14:editId="32CBE16E">
            <wp:simplePos x="0" y="0"/>
            <wp:positionH relativeFrom="column">
              <wp:posOffset>2281388</wp:posOffset>
            </wp:positionH>
            <wp:positionV relativeFrom="paragraph">
              <wp:posOffset>241935</wp:posOffset>
            </wp:positionV>
            <wp:extent cx="2271921" cy="1819362"/>
            <wp:effectExtent l="0" t="2540" r="0" b="0"/>
            <wp:wrapNone/>
            <wp:docPr id="125336033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3" r="27530"/>
                    <a:stretch/>
                  </pic:blipFill>
                  <pic:spPr bwMode="auto">
                    <a:xfrm rot="5400000">
                      <a:off x="0" y="0"/>
                      <a:ext cx="2271921" cy="181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inline distT="0" distB="0" distL="0" distR="0" wp14:anchorId="383A8F81" wp14:editId="44E09EA6">
            <wp:extent cx="2284330" cy="1807964"/>
            <wp:effectExtent l="0" t="9525" r="0" b="0"/>
            <wp:docPr id="26782359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16" r="22505"/>
                    <a:stretch/>
                  </pic:blipFill>
                  <pic:spPr bwMode="auto">
                    <a:xfrm rot="5400000">
                      <a:off x="0" y="0"/>
                      <a:ext cx="2307792" cy="182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7F268F" w14:textId="77777777" w:rsidR="009552A1" w:rsidRPr="009552A1" w:rsidRDefault="009552A1" w:rsidP="009552A1">
      <w:pPr>
        <w:pStyle w:val="Akapitzlist"/>
        <w:tabs>
          <w:tab w:val="left" w:pos="1134"/>
        </w:tabs>
        <w:spacing w:after="160" w:line="259" w:lineRule="auto"/>
        <w:rPr>
          <w:rFonts w:asciiTheme="minorHAnsi" w:hAnsiTheme="minorHAnsi" w:cstheme="minorHAnsi"/>
        </w:rPr>
      </w:pPr>
    </w:p>
    <w:p w14:paraId="49332E27" w14:textId="154C6303" w:rsidR="00016744" w:rsidRPr="00DF037E" w:rsidRDefault="00016744" w:rsidP="009552A1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rPr>
          <w:rFonts w:asciiTheme="minorHAnsi" w:hAnsiTheme="minorHAnsi" w:cstheme="minorHAnsi"/>
          <w:shd w:val="clear" w:color="auto" w:fill="FFFFFF"/>
        </w:rPr>
        <w:t>papier: kreda mat/połysk 350 g</w:t>
      </w:r>
      <w:r w:rsidRPr="00DF037E">
        <w:rPr>
          <w:rFonts w:asciiTheme="minorHAnsi" w:hAnsiTheme="minorHAnsi" w:cstheme="minorHAnsi"/>
        </w:rPr>
        <w:t>, biały</w:t>
      </w:r>
    </w:p>
    <w:p w14:paraId="7E81AB29" w14:textId="77777777" w:rsidR="00016744" w:rsidRPr="00DF037E" w:rsidRDefault="00016744" w:rsidP="009552A1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rPr>
          <w:rFonts w:asciiTheme="minorHAnsi" w:hAnsiTheme="minorHAnsi" w:cstheme="minorHAnsi"/>
        </w:rPr>
        <w:t>pasek na dokumenty w kolorze podłoża utrzymujący dokument</w:t>
      </w:r>
    </w:p>
    <w:p w14:paraId="29A1B2A0" w14:textId="77777777" w:rsidR="00016744" w:rsidRPr="00DF037E" w:rsidRDefault="00016744" w:rsidP="009552A1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rPr>
          <w:rFonts w:asciiTheme="minorHAnsi" w:hAnsiTheme="minorHAnsi" w:cstheme="minorHAnsi"/>
        </w:rPr>
        <w:t>druk cyfrowy kolorowy</w:t>
      </w:r>
    </w:p>
    <w:p w14:paraId="7BBBA385" w14:textId="77777777" w:rsidR="00016744" w:rsidRPr="00016744" w:rsidRDefault="00016744" w:rsidP="009552A1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rPr>
          <w:rFonts w:asciiTheme="minorHAnsi" w:hAnsiTheme="minorHAnsi" w:cstheme="minorHAnsi"/>
        </w:rPr>
        <w:t xml:space="preserve">nadrukowane logo WSPR </w:t>
      </w:r>
      <w:r w:rsidRPr="00016744">
        <w:rPr>
          <w:rFonts w:asciiTheme="minorHAnsi" w:hAnsiTheme="minorHAnsi" w:cstheme="minorHAnsi"/>
        </w:rPr>
        <w:t xml:space="preserve">i pełna nazwa firmy </w:t>
      </w:r>
    </w:p>
    <w:p w14:paraId="46FD673C" w14:textId="77777777" w:rsidR="00016744" w:rsidRPr="00016744" w:rsidRDefault="00016744" w:rsidP="009552A1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016744">
        <w:rPr>
          <w:rFonts w:asciiTheme="minorHAnsi" w:hAnsiTheme="minorHAnsi" w:cstheme="minorHAnsi"/>
        </w:rPr>
        <w:t>ostateczny projekt graficzny po stronie wykonawcy</w:t>
      </w:r>
    </w:p>
    <w:p w14:paraId="7A734A13" w14:textId="570997CB" w:rsidR="00016744" w:rsidRPr="00016744" w:rsidRDefault="00016744" w:rsidP="009552A1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016744">
        <w:rPr>
          <w:rFonts w:asciiTheme="minorHAnsi" w:hAnsiTheme="minorHAnsi" w:cstheme="minorHAnsi"/>
        </w:rPr>
        <w:t>Zamawiający prześle Logo WSPR, które ma zostać zamieszczone na teczce</w:t>
      </w:r>
      <w:r w:rsidR="00A07A72">
        <w:rPr>
          <w:rFonts w:asciiTheme="minorHAnsi" w:hAnsiTheme="minorHAnsi" w:cstheme="minorHAnsi"/>
        </w:rPr>
        <w:t>.</w:t>
      </w:r>
    </w:p>
    <w:p w14:paraId="6081F342" w14:textId="33EDBEA1" w:rsidR="00016744" w:rsidRPr="00CA79BF" w:rsidRDefault="00016744" w:rsidP="00016744">
      <w:pPr>
        <w:rPr>
          <w:rFonts w:asciiTheme="minorHAnsi" w:hAnsiTheme="minorHAnsi"/>
          <w:bCs/>
          <w:color w:val="1D1B11"/>
          <w:sz w:val="16"/>
          <w:szCs w:val="16"/>
        </w:rPr>
      </w:pPr>
    </w:p>
    <w:p w14:paraId="77DB57E1" w14:textId="53BB0FBD" w:rsidR="009552A1" w:rsidRPr="009552A1" w:rsidRDefault="009552A1" w:rsidP="009552A1">
      <w:pPr>
        <w:pStyle w:val="Akapitzlist"/>
        <w:ind w:left="284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9552A1">
        <w:rPr>
          <w:rFonts w:asciiTheme="minorHAnsi" w:hAnsiTheme="minorHAnsi" w:cstheme="minorHAnsi"/>
          <w:b/>
          <w:color w:val="0070C0"/>
          <w:sz w:val="36"/>
          <w:szCs w:val="36"/>
        </w:rPr>
        <w:t>Część 3</w:t>
      </w:r>
    </w:p>
    <w:bookmarkEnd w:id="1"/>
    <w:p w14:paraId="5233B0AC" w14:textId="16E51101" w:rsidR="00016744" w:rsidRPr="00DF037E" w:rsidRDefault="00016744" w:rsidP="009552A1">
      <w:pPr>
        <w:pStyle w:val="Akapitzlist"/>
        <w:spacing w:after="0" w:line="360" w:lineRule="auto"/>
        <w:ind w:left="360"/>
        <w:rPr>
          <w:rFonts w:asciiTheme="minorHAnsi" w:hAnsiTheme="minorHAnsi" w:cstheme="minorHAnsi"/>
          <w:bCs/>
          <w:color w:val="1D1B11"/>
        </w:rPr>
      </w:pPr>
      <w:r w:rsidRPr="00DF037E">
        <w:rPr>
          <w:rFonts w:asciiTheme="minorHAnsi" w:hAnsiTheme="minorHAnsi" w:cstheme="minorHAnsi"/>
          <w:bCs/>
          <w:color w:val="1D1B11"/>
        </w:rPr>
        <w:t xml:space="preserve">1.3 </w:t>
      </w:r>
      <w:r w:rsidR="00DF037E" w:rsidRPr="00DF037E">
        <w:rPr>
          <w:rFonts w:asciiTheme="minorHAnsi" w:hAnsiTheme="minorHAnsi" w:cstheme="minorHAnsi"/>
          <w:bCs/>
          <w:color w:val="1D1B11"/>
        </w:rPr>
        <w:t xml:space="preserve">Kalendarz trójdzielny na rok 2025 </w:t>
      </w:r>
      <w:r w:rsidRPr="00DF037E">
        <w:rPr>
          <w:rFonts w:asciiTheme="minorHAnsi" w:hAnsiTheme="minorHAnsi" w:cstheme="minorHAnsi"/>
          <w:bCs/>
          <w:color w:val="1D1B11"/>
        </w:rPr>
        <w:t xml:space="preserve"> </w:t>
      </w:r>
    </w:p>
    <w:p w14:paraId="59DA4130" w14:textId="45D08F02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rPr>
          <w:rFonts w:asciiTheme="minorHAnsi" w:hAnsiTheme="minorHAnsi" w:cstheme="minorHAnsi"/>
        </w:rPr>
        <w:t>Ilość: 1</w:t>
      </w:r>
      <w:r w:rsidR="00962C79">
        <w:rPr>
          <w:rFonts w:asciiTheme="minorHAnsi" w:hAnsiTheme="minorHAnsi" w:cstheme="minorHAnsi"/>
        </w:rPr>
        <w:t>0</w:t>
      </w:r>
      <w:r w:rsidRPr="00DF037E">
        <w:rPr>
          <w:rFonts w:asciiTheme="minorHAnsi" w:hAnsiTheme="minorHAnsi" w:cstheme="minorHAnsi"/>
        </w:rPr>
        <w:t>0 sztuk.</w:t>
      </w:r>
    </w:p>
    <w:p w14:paraId="444F8F05" w14:textId="77777777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>Kalendarz trójdzielny z płaską główką, główka pokryta folią mat.</w:t>
      </w:r>
    </w:p>
    <w:p w14:paraId="639138F3" w14:textId="77777777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 xml:space="preserve">Trójjęzyczne kalendarium zawierające numery tygodni, imieniny. </w:t>
      </w:r>
    </w:p>
    <w:p w14:paraId="3EE0A3AC" w14:textId="4A68CDE6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 xml:space="preserve">Gramatura kalendarium – 80 g. </w:t>
      </w:r>
    </w:p>
    <w:p w14:paraId="41CC157B" w14:textId="7D351453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 xml:space="preserve">Kalendarz wykonany ze sztywnego </w:t>
      </w:r>
      <w:r w:rsidR="004C03AE">
        <w:t>kartonu o gramaturze min 300 g</w:t>
      </w:r>
      <w:r w:rsidRPr="00DF037E">
        <w:t xml:space="preserve">, zadrukowanym w pełnym kolorze (jednostronnie), </w:t>
      </w:r>
    </w:p>
    <w:p w14:paraId="34D07528" w14:textId="77777777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 xml:space="preserve">Kalendarz musi zawierać okienko do zaznaczenia aktualnego dnia. </w:t>
      </w:r>
    </w:p>
    <w:p w14:paraId="442CE00E" w14:textId="77777777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>Po stronie Wykonawcy projekt graficzny.</w:t>
      </w:r>
    </w:p>
    <w:p w14:paraId="43F9927E" w14:textId="0A002F8D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>Zamawiający prześle materiały, zdjęcia, logo, które mogą zostać wykorzystane to wykonania projektu graficznego</w:t>
      </w:r>
    </w:p>
    <w:p w14:paraId="43079CC6" w14:textId="479C3D67" w:rsidR="00016744" w:rsidRDefault="00016744" w:rsidP="009552A1">
      <w:pPr>
        <w:pStyle w:val="Akapitzlist"/>
        <w:tabs>
          <w:tab w:val="left" w:pos="142"/>
        </w:tabs>
        <w:spacing w:line="360" w:lineRule="auto"/>
        <w:ind w:left="284"/>
        <w:rPr>
          <w:rFonts w:asciiTheme="minorHAnsi" w:hAnsiTheme="minorHAnsi"/>
          <w:bCs/>
          <w:color w:val="1D1B11"/>
        </w:rPr>
      </w:pPr>
    </w:p>
    <w:p w14:paraId="71A46E91" w14:textId="6433DF41" w:rsidR="00DF037E" w:rsidRDefault="00DF037E" w:rsidP="009552A1">
      <w:pPr>
        <w:pStyle w:val="Akapitzlist"/>
        <w:numPr>
          <w:ilvl w:val="0"/>
          <w:numId w:val="14"/>
        </w:numPr>
        <w:tabs>
          <w:tab w:val="left" w:pos="142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lastRenderedPageBreak/>
        <w:t>Pozostałe informacje</w:t>
      </w:r>
      <w:r w:rsidR="009552A1">
        <w:rPr>
          <w:rFonts w:asciiTheme="minorHAnsi" w:hAnsiTheme="minorHAnsi"/>
          <w:bCs/>
          <w:color w:val="1D1B11"/>
        </w:rPr>
        <w:t xml:space="preserve"> (dla części 1-3)</w:t>
      </w:r>
      <w:r>
        <w:rPr>
          <w:rFonts w:asciiTheme="minorHAnsi" w:hAnsiTheme="minorHAnsi"/>
          <w:bCs/>
          <w:color w:val="1D1B11"/>
        </w:rPr>
        <w:t>:</w:t>
      </w:r>
    </w:p>
    <w:p w14:paraId="4F2570A2" w14:textId="088FC7D6" w:rsidR="00DF037E" w:rsidRPr="00DF037E" w:rsidRDefault="00DF037E" w:rsidP="009552A1">
      <w:pPr>
        <w:pStyle w:val="Akapitzlist"/>
        <w:tabs>
          <w:tab w:val="left" w:pos="142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 xml:space="preserve">2.1 </w:t>
      </w:r>
      <w:r w:rsidRPr="00DF037E">
        <w:rPr>
          <w:rFonts w:asciiTheme="minorHAnsi" w:hAnsiTheme="minorHAnsi"/>
          <w:bCs/>
          <w:color w:val="1D1B11"/>
        </w:rPr>
        <w:t>Materiały zostaną wysłane w</w:t>
      </w:r>
      <w:r>
        <w:rPr>
          <w:rFonts w:asciiTheme="minorHAnsi" w:hAnsiTheme="minorHAnsi"/>
          <w:bCs/>
          <w:color w:val="1D1B11"/>
        </w:rPr>
        <w:t xml:space="preserve"> terminie</w:t>
      </w:r>
      <w:r w:rsidRPr="00DF037E">
        <w:rPr>
          <w:rFonts w:asciiTheme="minorHAnsi" w:hAnsiTheme="minorHAnsi"/>
          <w:bCs/>
          <w:color w:val="1D1B11"/>
        </w:rPr>
        <w:t xml:space="preserve"> </w:t>
      </w:r>
      <w:r>
        <w:rPr>
          <w:rFonts w:asciiTheme="minorHAnsi" w:hAnsiTheme="minorHAnsi"/>
          <w:bCs/>
          <w:color w:val="1D1B11"/>
        </w:rPr>
        <w:t>1</w:t>
      </w:r>
      <w:r w:rsidRPr="00DF037E">
        <w:rPr>
          <w:rFonts w:asciiTheme="minorHAnsi" w:hAnsiTheme="minorHAnsi"/>
          <w:bCs/>
          <w:color w:val="1D1B11"/>
        </w:rPr>
        <w:t xml:space="preserve"> dn</w:t>
      </w:r>
      <w:r>
        <w:rPr>
          <w:rFonts w:asciiTheme="minorHAnsi" w:hAnsiTheme="minorHAnsi"/>
          <w:bCs/>
          <w:color w:val="1D1B11"/>
        </w:rPr>
        <w:t>a</w:t>
      </w:r>
      <w:r w:rsidRPr="00DF037E">
        <w:rPr>
          <w:rFonts w:asciiTheme="minorHAnsi" w:hAnsiTheme="minorHAnsi"/>
          <w:bCs/>
          <w:color w:val="1D1B11"/>
        </w:rPr>
        <w:t xml:space="preserve"> </w:t>
      </w:r>
      <w:r>
        <w:rPr>
          <w:rFonts w:asciiTheme="minorHAnsi" w:hAnsiTheme="minorHAnsi"/>
          <w:bCs/>
          <w:color w:val="1D1B11"/>
        </w:rPr>
        <w:t xml:space="preserve">roboczego </w:t>
      </w:r>
      <w:r w:rsidRPr="00DF037E">
        <w:rPr>
          <w:rFonts w:asciiTheme="minorHAnsi" w:hAnsiTheme="minorHAnsi"/>
          <w:bCs/>
          <w:color w:val="1D1B11"/>
        </w:rPr>
        <w:t>od daty zawarcia umowy.</w:t>
      </w:r>
    </w:p>
    <w:p w14:paraId="6A5ED1E3" w14:textId="34F39FD6" w:rsidR="00DF037E" w:rsidRPr="00DF037E" w:rsidRDefault="00DF037E" w:rsidP="009552A1">
      <w:pPr>
        <w:pStyle w:val="Akapitzlist"/>
        <w:tabs>
          <w:tab w:val="left" w:pos="142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 w:rsidRPr="00DF037E">
        <w:rPr>
          <w:rFonts w:asciiTheme="minorHAnsi" w:hAnsiTheme="minorHAnsi"/>
          <w:bCs/>
          <w:color w:val="1D1B11"/>
        </w:rPr>
        <w:t xml:space="preserve">Wykonanie projektu graficznego do max </w:t>
      </w:r>
      <w:r w:rsidR="006004C3">
        <w:rPr>
          <w:rFonts w:asciiTheme="minorHAnsi" w:hAnsiTheme="minorHAnsi"/>
          <w:bCs/>
          <w:color w:val="1D1B11"/>
        </w:rPr>
        <w:t>2</w:t>
      </w:r>
      <w:r w:rsidRPr="00DF037E">
        <w:rPr>
          <w:rFonts w:asciiTheme="minorHAnsi" w:hAnsiTheme="minorHAnsi"/>
          <w:bCs/>
          <w:color w:val="1D1B11"/>
        </w:rPr>
        <w:t xml:space="preserve"> dni roboczych od dnia przesłania materiałów.</w:t>
      </w:r>
    </w:p>
    <w:p w14:paraId="3E83A6AE" w14:textId="77777777" w:rsidR="00C13EC2" w:rsidRDefault="00DF037E" w:rsidP="00C13EC2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 w:rsidRPr="00DF037E">
        <w:rPr>
          <w:rFonts w:asciiTheme="minorHAnsi" w:hAnsiTheme="minorHAnsi"/>
          <w:bCs/>
          <w:color w:val="1D1B11"/>
        </w:rPr>
        <w:t xml:space="preserve">Zamawiający w ciągu 1 dnia roboczego zaakceptuje projekt lub </w:t>
      </w:r>
      <w:r>
        <w:rPr>
          <w:rFonts w:asciiTheme="minorHAnsi" w:hAnsiTheme="minorHAnsi"/>
          <w:bCs/>
          <w:color w:val="1D1B11"/>
        </w:rPr>
        <w:t xml:space="preserve">przekaże </w:t>
      </w:r>
      <w:r w:rsidRPr="00DF037E">
        <w:rPr>
          <w:rFonts w:asciiTheme="minorHAnsi" w:hAnsiTheme="minorHAnsi"/>
          <w:bCs/>
          <w:color w:val="1D1B11"/>
        </w:rPr>
        <w:t xml:space="preserve"> uwagi</w:t>
      </w:r>
      <w:r>
        <w:rPr>
          <w:rFonts w:asciiTheme="minorHAnsi" w:hAnsiTheme="minorHAnsi"/>
          <w:bCs/>
          <w:color w:val="1D1B11"/>
        </w:rPr>
        <w:t xml:space="preserve"> do projektu</w:t>
      </w:r>
      <w:bookmarkStart w:id="2" w:name="_Hlk178848689"/>
    </w:p>
    <w:p w14:paraId="5E3787C5" w14:textId="0EDA14DE" w:rsidR="00C13EC2" w:rsidRPr="00C13EC2" w:rsidRDefault="00C13EC2" w:rsidP="00C13EC2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 xml:space="preserve">2.2 </w:t>
      </w:r>
      <w:r w:rsidRPr="00053433">
        <w:rPr>
          <w:rFonts w:asciiTheme="minorHAnsi" w:hAnsiTheme="minorHAnsi" w:cstheme="minorHAnsi"/>
        </w:rPr>
        <w:t xml:space="preserve">Przedmiot umowy zostanie wykonany w terminie </w:t>
      </w:r>
      <w:r w:rsidRPr="009346D5">
        <w:rPr>
          <w:rFonts w:asciiTheme="minorHAnsi" w:hAnsiTheme="minorHAnsi" w:cstheme="minorHAnsi"/>
          <w:b/>
          <w:bCs/>
        </w:rPr>
        <w:t>10 dni</w:t>
      </w:r>
      <w:r>
        <w:rPr>
          <w:rFonts w:asciiTheme="minorHAnsi" w:hAnsiTheme="minorHAnsi" w:cstheme="minorHAnsi"/>
        </w:rPr>
        <w:t xml:space="preserve"> od daty zaakceptowania projektu bez zastrzeżeń. </w:t>
      </w:r>
    </w:p>
    <w:bookmarkEnd w:id="2"/>
    <w:p w14:paraId="44A8609B" w14:textId="13606D68" w:rsidR="00A07A72" w:rsidRDefault="00A07A72" w:rsidP="009552A1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2.3 koszty dostawy ponosi Wykonawca</w:t>
      </w:r>
    </w:p>
    <w:p w14:paraId="3375847F" w14:textId="08168CE0" w:rsidR="00A07A72" w:rsidRDefault="00A07A72" w:rsidP="009552A1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2.4 Pozostałe warunki określa umowa</w:t>
      </w:r>
    </w:p>
    <w:p w14:paraId="2EB32A3D" w14:textId="77777777" w:rsidR="00A07A72" w:rsidRPr="00A07A72" w:rsidRDefault="00A07A72" w:rsidP="00A07A72">
      <w:pPr>
        <w:pStyle w:val="Akapitzlist"/>
        <w:tabs>
          <w:tab w:val="left" w:pos="142"/>
          <w:tab w:val="right" w:pos="9781"/>
        </w:tabs>
        <w:rPr>
          <w:rFonts w:asciiTheme="minorHAnsi" w:hAnsiTheme="minorHAnsi" w:cstheme="minorHAnsi"/>
        </w:rPr>
      </w:pPr>
    </w:p>
    <w:p w14:paraId="43F9B714" w14:textId="76B2F84D" w:rsidR="00A07A72" w:rsidRPr="00DF037E" w:rsidRDefault="00A07A72" w:rsidP="00A07A72">
      <w:pPr>
        <w:pStyle w:val="Akapitzlist"/>
        <w:tabs>
          <w:tab w:val="left" w:pos="142"/>
          <w:tab w:val="right" w:pos="9781"/>
        </w:tabs>
        <w:rPr>
          <w:rFonts w:asciiTheme="minorHAnsi" w:hAnsiTheme="minorHAnsi"/>
          <w:bCs/>
          <w:color w:val="1D1B11"/>
        </w:rPr>
      </w:pPr>
    </w:p>
    <w:p w14:paraId="1586D7F6" w14:textId="67CEB318" w:rsidR="00DF037E" w:rsidRPr="00016744" w:rsidRDefault="00DF037E" w:rsidP="00DF037E">
      <w:pPr>
        <w:pStyle w:val="Akapitzlist"/>
        <w:tabs>
          <w:tab w:val="left" w:pos="142"/>
        </w:tabs>
        <w:rPr>
          <w:rFonts w:asciiTheme="minorHAnsi" w:hAnsiTheme="minorHAnsi"/>
          <w:bCs/>
          <w:color w:val="1D1B11"/>
        </w:rPr>
      </w:pPr>
    </w:p>
    <w:sectPr w:rsidR="00DF037E" w:rsidRPr="00016744" w:rsidSect="00CA79BF">
      <w:headerReference w:type="default" r:id="rId12"/>
      <w:footerReference w:type="default" r:id="rId13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F5A30" w14:textId="77777777" w:rsidR="004A0E85" w:rsidRDefault="004A0E85" w:rsidP="00FE4510">
      <w:r>
        <w:separator/>
      </w:r>
    </w:p>
  </w:endnote>
  <w:endnote w:type="continuationSeparator" w:id="0">
    <w:p w14:paraId="587983E9" w14:textId="77777777" w:rsidR="004A0E85" w:rsidRDefault="004A0E8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32A87" w14:textId="0C350BAC" w:rsidR="00FE4510" w:rsidRPr="00CA79BF" w:rsidRDefault="00FE4510" w:rsidP="00CA79BF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9F499E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9F499E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4781B" w14:textId="77777777" w:rsidR="004A0E85" w:rsidRDefault="004A0E85" w:rsidP="00FE4510">
      <w:r>
        <w:separator/>
      </w:r>
    </w:p>
  </w:footnote>
  <w:footnote w:type="continuationSeparator" w:id="0">
    <w:p w14:paraId="7CA3B461" w14:textId="77777777" w:rsidR="004A0E85" w:rsidRDefault="004A0E8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1552364926" name="Obraz 155236492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016610056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6D764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E310F86"/>
    <w:multiLevelType w:val="hybridMultilevel"/>
    <w:tmpl w:val="E94495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254C0"/>
    <w:multiLevelType w:val="hybridMultilevel"/>
    <w:tmpl w:val="755A61F6"/>
    <w:lvl w:ilvl="0" w:tplc="B7BE683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04E2B"/>
    <w:multiLevelType w:val="hybridMultilevel"/>
    <w:tmpl w:val="E94495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476B1"/>
    <w:multiLevelType w:val="multilevel"/>
    <w:tmpl w:val="742663BE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cstheme="minorHAnsi" w:hint="default"/>
        <w:color w:val="auto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theme="minorHAnsi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theme="minorHAnsi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theme="minorHAnsi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theme="minorHAnsi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theme="minorHAnsi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theme="minorHAnsi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theme="minorHAnsi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theme="minorHAnsi" w:hint="default"/>
        <w:color w:val="auto"/>
        <w:sz w:val="24"/>
      </w:rPr>
    </w:lvl>
  </w:abstractNum>
  <w:abstractNum w:abstractNumId="9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3179A"/>
    <w:multiLevelType w:val="hybridMultilevel"/>
    <w:tmpl w:val="E94495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45351"/>
    <w:multiLevelType w:val="hybridMultilevel"/>
    <w:tmpl w:val="DA6AA746"/>
    <w:lvl w:ilvl="0" w:tplc="D5BC0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E51151"/>
    <w:multiLevelType w:val="hybridMultilevel"/>
    <w:tmpl w:val="334E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55B61"/>
    <w:multiLevelType w:val="multilevel"/>
    <w:tmpl w:val="3656C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19"/>
  </w:num>
  <w:num w:numId="14">
    <w:abstractNumId w:val="18"/>
  </w:num>
  <w:num w:numId="15">
    <w:abstractNumId w:val="3"/>
  </w:num>
  <w:num w:numId="16">
    <w:abstractNumId w:val="16"/>
  </w:num>
  <w:num w:numId="17">
    <w:abstractNumId w:val="17"/>
  </w:num>
  <w:num w:numId="18">
    <w:abstractNumId w:val="8"/>
  </w:num>
  <w:num w:numId="19">
    <w:abstractNumId w:val="1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53ED"/>
    <w:rsid w:val="00016744"/>
    <w:rsid w:val="000170BE"/>
    <w:rsid w:val="000323ED"/>
    <w:rsid w:val="0004404C"/>
    <w:rsid w:val="00075B4E"/>
    <w:rsid w:val="000771B0"/>
    <w:rsid w:val="00077B88"/>
    <w:rsid w:val="000875E6"/>
    <w:rsid w:val="00087C52"/>
    <w:rsid w:val="000D5F22"/>
    <w:rsid w:val="000E3A14"/>
    <w:rsid w:val="00115B55"/>
    <w:rsid w:val="001178ED"/>
    <w:rsid w:val="001277FE"/>
    <w:rsid w:val="00137538"/>
    <w:rsid w:val="00190466"/>
    <w:rsid w:val="001A7E35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C4071"/>
    <w:rsid w:val="003D1216"/>
    <w:rsid w:val="003D70D0"/>
    <w:rsid w:val="00401DEF"/>
    <w:rsid w:val="004126CE"/>
    <w:rsid w:val="0042186F"/>
    <w:rsid w:val="004A0E85"/>
    <w:rsid w:val="004C03AE"/>
    <w:rsid w:val="004C298D"/>
    <w:rsid w:val="004F21D7"/>
    <w:rsid w:val="005068E2"/>
    <w:rsid w:val="00512BFE"/>
    <w:rsid w:val="005131A1"/>
    <w:rsid w:val="005223CD"/>
    <w:rsid w:val="00541EAC"/>
    <w:rsid w:val="00543173"/>
    <w:rsid w:val="00550E43"/>
    <w:rsid w:val="00566032"/>
    <w:rsid w:val="00577628"/>
    <w:rsid w:val="0058547A"/>
    <w:rsid w:val="005862EB"/>
    <w:rsid w:val="005A21F3"/>
    <w:rsid w:val="005A76BF"/>
    <w:rsid w:val="005C0953"/>
    <w:rsid w:val="005E2BB2"/>
    <w:rsid w:val="005E6854"/>
    <w:rsid w:val="005F64D2"/>
    <w:rsid w:val="005F7979"/>
    <w:rsid w:val="006004C3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71BE5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22D77"/>
    <w:rsid w:val="008510BD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8E6421"/>
    <w:rsid w:val="00906530"/>
    <w:rsid w:val="00912F29"/>
    <w:rsid w:val="00922561"/>
    <w:rsid w:val="0093016D"/>
    <w:rsid w:val="0094259D"/>
    <w:rsid w:val="00942EF0"/>
    <w:rsid w:val="00954E34"/>
    <w:rsid w:val="009552A1"/>
    <w:rsid w:val="00960800"/>
    <w:rsid w:val="00962C79"/>
    <w:rsid w:val="00976D01"/>
    <w:rsid w:val="00983F79"/>
    <w:rsid w:val="009936A7"/>
    <w:rsid w:val="00994AF1"/>
    <w:rsid w:val="0099531B"/>
    <w:rsid w:val="009C2E0E"/>
    <w:rsid w:val="009D0B7A"/>
    <w:rsid w:val="009D2E6B"/>
    <w:rsid w:val="009E79CE"/>
    <w:rsid w:val="009F13BF"/>
    <w:rsid w:val="009F3F2F"/>
    <w:rsid w:val="009F499E"/>
    <w:rsid w:val="00A07A72"/>
    <w:rsid w:val="00A1629D"/>
    <w:rsid w:val="00A30ABB"/>
    <w:rsid w:val="00A54376"/>
    <w:rsid w:val="00A61C51"/>
    <w:rsid w:val="00A62B51"/>
    <w:rsid w:val="00A92C97"/>
    <w:rsid w:val="00AC68E8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13EC2"/>
    <w:rsid w:val="00C21257"/>
    <w:rsid w:val="00C35E4B"/>
    <w:rsid w:val="00C40378"/>
    <w:rsid w:val="00C57AB2"/>
    <w:rsid w:val="00C64839"/>
    <w:rsid w:val="00C824F3"/>
    <w:rsid w:val="00C82AC3"/>
    <w:rsid w:val="00C92D3D"/>
    <w:rsid w:val="00CA79BF"/>
    <w:rsid w:val="00CC5722"/>
    <w:rsid w:val="00CD047E"/>
    <w:rsid w:val="00CE5B90"/>
    <w:rsid w:val="00D009B1"/>
    <w:rsid w:val="00D15C25"/>
    <w:rsid w:val="00D55335"/>
    <w:rsid w:val="00D57823"/>
    <w:rsid w:val="00D8298D"/>
    <w:rsid w:val="00DA4638"/>
    <w:rsid w:val="00DC01C3"/>
    <w:rsid w:val="00DC5EC1"/>
    <w:rsid w:val="00DF020B"/>
    <w:rsid w:val="00DF037E"/>
    <w:rsid w:val="00E26135"/>
    <w:rsid w:val="00E46036"/>
    <w:rsid w:val="00E5240B"/>
    <w:rsid w:val="00E84AE5"/>
    <w:rsid w:val="00E9451C"/>
    <w:rsid w:val="00EA117D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60FC3"/>
    <w:rsid w:val="00F861A4"/>
    <w:rsid w:val="00FE4510"/>
    <w:rsid w:val="00FF47F1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9CE9-77D0-4896-B7B6-D91C05EA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14</cp:revision>
  <cp:lastPrinted>2023-02-15T09:31:00Z</cp:lastPrinted>
  <dcterms:created xsi:type="dcterms:W3CDTF">2024-10-07T09:06:00Z</dcterms:created>
  <dcterms:modified xsi:type="dcterms:W3CDTF">2024-10-29T11:41:00Z</dcterms:modified>
</cp:coreProperties>
</file>