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976D" w14:textId="77777777" w:rsidR="006114D6" w:rsidRPr="00974C87" w:rsidRDefault="006114D6" w:rsidP="00C27D6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974C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1022D9E3" w14:textId="365371BA" w:rsidR="006114D6" w:rsidRPr="00974C87" w:rsidRDefault="006114D6" w:rsidP="00C27D6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C553A5">
        <w:rPr>
          <w:rFonts w:asciiTheme="minorHAnsi" w:hAnsiTheme="minorHAnsi" w:cstheme="minorHAnsi"/>
          <w:i/>
          <w:sz w:val="22"/>
          <w:szCs w:val="22"/>
        </w:rPr>
        <w:t>44</w:t>
      </w:r>
      <w:r w:rsidRPr="00974C87">
        <w:rPr>
          <w:rFonts w:asciiTheme="minorHAnsi" w:hAnsiTheme="minorHAnsi" w:cstheme="minorHAnsi"/>
          <w:i/>
          <w:sz w:val="22"/>
          <w:szCs w:val="22"/>
        </w:rPr>
        <w:t>.20</w:t>
      </w:r>
      <w:r w:rsidR="00EC2968">
        <w:rPr>
          <w:rFonts w:asciiTheme="minorHAnsi" w:hAnsiTheme="minorHAnsi" w:cstheme="minorHAnsi"/>
          <w:i/>
          <w:sz w:val="22"/>
          <w:szCs w:val="22"/>
        </w:rPr>
        <w:t>2</w:t>
      </w:r>
      <w:r w:rsidR="00BD4086">
        <w:rPr>
          <w:rFonts w:asciiTheme="minorHAnsi" w:hAnsiTheme="minorHAnsi" w:cstheme="minorHAnsi"/>
          <w:i/>
          <w:sz w:val="22"/>
          <w:szCs w:val="22"/>
        </w:rPr>
        <w:t>4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40D902A" w14:textId="77777777" w:rsidR="006114D6" w:rsidRPr="00974C87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376065AA" w14:textId="77777777" w:rsidR="006114D6" w:rsidRPr="00974C87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WZÓR UMOWY</w:t>
      </w:r>
    </w:p>
    <w:p w14:paraId="0828EC66" w14:textId="09EBB00E" w:rsidR="006114D6" w:rsidRPr="00974C87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</w:t>
      </w:r>
      <w:r w:rsidR="00EC2968">
        <w:rPr>
          <w:rFonts w:asciiTheme="minorHAnsi" w:hAnsiTheme="minorHAnsi" w:cstheme="minorHAnsi"/>
          <w:color w:val="1D1B11"/>
          <w:sz w:val="22"/>
          <w:szCs w:val="22"/>
        </w:rPr>
        <w:t>2</w:t>
      </w:r>
      <w:r w:rsidR="00BD4086">
        <w:rPr>
          <w:rFonts w:asciiTheme="minorHAnsi" w:hAnsiTheme="minorHAnsi" w:cstheme="minorHAnsi"/>
          <w:color w:val="1D1B11"/>
          <w:sz w:val="22"/>
          <w:szCs w:val="22"/>
        </w:rPr>
        <w:t>4</w:t>
      </w:r>
    </w:p>
    <w:p w14:paraId="2501BD07" w14:textId="77777777" w:rsidR="006114D6" w:rsidRPr="00974C87" w:rsidRDefault="006114D6" w:rsidP="00C27D62">
      <w:pPr>
        <w:tabs>
          <w:tab w:val="left" w:pos="142"/>
        </w:tabs>
        <w:spacing w:line="360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  <w:bookmarkStart w:id="0" w:name="_GoBack"/>
      <w:bookmarkEnd w:id="0"/>
    </w:p>
    <w:p w14:paraId="5763A918" w14:textId="7B4B44BA" w:rsidR="006114D6" w:rsidRPr="00C27D62" w:rsidRDefault="006114D6" w:rsidP="00C27D62">
      <w:pPr>
        <w:suppressAutoHyphens/>
        <w:spacing w:after="16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SZP.225-</w:t>
      </w:r>
      <w:r w:rsidR="00C553A5">
        <w:rPr>
          <w:rFonts w:asciiTheme="minorHAnsi" w:eastAsia="Calibri" w:hAnsiTheme="minorHAnsi" w:cstheme="minorHAnsi"/>
          <w:sz w:val="22"/>
          <w:szCs w:val="22"/>
          <w:lang w:eastAsia="ar-SA"/>
        </w:rPr>
        <w:t>44.</w:t>
      </w:r>
      <w:r w:rsidR="00EC2968">
        <w:rPr>
          <w:rFonts w:asciiTheme="minorHAnsi" w:eastAsia="Calibri" w:hAnsiTheme="minorHAnsi" w:cstheme="minorHAnsi"/>
          <w:sz w:val="22"/>
          <w:szCs w:val="22"/>
          <w:lang w:eastAsia="ar-SA"/>
        </w:rPr>
        <w:t>202</w:t>
      </w:r>
      <w:r w:rsidR="00BD4086">
        <w:rPr>
          <w:rFonts w:asciiTheme="minorHAnsi" w:eastAsia="Calibri" w:hAnsiTheme="minorHAnsi" w:cstheme="minorHAnsi"/>
          <w:sz w:val="22"/>
          <w:szCs w:val="22"/>
          <w:lang w:eastAsia="ar-SA"/>
        </w:rPr>
        <w:t>4</w:t>
      </w:r>
      <w:r w:rsidR="004347AC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4347AC" w:rsidRPr="004347AC">
        <w:rPr>
          <w:rFonts w:asciiTheme="minorHAnsi" w:eastAsia="Calibri" w:hAnsiTheme="minorHAnsi" w:cstheme="minorHAnsi"/>
          <w:color w:val="0000FF"/>
          <w:sz w:val="22"/>
          <w:szCs w:val="22"/>
          <w:lang w:eastAsia="ar-SA"/>
        </w:rPr>
        <w:t>w zakresie Części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255AE26D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7D62">
        <w:rPr>
          <w:rFonts w:asciiTheme="minorHAnsi" w:hAnsiTheme="minorHAnsi" w:cstheme="minorHAnsi"/>
          <w:b/>
          <w:bCs/>
          <w:sz w:val="22"/>
          <w:szCs w:val="22"/>
        </w:rPr>
        <w:t>Wojewódzką Stacją Pogotowia  Ratunkowego</w:t>
      </w:r>
      <w:r w:rsidRPr="00974C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sz w:val="22"/>
          <w:szCs w:val="22"/>
        </w:rPr>
        <w:t>z siedzibą w Olsztynie, ul. W. 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0000021823,  NIP 739-2-72-605, Regon 511332933.</w:t>
      </w:r>
    </w:p>
    <w:p w14:paraId="2AAD27DF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zwaną w treści umowy </w:t>
      </w:r>
      <w:r w:rsidRPr="00974C87">
        <w:rPr>
          <w:rFonts w:asciiTheme="minorHAnsi" w:hAnsiTheme="minorHAnsi" w:cstheme="minorHAnsi"/>
          <w:bCs/>
          <w:sz w:val="22"/>
          <w:szCs w:val="22"/>
        </w:rPr>
        <w:t>Zamawiającym,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DF594C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w imieniu i na rzecz której działa </w:t>
      </w:r>
      <w:r w:rsidRPr="00974C87">
        <w:rPr>
          <w:rFonts w:asciiTheme="minorHAnsi" w:hAnsiTheme="minorHAnsi" w:cstheme="minorHAnsi"/>
          <w:bCs/>
          <w:sz w:val="22"/>
          <w:szCs w:val="22"/>
        </w:rPr>
        <w:t>Marek Myszkowski - Dyrektor</w:t>
      </w:r>
    </w:p>
    <w:p w14:paraId="467196CB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>a</w:t>
      </w:r>
    </w:p>
    <w:p w14:paraId="0EB2CFF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………..</w:t>
      </w:r>
    </w:p>
    <w:p w14:paraId="7CE06DD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zwanym w treści umowy Wykonawcą,</w:t>
      </w:r>
    </w:p>
    <w:p w14:paraId="48E21B9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reprezentowaną przez: ……….</w:t>
      </w:r>
    </w:p>
    <w:p w14:paraId="2549EF2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67E5C9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</w:t>
      </w:r>
    </w:p>
    <w:p w14:paraId="4CE7223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wstępne</w:t>
      </w:r>
    </w:p>
    <w:p w14:paraId="5A187BC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Przedmiotem umowy jest świadczenie kompleksowej usługi, obejmującej dostawę i sprzedaż paliwa gazowego - gazu ziemnego dokonywaną przez Wykonawcę na rzecz Zamawiającego w okresie obowiązywania Umowy i na warunkach w niej określonych, lecz nie wcześniej niż po skutecznym rozwiązaniu umowy sprzedaży paliwa gazowego - gazu ziemnego zawartej między Zamawiającym i jego dotychczasowym sprzedawcą.</w:t>
      </w:r>
    </w:p>
    <w:p w14:paraId="7851A5C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odbywać się będzie na warunkach określonych przepisami w Prawie Energetycznym, aktualnie obowiązującej Taryfie, w aktualnej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IRiESD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oraz w Umowie.</w:t>
      </w:r>
    </w:p>
    <w:p w14:paraId="6F50F83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3. Wykonawca oświadcza, że posiada koncesję na obrót gazem ziemnym, numer koncesji …………..………, wydaną przez Prezesa Urzędu Regulacji Energetyki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oraz umowę z przedsiębiorstwem gazowniczym prowadzącym działalność w zakresie dystrybucji paliwa gazowego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- gazu ziemnego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 świadczenie usług dystrybucyjnych na obszarze, na którym znajdują się punkt poboru Zamawiającego. </w:t>
      </w:r>
    </w:p>
    <w:p w14:paraId="104F2FD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4. Usługa dystrybucji paliwa gazowego - gazu ziemnego do instalacji znajdujących się w obiektach Wojewódzkiej Stacji Pogotowia Ratunkowego w Olsztynie zlokalizowanych:</w:t>
      </w:r>
    </w:p>
    <w:p w14:paraId="48EA5D09" w14:textId="78ED6736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W ZAKRESIE CZĘŚCI 1)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w Olsztynie przy ul. W. Pstrowskiego 28 B - myjnia samochodowa, </w:t>
      </w:r>
      <w:r w:rsidRPr="00974C87">
        <w:rPr>
          <w:rFonts w:asciiTheme="minorHAnsi" w:hAnsiTheme="minorHAnsi" w:cstheme="minorHAnsi"/>
          <w:sz w:val="22"/>
          <w:szCs w:val="22"/>
        </w:rPr>
        <w:t>nr punktu poboru: 8018590365500021848952,</w:t>
      </w:r>
    </w:p>
    <w:p w14:paraId="620002A0" w14:textId="41DD19DE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 w:rsidR="004347AC"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w Barczewie przy ul. Lipowej 2 – budynek podstacji WSPR w Olsztynie,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nr punktu poboru: 8018590365500028450615,</w:t>
      </w:r>
    </w:p>
    <w:p w14:paraId="3571A49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odbywać się będzie za pośrednictwem sieci dystrybucyjnej należącej do Operatora Systemu Dystrybucyjnego – Polska Spółka Gazownictwa Oddział Zakład Gazowniczy w Olsztynie (zwanego dalej OSD). </w:t>
      </w:r>
    </w:p>
    <w:p w14:paraId="63C4275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Niniejsza Umowa reguluje warunki sprzedaży gazu ziemnego wysokometanowego oraz świadczenie usług dystrybucyjnych. </w:t>
      </w:r>
    </w:p>
    <w:p w14:paraId="772649C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Wykonawca oświadcza, że ma zawartą stosowną umowę z OSD, o którym mowa w ust. 3 umożliwiającą sprzedaż gazu ziemnego do instalacji znajdującej się w obiektach Zamawiającego za pośrednictwem sieci dystrybucyjnej OSD. </w:t>
      </w:r>
    </w:p>
    <w:p w14:paraId="12E996AA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7. Zamawiający oświadcza, że na dzień zawarcia umowy zakwalifikowany jest:</w:t>
      </w:r>
    </w:p>
    <w:p w14:paraId="2645A7F0" w14:textId="088AE5FC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W ZAKRESIE CZĘŚCI 1)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w lokalizacji Olsztyn, ul. Pstrowskiego 28b do grupy taryfowej W-3,6,</w:t>
      </w:r>
    </w:p>
    <w:p w14:paraId="59487428" w14:textId="0F0E04A4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 w:rsidR="004347AC"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w lokalizacji Barczewo, ul. Lipowa 2 do grupy taryfowej W-3.6.</w:t>
      </w:r>
    </w:p>
    <w:p w14:paraId="4B9D17C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Podstawą do ustalenia warunków niniejszej Umowy są: </w:t>
      </w:r>
    </w:p>
    <w:p w14:paraId="64A6AAD9" w14:textId="59ED52CA" w:rsidR="006114D6" w:rsidRPr="00974C87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Ustawa z dnia 10 kwietnia 1997 r. Prawo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Energetyczne (</w:t>
      </w:r>
      <w:proofErr w:type="spellStart"/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266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 wraz z aktami wykonawczymi, które znajdują zastosowanie do niniejszej Umowy, </w:t>
      </w:r>
    </w:p>
    <w:p w14:paraId="68F53A72" w14:textId="0C42842A" w:rsidR="006114D6" w:rsidRPr="00974C87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b) Ustawa z dnia 23 kwietnia 1964 r. – Kodeks Cywilny (</w:t>
      </w:r>
      <w:proofErr w:type="spellStart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61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zwanej dalej „Kodeks Cywilny”), </w:t>
      </w:r>
    </w:p>
    <w:p w14:paraId="22D00BAC" w14:textId="44680E09" w:rsidR="006114D6" w:rsidRPr="00974C87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c) Ustawa z dnia 6 grudnia 2008 roku o podatku akcyzowym (</w:t>
      </w:r>
      <w:proofErr w:type="spellStart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542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</w:t>
      </w:r>
    </w:p>
    <w:p w14:paraId="225C7A5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3A960D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2.</w:t>
      </w:r>
    </w:p>
    <w:p w14:paraId="369B6C0E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Zobowiązania Stron</w:t>
      </w:r>
    </w:p>
    <w:p w14:paraId="038D2E2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Wykonawca zobowiązuje się do dostarczanie paliwa gazowego - gazu ziemnego do instalacji:</w:t>
      </w:r>
    </w:p>
    <w:p w14:paraId="5A314D10" w14:textId="27D4C326" w:rsidR="006114D6" w:rsidRPr="00974C87" w:rsidRDefault="004347AC" w:rsidP="00C27D62">
      <w:pPr>
        <w:pStyle w:val="Default"/>
        <w:numPr>
          <w:ilvl w:val="1"/>
          <w:numId w:val="1"/>
        </w:numPr>
        <w:spacing w:line="360" w:lineRule="auto"/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4347AC">
        <w:rPr>
          <w:rFonts w:asciiTheme="minorHAnsi" w:hAnsiTheme="minorHAnsi" w:cstheme="minorHAnsi"/>
          <w:b/>
          <w:color w:val="0000FF"/>
          <w:sz w:val="20"/>
          <w:szCs w:val="20"/>
        </w:rPr>
        <w:t>W ZAKRESIE CZĘŚCI 1)</w:t>
      </w:r>
      <w:r>
        <w:rPr>
          <w:rFonts w:cstheme="minorHAnsi"/>
          <w:b/>
          <w:color w:val="0000FF"/>
          <w:szCs w:val="18"/>
        </w:rPr>
        <w:t xml:space="preserve"> 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w Olsztynie ul. W. Pstrowskiego 28 B, </w:t>
      </w:r>
    </w:p>
    <w:p w14:paraId="30663B0D" w14:textId="0833A8C7" w:rsidR="006114D6" w:rsidRPr="00974C87" w:rsidRDefault="004347AC" w:rsidP="00C27D62">
      <w:pPr>
        <w:pStyle w:val="Default"/>
        <w:numPr>
          <w:ilvl w:val="1"/>
          <w:numId w:val="1"/>
        </w:numPr>
        <w:spacing w:line="360" w:lineRule="auto"/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>
        <w:rPr>
          <w:rFonts w:cstheme="minorHAnsi"/>
          <w:b/>
          <w:color w:val="0000FF"/>
          <w:szCs w:val="18"/>
        </w:rPr>
        <w:t xml:space="preserve"> 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>w Barczewie ul. Lipowa 2,</w:t>
      </w:r>
    </w:p>
    <w:p w14:paraId="5CF42C3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2. Zamawiający ma dostarczane paliwo gazowe - gaz ziemny z Państwowego Górnictwa Naftowego i Gazowego S.A. – zasilanie awaryjne, do lokalizacji wymienionych w </w:t>
      </w: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ust. 1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E508F8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Wykonawca zobowiązuje się do:  </w:t>
      </w:r>
    </w:p>
    <w:p w14:paraId="139DD55A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1) wypowiedzenia umowy na dostawy paliwa gazowego - gazu ziemnego z dotychczasowym Dostawcą na podstawie pełnomocnictwa udzielonego Wykonawcy przez Zamawiającego,</w:t>
      </w:r>
    </w:p>
    <w:p w14:paraId="290EABD9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dostarczaniu paliwa gazowego - gazu ziemnego z zachowaniem obowiązujących standardów jakościowych wskazanych w § 3 niniejszej Umowy,</w:t>
      </w:r>
    </w:p>
    <w:p w14:paraId="32E3689E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3) prowadzenia ewidencji wpłat należności zapewniającą poprawność rozliczeń,</w:t>
      </w:r>
    </w:p>
    <w:p w14:paraId="5931457F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4) udostępnienia Zamawiającemu otrzymanych od właściwego OSD danych pomiarowo- rozliczeniowych w zakresie dostarczania paliwa gazowego - gazu ziemnego do instalacji znajdujących się w obiekcie objętym Umową, </w:t>
      </w:r>
    </w:p>
    <w:p w14:paraId="5243F9A5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Zamawiający zobowiązuje się do: </w:t>
      </w:r>
    </w:p>
    <w:p w14:paraId="14CD06FC" w14:textId="77777777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pobierania paliwa zgodnie z obowiązującymi przepisami i warunkami Umowy, </w:t>
      </w:r>
    </w:p>
    <w:p w14:paraId="1891B56F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zabezpieczenia przed uszkodzeniem lub zniszczeniem urządzeń pomiarowych oraz plomb, </w:t>
      </w:r>
    </w:p>
    <w:p w14:paraId="28EA2C88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3) terminowego regulowania należności za dostarczone paliwo gazowe - gaz ziemny oraz innych należności związanych ze sprzedażą tego paliwa,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br/>
        <w:t xml:space="preserve">4) nabywania i odbioru paliwa gazowego - gazu ziemnego w celu wykorzystania na potrzeby własne w związku z prowadzoną działalnością – ogrzewanie. </w:t>
      </w:r>
    </w:p>
    <w:p w14:paraId="3ABB22A4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5) przekazywania Wykonawcy istotnych informacji dotyczących realizacji Umowy. </w:t>
      </w:r>
    </w:p>
    <w:p w14:paraId="382CC12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Zmiana celu wykorzystania paliwa gazowego - gazu ziemnego wymaga zmiany Umowy lub zawarcia nowej Umowy. </w:t>
      </w:r>
    </w:p>
    <w:p w14:paraId="27F9B0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Strony zobowiązują się do: </w:t>
      </w:r>
    </w:p>
    <w:p w14:paraId="30F16012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niezwłocznego wzajemnego informowania się o zauważonych wadach lub usterkach w układzie pomiarowym oraz innych okolicznościach mających wpływ na rozliczenia za dostarczone paliwo gazowe - gaz ziemny, </w:t>
      </w:r>
    </w:p>
    <w:p w14:paraId="36FF67A9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zapewnienia wzajemnego dostępu do danych oraz wglądu do materiałów stanowiących podstawę do rozliczeń za dostarczone paliwo gazowe - gaz ziemny. </w:t>
      </w:r>
    </w:p>
    <w:p w14:paraId="7F387F0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Wykonawca nie gwarantuje ciągłości dostawy paliwa gazowego - gazu ziemnego oraz nie ponosi odpowiedzialności za niedostarczenie paliwa gazowego - gazu ziemnego do instalacji w obiektach Zamawiającego w przypadku: klęsk żywiołowych, innych przypadków siły wyższej, awarii w systemie oraz awarii sieciowych, jak również z powodu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wyłączeń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dokonywanych przez OSD. </w:t>
      </w:r>
    </w:p>
    <w:p w14:paraId="356F32EC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Strony ustalają, że w przypadku, gdy Zamawiający będzie podlegał ograniczeniom w poborze paliwa gazowego - gazu ziemnego na podstawie Ustawy o zapasach Wykonawca nie ponosi odpowiedzialności za ewentualne szkody wynikłe z tego tytułu. </w:t>
      </w:r>
    </w:p>
    <w:p w14:paraId="060164E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>9. Zamawiający ma prawo zgłosić Wykonawcy zmianę zamówionej ilości paliwa gazowego - gazu ziemnego w odniesieniu jednego lub kilku miesięcy gazowych najpóźniej na 25 dni przed pierwszym dniem miesiąca gazowego, którego zmiana ma dotyczyć.</w:t>
      </w:r>
    </w:p>
    <w:p w14:paraId="7E87906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10. Zmiana wielkości zamówionej ilości paliwa gazowego - gazu ziemnego oraz mocy umownej na zasadach zgodnych z IRIESD nie stanowi zmiany umowy i nie wymaga podpisania aneksu.</w:t>
      </w:r>
    </w:p>
    <w:p w14:paraId="31BAE37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B5C47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7D3F00D0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Standardy jakościowe</w:t>
      </w:r>
    </w:p>
    <w:p w14:paraId="750F27D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zapewnić Zamawiającemu standardy jakościowe obsługi zgodne z obowiązującymi przepisami Prawa energetycznego. </w:t>
      </w:r>
    </w:p>
    <w:p w14:paraId="617956AC" w14:textId="77777777" w:rsidR="006114D6" w:rsidRPr="00974C87" w:rsidRDefault="006114D6" w:rsidP="00C27D62">
      <w:pPr>
        <w:pStyle w:val="Default"/>
        <w:spacing w:after="62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 przypadku niedotrzymania standardów jakościowych obsługi określonych obowiązującymi przepisami Prawa energetycznego, Wykonawca zobowiązany jest do udzielenia bonifikat w wysokości określonych Prawem energetycznym oraz zgodnie z obowiązującymi rozporządzeniami do ww. ustawy. </w:t>
      </w:r>
    </w:p>
    <w:p w14:paraId="06FEFB6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FF35A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1FB9E09F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Ceny i stawki opłat</w:t>
      </w:r>
    </w:p>
    <w:p w14:paraId="38EAF9F8" w14:textId="1B0DA256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Strony ustalają, że za dostawę paliwa gazowego - gazu ziemnego do inst</w:t>
      </w:r>
      <w:r w:rsidR="00EC2968">
        <w:rPr>
          <w:rFonts w:asciiTheme="minorHAnsi" w:hAnsiTheme="minorHAnsi" w:cstheme="minorHAnsi"/>
          <w:color w:val="auto"/>
          <w:sz w:val="22"/>
          <w:szCs w:val="22"/>
        </w:rPr>
        <w:t>alacji Zamawiającego w okresie 1</w:t>
      </w:r>
      <w:r w:rsidR="004C2CA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miesięcy Wykonawca otrzyma zapłatę w wysokości netto ……zł, brutto………zł (słownie:…….zł). </w:t>
      </w:r>
    </w:p>
    <w:p w14:paraId="5F063DDC" w14:textId="119881DE" w:rsidR="006114D6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Wysokość kwoty netto wymienionej w ust. 1 wyliczono przy zachowaniu cen jednostkowych netto: </w:t>
      </w: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347AC" w:rsidRPr="004347AC" w14:paraId="6139F006" w14:textId="77777777" w:rsidTr="00F07E92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C2EFA01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FF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  <w:szCs w:val="18"/>
              </w:rPr>
              <w:t>W ZAKRESIE CZĘŚCI 1</w:t>
            </w:r>
          </w:p>
        </w:tc>
      </w:tr>
      <w:tr w:rsidR="004347AC" w:rsidRPr="004347AC" w14:paraId="177C82F3" w14:textId="77777777" w:rsidTr="00F07E92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B9F32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6B27C0F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84E1136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F6FC37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369B46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6CEFCFB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000F3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6854C7A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4347AC" w:rsidRPr="004347AC" w14:paraId="48A3E1F5" w14:textId="77777777" w:rsidTr="00F07E92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874F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65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41C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E973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B42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206EDC3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5802265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55F3F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4347AC" w:rsidRPr="004347AC" w14:paraId="1394C405" w14:textId="77777777" w:rsidTr="00F07E92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220475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B5D146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CE426F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B83F2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5C930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4480C8FC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BAB3EC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347AC" w:rsidRPr="004347AC" w14:paraId="257D5496" w14:textId="77777777" w:rsidTr="00F07E92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0B83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Olsztyn</w:t>
            </w:r>
            <w:r w:rsidRPr="004347AC">
              <w:rPr>
                <w:rFonts w:asciiTheme="minorHAnsi" w:hAnsiTheme="minorHAnsi" w:cstheme="minorHAnsi"/>
                <w:color w:val="000000"/>
              </w:rPr>
              <w:t>,</w:t>
            </w:r>
            <w:r w:rsidRPr="004347AC">
              <w:rPr>
                <w:rFonts w:asciiTheme="minorHAnsi" w:hAnsiTheme="minorHAnsi"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5CB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C10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E5E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3179" w14:textId="6A5C1B10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9</w:t>
            </w:r>
            <w:r w:rsidR="007B2648">
              <w:rPr>
                <w:rFonts w:asciiTheme="minorHAnsi" w:hAnsiTheme="minorHAnsi" w:cstheme="minorHAnsi"/>
                <w:color w:val="000000"/>
              </w:rPr>
              <w:t>0</w:t>
            </w:r>
            <w:r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8BA0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55C54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343A4D31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2CFA3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5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2D4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85B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884B" w14:textId="5E99BCAD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9</w:t>
            </w:r>
            <w:r w:rsidR="007B2648">
              <w:rPr>
                <w:rFonts w:asciiTheme="minorHAnsi" w:hAnsiTheme="minorHAnsi" w:cstheme="minorHAnsi"/>
                <w:color w:val="000000"/>
              </w:rPr>
              <w:t>0</w:t>
            </w:r>
            <w:r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C56A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4068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F0DF8D8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031D5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9AD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D125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4458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BDE2" w14:textId="5DDD54B4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</w:t>
            </w:r>
            <w:r w:rsidR="00A151EF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B5FB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F4D14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8854096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0651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01F4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0F819E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EC4D5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5EB169" w14:textId="2A05E8F3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</w:t>
            </w:r>
            <w:r w:rsidR="00A151EF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8B73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9FAC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2595EAFB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B0B941C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563DB2F0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180686F1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D7398A7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B414FC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25658EB0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3645416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3AFA8C9C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8F1147D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3ABD4C2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0DC5A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70417C66" w14:textId="77777777" w:rsidTr="00F07E92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441FADAF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0E56F1D0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88766DE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3D82363B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  <w:p w14:paraId="47673845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FF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</w:rPr>
              <w:t>W ZAKRESIE CZĘŚCI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689C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1B4E49B8" w14:textId="77777777" w:rsidR="004347AC" w:rsidRPr="004347AC" w:rsidRDefault="004347AC" w:rsidP="00C27D62">
      <w:pPr>
        <w:pStyle w:val="Bezodstpw"/>
        <w:spacing w:line="360" w:lineRule="auto"/>
        <w:jc w:val="both"/>
        <w:rPr>
          <w:rFonts w:cstheme="minorHAnsi"/>
          <w:i/>
          <w:color w:val="FF0000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347AC" w:rsidRPr="004347AC" w14:paraId="6F6038F5" w14:textId="77777777" w:rsidTr="00F07E92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114A08D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  <w:szCs w:val="18"/>
              </w:rPr>
              <w:t>W ZAKRESIE CZĘŚCI 2</w:t>
            </w:r>
          </w:p>
        </w:tc>
      </w:tr>
      <w:tr w:rsidR="004347AC" w:rsidRPr="004347AC" w14:paraId="54706A1A" w14:textId="77777777" w:rsidTr="00F07E92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75F2E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CF3A6E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A5623B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A3ECE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C35AB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D7B01C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011CF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5CC032F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4347AC" w:rsidRPr="004347AC" w14:paraId="549E6037" w14:textId="77777777" w:rsidTr="00F07E92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34AA6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AF06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899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933F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D4F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949FD18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367F630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07C1B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4347AC" w:rsidRPr="004347AC" w14:paraId="00BF5A1B" w14:textId="77777777" w:rsidTr="00F07E92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ADE11A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458B85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AA4DF0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0D38A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0435D7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364C52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BEBD10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347AC" w:rsidRPr="004347AC" w14:paraId="503A815F" w14:textId="77777777" w:rsidTr="00F07E92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07FBF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 xml:space="preserve">Barczewo, </w:t>
            </w:r>
          </w:p>
          <w:p w14:paraId="7061963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ul. Lipowa 2</w:t>
            </w:r>
          </w:p>
          <w:p w14:paraId="6ACD44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BD7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B1BB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1B51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B7BC" w14:textId="45A14CA1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5</w:t>
            </w:r>
            <w:r w:rsidR="007B2648">
              <w:rPr>
                <w:rFonts w:asciiTheme="minorHAnsi" w:hAnsiTheme="minorHAnsi" w:cstheme="minorHAnsi"/>
                <w:color w:val="000000"/>
              </w:rPr>
              <w:t>5</w:t>
            </w:r>
            <w:r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FB81D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AFCC3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23E4E92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1EB1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7A98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08F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B25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3EBB" w14:textId="48604AB9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5</w:t>
            </w:r>
            <w:r w:rsidR="007B2648">
              <w:rPr>
                <w:rFonts w:asciiTheme="minorHAnsi" w:hAnsiTheme="minorHAnsi" w:cstheme="minorHAnsi"/>
                <w:color w:val="000000"/>
              </w:rPr>
              <w:t>5</w:t>
            </w:r>
            <w:r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A2E1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76EB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60111160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921D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FC2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65D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25D1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BEC8" w14:textId="3BB2D256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</w:t>
            </w:r>
            <w:r w:rsidR="00A151EF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AE23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76010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50490F8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6872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B7855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3A06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ADF0B9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F8F0E6" w14:textId="5433ECFA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</w:t>
            </w:r>
            <w:r w:rsidR="00A151EF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3EA5F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1924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47E3EABE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2B3A4D44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76B2F501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4A6E1642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7C58B538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D1DF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799AFFDE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DB15CA9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683C6681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70355C05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A182101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B7008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6C35A423" w14:textId="77777777" w:rsidTr="00F07E92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4A56F1E4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048A969E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53C0D642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27E877EC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  <w:p w14:paraId="1C4D5953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</w:rPr>
              <w:t>W ZAKRESIE CZĘŚCI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88EA8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0D7FF73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3CC29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Cena określona w ust. 1 ulega zmianie wyłącznie w przypadkach: </w:t>
      </w:r>
    </w:p>
    <w:p w14:paraId="1301F61F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ustawowego zwiększenia bądź zmniejszenia stawki podatku od towarów i usług (VAT) dotyczącej przedmiotu umowy; </w:t>
      </w:r>
    </w:p>
    <w:p w14:paraId="4D4BBFE1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ustawowego wprowadzenia innych, dodatkowych obowiązków, w tym podatkowych, dotyczących przedmiotu zamówienia; </w:t>
      </w:r>
    </w:p>
    <w:p w14:paraId="6E0CFE0E" w14:textId="37A22835" w:rsidR="006114D6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c) zmiany stawek opłat dystrybucyjnych wynikających ze zmiany taryfy OSD zatwierdzonej przez Prezesa Regulacji Energetyki</w:t>
      </w:r>
      <w:r w:rsidR="004347A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C6BDA64" w14:textId="2211D0A8" w:rsidR="004347AC" w:rsidRDefault="004347AC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0000FF"/>
          <w:sz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d) </w:t>
      </w:r>
      <w:r w:rsidRPr="004347AC">
        <w:rPr>
          <w:rFonts w:asciiTheme="minorHAnsi" w:hAnsiTheme="minorHAnsi" w:cstheme="minorHAnsi"/>
          <w:color w:val="0000FF"/>
          <w:sz w:val="22"/>
        </w:rPr>
        <w:t xml:space="preserve">zmiany stawek za paliwo gazowe dotyczącej </w:t>
      </w:r>
      <w:r w:rsidRPr="004347AC">
        <w:rPr>
          <w:rFonts w:asciiTheme="minorHAnsi" w:hAnsiTheme="minorHAnsi" w:cstheme="minorHAnsi"/>
          <w:b/>
          <w:color w:val="0000FF"/>
          <w:sz w:val="22"/>
        </w:rPr>
        <w:t>części 2</w:t>
      </w:r>
      <w:r w:rsidRPr="004347AC">
        <w:rPr>
          <w:rFonts w:asciiTheme="minorHAnsi" w:hAnsiTheme="minorHAnsi" w:cstheme="minorHAnsi"/>
          <w:color w:val="0000FF"/>
          <w:sz w:val="22"/>
        </w:rPr>
        <w:t xml:space="preserve"> w przypadku zatwierdzenia przez Prezesa URE nowej taryfy Sprzedawcy</w:t>
      </w:r>
      <w:r>
        <w:rPr>
          <w:rFonts w:asciiTheme="minorHAnsi" w:hAnsiTheme="minorHAnsi" w:cstheme="minorHAnsi"/>
          <w:color w:val="0000FF"/>
          <w:sz w:val="22"/>
        </w:rPr>
        <w:t>.</w:t>
      </w:r>
    </w:p>
    <w:p w14:paraId="62ED472D" w14:textId="719E099E" w:rsidR="004347AC" w:rsidRPr="00974C87" w:rsidRDefault="004347AC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e) </w:t>
      </w:r>
      <w:r w:rsidRPr="004347AC">
        <w:rPr>
          <w:rFonts w:asciiTheme="minorHAnsi" w:hAnsiTheme="minorHAnsi" w:cstheme="minorHAnsi"/>
          <w:color w:val="0000FF"/>
          <w:sz w:val="22"/>
          <w:szCs w:val="22"/>
        </w:rPr>
        <w:t>zmiany wysokości podatku akcyzowego i stawek sieciowych</w:t>
      </w:r>
      <w:r>
        <w:rPr>
          <w:rFonts w:asciiTheme="minorHAnsi" w:hAnsiTheme="minorHAnsi" w:cstheme="minorHAnsi"/>
          <w:color w:val="0000FF"/>
          <w:sz w:val="22"/>
          <w:szCs w:val="22"/>
        </w:rPr>
        <w:t xml:space="preserve"> (opłata sieciowa stała i zmienna)</w:t>
      </w:r>
      <w:r w:rsidRPr="004347AC">
        <w:rPr>
          <w:rFonts w:asciiTheme="minorHAnsi" w:hAnsiTheme="minorHAnsi" w:cstheme="minorHAnsi"/>
          <w:color w:val="0000FF"/>
          <w:sz w:val="22"/>
          <w:szCs w:val="22"/>
        </w:rPr>
        <w:t>;</w:t>
      </w:r>
    </w:p>
    <w:p w14:paraId="037B430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Wprowadzenie zmian postanowień umowy, wynikających z ust. 4 pkt c), wymaga: </w:t>
      </w:r>
    </w:p>
    <w:p w14:paraId="2AC7BC76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zgodnej woli stron, </w:t>
      </w:r>
    </w:p>
    <w:p w14:paraId="4B95CEF0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zachowania formy pisemnej pod rygorem nieważności. </w:t>
      </w:r>
    </w:p>
    <w:p w14:paraId="4D309F6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Zamawiający zastrzega sobie prawo zmniejszenia ilości zamówienia w stosunku do zapotrzebowania określonego w ust. 2. </w:t>
      </w:r>
    </w:p>
    <w:p w14:paraId="5D5F56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7. Z tytułu różnicy między przewidywaną ilością nabywanego paliwa, a faktycznie zakupioną w oparciu o uprawnienie Zamawiającego wynikające z ust. 6 Wykonawcy nie przysługują żadne roszczenia uzupełniające czy odszkodowawcze. </w:t>
      </w:r>
    </w:p>
    <w:p w14:paraId="2D82AB8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W przypadku wystąpienia zapotrzebowania większego niż przewidziano i przekroczenia kwoty ustalonej w ust. 1 Wykonawca sprzeda paliwo gazowe - gaz ziemny Zamawiającemu w cenach jednostkowych wskazanych w ust. 2 odpowiednio do Taryfy, z zastrzeżeniem ust. 4. </w:t>
      </w:r>
    </w:p>
    <w:p w14:paraId="08FB020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8AACC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03131208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Rozliczenia</w:t>
      </w:r>
    </w:p>
    <w:p w14:paraId="0DA7782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Strony ustalają następujące zasady rozliczania: </w:t>
      </w:r>
    </w:p>
    <w:p w14:paraId="6CBA23D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Nie później niż do siódmego roboczego dnia miesiąca następującego po dwóch miesiącach gazowych Wykonawca wystawi fakturę rozliczeniową za kompleksową dostawę paliwa gazowego - gazu ziemnego w poprzednich dwóch miesiącach, na podstawie wskazań układów pomiarowych. </w:t>
      </w:r>
    </w:p>
    <w:p w14:paraId="3BFD3F7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i naliczanie cen i stawek opłat następuje z dniem wskazanym w dokumencie potwierdzającym uruchomienie dostawy paliwa gazowego - gazu ziemnego podpisanym przez Operatora Systemu Dystrybucyjnego. </w:t>
      </w:r>
    </w:p>
    <w:p w14:paraId="7D780AE5" w14:textId="77777777" w:rsidR="006114D6" w:rsidRPr="00974C87" w:rsidRDefault="006114D6" w:rsidP="00C27D6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46F785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1A92546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Płatności</w:t>
      </w:r>
    </w:p>
    <w:p w14:paraId="7ABCB7E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Podstawą dokonania zapłaty przez Zamawiającego będą prawidłowo wystawione faktury przez Wykonawcę według zapisu w § 5 ust.1</w:t>
      </w: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34E7FF0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Należności z tytułu wystawianych faktur będą regulowane przez Zamawiającego w terminie 14 dni od daty otrzymania prawidłowo wystawionej faktury.</w:t>
      </w:r>
    </w:p>
    <w:p w14:paraId="432EC91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Jeżeli ustalony termin płatności przypada w dniu wolnym od pracy, ulega on przesunięciu na najbliższy dzień roboczy. </w:t>
      </w:r>
    </w:p>
    <w:p w14:paraId="74E6521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Wykonawca zobowiązuje się wysłać faktury rozliczeniowe Zamawiającemu w terminie nie późniejszym niż trzy dni robocze od daty ich wystawienia. </w:t>
      </w:r>
    </w:p>
    <w:p w14:paraId="42E96161" w14:textId="04E8A341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5. Zamawiający: Wojewódzka Stacja Pogotowia Ratunkowego w Olsztynie umożliwia Wykonawcy zgodnie z zasadami określonymi w </w:t>
      </w:r>
      <w:r w:rsidRPr="00974C87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  <w:r w:rsidR="00C27D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="00C27D62">
        <w:rPr>
          <w:rFonts w:asciiTheme="minorHAnsi" w:hAnsiTheme="minorHAnsi" w:cstheme="minorHAnsi"/>
          <w:color w:val="000000" w:themeColor="text1"/>
          <w:sz w:val="22"/>
          <w:szCs w:val="22"/>
        </w:rPr>
        <w:t>Dz.U. 2020, poz. 1666</w:t>
      </w:r>
      <w:r w:rsidR="00C27D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  <w:r w:rsidRPr="00974C87">
        <w:rPr>
          <w:rFonts w:asciiTheme="minorHAnsi" w:hAnsiTheme="minorHAnsi" w:cstheme="minorHAnsi"/>
          <w:sz w:val="22"/>
          <w:szCs w:val="22"/>
        </w:rPr>
        <w:t xml:space="preserve">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74C87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9924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6. Wykonawca wyraża zgodę na przesyłanie faktur rozliczeniowych również w wersji elektronicznej na adres mailowy: …………………….. . </w:t>
      </w:r>
    </w:p>
    <w:p w14:paraId="377E08BC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</w:t>
      </w: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Strony postanawiają, iż zapłata następuje w dniu obciążenia rachunku bankowego Zamawiającego.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921E4B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O zmianach danych kont bankowych lub danych adresowych Strony zobowiązują się wzajemnie powiadamiać w formie pisemnej pod rygorem poniesienia kosztów związanych z mylnymi operacjami bankowymi. </w:t>
      </w:r>
    </w:p>
    <w:p w14:paraId="244F56A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2BD3F22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012BC0BD" w14:textId="77777777" w:rsidR="006114D6" w:rsidRPr="00974C87" w:rsidRDefault="006114D6" w:rsidP="00C27D62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obowiązywania Umowy</w:t>
      </w:r>
    </w:p>
    <w:p w14:paraId="068DCDC8" w14:textId="152EBC56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Umowa zostaje zawarta na czas określony od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01.0</w:t>
      </w:r>
      <w:r w:rsidR="00AC6D84"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AC6D84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 do 31.</w:t>
      </w:r>
      <w:r w:rsidR="00AC6D84">
        <w:rPr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AC6D84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091C3133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9831B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7EB77520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Siła wyższa</w:t>
      </w:r>
    </w:p>
    <w:p w14:paraId="5F153B8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Niewykonanie w całości lub w części zobowiązań stron wynikających z niniejszej Umowy nie może być wykorzystane wobec drugiej strony do dochodzenia roszczeń, jeśli przyczyną niewykonania jest siła wyższa. </w:t>
      </w:r>
    </w:p>
    <w:p w14:paraId="4C9878B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Przez siłę wyższą rozumie się zdarzenia niemożliwe do przewidzenia, w chwili zawierania Umowy, na które strony nie mają wpływu i są przez strony niemożliwe do pokonania, a w szczególności: klęski żywiołowe, wojny, mobilizacje, zamknięcie granic, akty prawne organów władzy lub administracji publicznej uniemożliwiające wykonanie Umowy w całości lub części. </w:t>
      </w:r>
    </w:p>
    <w:p w14:paraId="105AD3F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81ED38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9.</w:t>
      </w:r>
    </w:p>
    <w:p w14:paraId="1E762BF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Rozwiązanie Umowy</w:t>
      </w:r>
    </w:p>
    <w:p w14:paraId="3680E25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Rozwiązanie Umowy kompleksowej może nastąpić za wypowiedzeniem przez każdą ze Stron z zachowaniem siedmiodniowego okresu wypowiedzenia w przypadku rażącego naruszenia postanowień Umowy przez drugą Stronę, pomimo uprzedniego wezwania jej do zaniechania naruszeń i usunięcia ich skutków w wyznaczonym, odpowiednim terminie. </w:t>
      </w:r>
    </w:p>
    <w:p w14:paraId="097908D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Rozwiązanie Umowy nie zwalnia Stron z obowiązku uregulowania wobec drugiej Strony wszelkich zobowiązań z niej wynikających. </w:t>
      </w:r>
    </w:p>
    <w:p w14:paraId="0355E287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 przypadku, gdy okoliczność siły wyższej utrzymuje się nieprzerwanie dłużej niż sześćdziesiąt dni w roku umownym, Strona, która została zawiadomiona o działaniu siły wyższej może rozwiązać Umowę z zachowaniem co najmniej czternastodniowego terminu wypowiedzenia. </w:t>
      </w:r>
    </w:p>
    <w:p w14:paraId="10DFF929" w14:textId="77777777" w:rsidR="006114D6" w:rsidRPr="00974C87" w:rsidRDefault="006114D6" w:rsidP="00C27D62">
      <w:pPr>
        <w:pStyle w:val="Default"/>
        <w:spacing w:after="65"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66627F" w14:textId="77C9B5B9" w:rsidR="006114D6" w:rsidRPr="00974C87" w:rsidRDefault="00B9002B" w:rsidP="00C27D62">
      <w:pPr>
        <w:pStyle w:val="Default"/>
        <w:spacing w:after="65"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  <w:r w:rsidR="006114D6"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1DDA2B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Postanowienia końcowe</w:t>
      </w:r>
    </w:p>
    <w:p w14:paraId="4EB814A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terminowo dokonać zgłoszenia niniejszej Umowy do OSD. </w:t>
      </w:r>
    </w:p>
    <w:p w14:paraId="06FC4FA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W zakresie nieuregulowanym niniejszą Umową stosuje się Kodeks Cywilny, Prawo energetyczne wraz z aktami wykonawczymi.</w:t>
      </w:r>
    </w:p>
    <w:p w14:paraId="1887F051" w14:textId="77777777" w:rsidR="006114D6" w:rsidRDefault="006114D6" w:rsidP="00C27D6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3. 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45B69B6" w14:textId="6A5FABFC" w:rsidR="00B9002B" w:rsidRPr="00974C87" w:rsidRDefault="00B9002B" w:rsidP="00C27D6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321B0D92" w14:textId="3F3F4490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Wszelkie zmiany do Umowy wymagają pisemnego aneksu pod rygorem nieważności. </w:t>
      </w:r>
    </w:p>
    <w:p w14:paraId="52E47214" w14:textId="2C280B15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>. Zamawiający ustanawia do bieżącego koordynowania wykonania przedmiotu zamówienia następująca osobę: …………………………………, nr tel.: …………………… , adres e-mail: ………………………….. .</w:t>
      </w:r>
    </w:p>
    <w:p w14:paraId="20F9538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Wykonawca ustanawia do bieżącego koordynowania wykonania przedmiotu zamówienia następująca osobę: …………………………………, nr tel.: …………………… , adres e-mail: ………………………….. .</w:t>
      </w:r>
    </w:p>
    <w:p w14:paraId="1805B829" w14:textId="406392C0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Umowę niniejszą sporządzono w trzech jednobrzmiących egzemplarzach, dwa dla Wykonawcy i dla Zamawiającego. </w:t>
      </w:r>
    </w:p>
    <w:p w14:paraId="2E76C221" w14:textId="234A34C2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Integralną częścią umowy są następujące załączniki: </w:t>
      </w:r>
    </w:p>
    <w:p w14:paraId="1D023F8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opis przedmiotu zamówienia, </w:t>
      </w:r>
    </w:p>
    <w:p w14:paraId="7A4C328C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2 – oferta Wykonawcy </w:t>
      </w:r>
    </w:p>
    <w:p w14:paraId="583C258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77E7C9" w14:textId="77777777" w:rsidR="006114D6" w:rsidRPr="00974C87" w:rsidRDefault="006114D6" w:rsidP="00C27D6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103D1A7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8EC005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695D2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86DA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026AA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C1F5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5AF0A332" w14:textId="77777777" w:rsidR="006114D6" w:rsidRPr="00974C87" w:rsidRDefault="006114D6" w:rsidP="00C27D62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Opis przedmiotu zamówienia,</w:t>
      </w:r>
    </w:p>
    <w:p w14:paraId="5CB19E49" w14:textId="77777777" w:rsidR="006114D6" w:rsidRPr="00974C87" w:rsidRDefault="006114D6" w:rsidP="00C27D62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Oferta Wykonawcy.</w:t>
      </w:r>
    </w:p>
    <w:p w14:paraId="251250A8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ACF35B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E3FBB7" w14:textId="77777777" w:rsidR="00FE4510" w:rsidRDefault="00FE4510" w:rsidP="00C27D62">
      <w:pPr>
        <w:spacing w:line="360" w:lineRule="auto"/>
      </w:pPr>
    </w:p>
    <w:sectPr w:rsidR="00FE4510" w:rsidSect="004347AC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C9F1A02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BD408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C27D62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C27D62">
      <w:rPr>
        <w:rFonts w:ascii="Calibri" w:hAnsi="Calibri" w:cs="Arial"/>
        <w:noProof/>
      </w:rPr>
      <w:t>8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29D504A" w:rsidR="003D5FCA" w:rsidRPr="00C856E7" w:rsidRDefault="003D5FCA" w:rsidP="00773E29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81E218A" w:rsidR="00A65B29" w:rsidRPr="003D5FCA" w:rsidRDefault="00A65B29" w:rsidP="00773E29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6F9923C" w:rsidR="00A65B29" w:rsidRPr="003D5FCA" w:rsidRDefault="00A65B29" w:rsidP="00773E29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F6BDF3C" w:rsidR="00A65B29" w:rsidRPr="003D5FCA" w:rsidRDefault="00A65B29" w:rsidP="00773E29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8600007" w:rsidR="00A65B29" w:rsidRPr="003D5FCA" w:rsidRDefault="00A65B29" w:rsidP="00773E29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2199E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A5F2B"/>
    <w:rsid w:val="001D73C7"/>
    <w:rsid w:val="00267250"/>
    <w:rsid w:val="00283C18"/>
    <w:rsid w:val="002A53D8"/>
    <w:rsid w:val="002C0F5F"/>
    <w:rsid w:val="00325240"/>
    <w:rsid w:val="0034667E"/>
    <w:rsid w:val="00377DF7"/>
    <w:rsid w:val="00394379"/>
    <w:rsid w:val="003D5FCA"/>
    <w:rsid w:val="00401DEF"/>
    <w:rsid w:val="00404BE4"/>
    <w:rsid w:val="004126CE"/>
    <w:rsid w:val="004347AC"/>
    <w:rsid w:val="004C298D"/>
    <w:rsid w:val="004C2CA8"/>
    <w:rsid w:val="004C3139"/>
    <w:rsid w:val="004E1C93"/>
    <w:rsid w:val="005440FE"/>
    <w:rsid w:val="00574E4B"/>
    <w:rsid w:val="005E2BB2"/>
    <w:rsid w:val="006114D6"/>
    <w:rsid w:val="00705226"/>
    <w:rsid w:val="0071409C"/>
    <w:rsid w:val="00773E29"/>
    <w:rsid w:val="007B2648"/>
    <w:rsid w:val="007E2F43"/>
    <w:rsid w:val="007F5BEA"/>
    <w:rsid w:val="0081137D"/>
    <w:rsid w:val="00841ED6"/>
    <w:rsid w:val="00876264"/>
    <w:rsid w:val="00892D1F"/>
    <w:rsid w:val="008A3C09"/>
    <w:rsid w:val="008D57C5"/>
    <w:rsid w:val="008F1365"/>
    <w:rsid w:val="00922561"/>
    <w:rsid w:val="009906EC"/>
    <w:rsid w:val="0099531B"/>
    <w:rsid w:val="0099691B"/>
    <w:rsid w:val="009A73E0"/>
    <w:rsid w:val="00A151EF"/>
    <w:rsid w:val="00A30ABB"/>
    <w:rsid w:val="00A62B51"/>
    <w:rsid w:val="00A65B29"/>
    <w:rsid w:val="00AA7BDD"/>
    <w:rsid w:val="00AC6D84"/>
    <w:rsid w:val="00B5500D"/>
    <w:rsid w:val="00B56904"/>
    <w:rsid w:val="00B67DBD"/>
    <w:rsid w:val="00B70B53"/>
    <w:rsid w:val="00B8541E"/>
    <w:rsid w:val="00B9002B"/>
    <w:rsid w:val="00BC0AAB"/>
    <w:rsid w:val="00BC0ED0"/>
    <w:rsid w:val="00BC6283"/>
    <w:rsid w:val="00BD4086"/>
    <w:rsid w:val="00C27D62"/>
    <w:rsid w:val="00C553A5"/>
    <w:rsid w:val="00C565D4"/>
    <w:rsid w:val="00C64839"/>
    <w:rsid w:val="00C856E7"/>
    <w:rsid w:val="00CC5722"/>
    <w:rsid w:val="00CD03D4"/>
    <w:rsid w:val="00CD6D2A"/>
    <w:rsid w:val="00CE5B90"/>
    <w:rsid w:val="00CE7369"/>
    <w:rsid w:val="00D000BD"/>
    <w:rsid w:val="00D15C25"/>
    <w:rsid w:val="00D35032"/>
    <w:rsid w:val="00D7497C"/>
    <w:rsid w:val="00DC29A6"/>
    <w:rsid w:val="00DE31A8"/>
    <w:rsid w:val="00E54E2A"/>
    <w:rsid w:val="00E941BB"/>
    <w:rsid w:val="00E97CF6"/>
    <w:rsid w:val="00EA3DCF"/>
    <w:rsid w:val="00EC196F"/>
    <w:rsid w:val="00EC2968"/>
    <w:rsid w:val="00EE5F68"/>
    <w:rsid w:val="00F10C66"/>
    <w:rsid w:val="00F826F3"/>
    <w:rsid w:val="00F84B9B"/>
    <w:rsid w:val="00FC15AC"/>
    <w:rsid w:val="00FD024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347A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4347A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347A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4347A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46BE-B0D8-465E-9BB1-3346554D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2232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20</cp:revision>
  <cp:lastPrinted>2023-02-16T13:15:00Z</cp:lastPrinted>
  <dcterms:created xsi:type="dcterms:W3CDTF">2023-01-16T06:25:00Z</dcterms:created>
  <dcterms:modified xsi:type="dcterms:W3CDTF">2024-07-05T08:28:00Z</dcterms:modified>
</cp:coreProperties>
</file>