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76024" w14:textId="77777777" w:rsidR="007A722C" w:rsidRDefault="007A722C" w:rsidP="007A722C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45703133" w14:textId="4722867D" w:rsidR="007A722C" w:rsidRDefault="007A722C" w:rsidP="007A722C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r>
        <w:rPr>
          <w:rFonts w:ascii="Calibri" w:hAnsi="Calibri" w:cs="Calibri"/>
          <w:i/>
          <w:color w:val="1D1B11"/>
          <w:sz w:val="22"/>
          <w:szCs w:val="22"/>
        </w:rPr>
        <w:t>Postępowanie ofertowe SZP.225-</w:t>
      </w:r>
      <w:r w:rsidR="003859AB">
        <w:rPr>
          <w:rFonts w:ascii="Calibri" w:hAnsi="Calibri" w:cs="Calibri"/>
          <w:i/>
          <w:color w:val="1D1B11"/>
          <w:sz w:val="22"/>
          <w:szCs w:val="22"/>
        </w:rPr>
        <w:t>2</w:t>
      </w:r>
      <w:r w:rsidR="005F3373">
        <w:rPr>
          <w:rFonts w:ascii="Calibri" w:hAnsi="Calibri" w:cs="Calibri"/>
          <w:i/>
          <w:color w:val="1D1B11"/>
          <w:sz w:val="22"/>
          <w:szCs w:val="22"/>
        </w:rPr>
        <w:t>9</w:t>
      </w:r>
      <w:r w:rsidR="003859AB">
        <w:rPr>
          <w:rFonts w:ascii="Calibri" w:hAnsi="Calibri" w:cs="Calibri"/>
          <w:i/>
          <w:color w:val="1D1B11"/>
          <w:sz w:val="22"/>
          <w:szCs w:val="22"/>
        </w:rPr>
        <w:t>.</w:t>
      </w:r>
      <w:r>
        <w:rPr>
          <w:rFonts w:ascii="Calibri" w:hAnsi="Calibri" w:cs="Calibri"/>
          <w:i/>
          <w:color w:val="1D1B11"/>
          <w:sz w:val="22"/>
          <w:szCs w:val="22"/>
        </w:rPr>
        <w:t>202</w:t>
      </w:r>
      <w:r w:rsidR="00D33CFB">
        <w:rPr>
          <w:rFonts w:ascii="Calibri" w:hAnsi="Calibri" w:cs="Calibri"/>
          <w:i/>
          <w:color w:val="1D1B11"/>
          <w:sz w:val="22"/>
          <w:szCs w:val="22"/>
        </w:rPr>
        <w:t>4</w:t>
      </w:r>
    </w:p>
    <w:p w14:paraId="0E78555B" w14:textId="77777777" w:rsidR="003859AB" w:rsidRPr="007D0C6A" w:rsidRDefault="003859AB" w:rsidP="007A722C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</w:p>
    <w:p w14:paraId="65251F93" w14:textId="1E9B34B0" w:rsidR="007A722C" w:rsidRPr="003859AB" w:rsidRDefault="007A722C" w:rsidP="003859AB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3859AB">
        <w:rPr>
          <w:rFonts w:asciiTheme="minorHAnsi" w:hAnsiTheme="minorHAnsi" w:cstheme="minorHAnsi"/>
          <w:b/>
          <w:color w:val="1D1B11"/>
          <w:sz w:val="22"/>
          <w:szCs w:val="22"/>
        </w:rPr>
        <w:t>Umowa Nr: ….  202</w:t>
      </w:r>
      <w:r w:rsidR="00D33CFB" w:rsidRPr="003859AB">
        <w:rPr>
          <w:rFonts w:asciiTheme="minorHAnsi" w:hAnsiTheme="minorHAnsi" w:cstheme="minorHAnsi"/>
          <w:b/>
          <w:color w:val="1D1B11"/>
          <w:sz w:val="22"/>
          <w:szCs w:val="22"/>
        </w:rPr>
        <w:t>4</w:t>
      </w:r>
    </w:p>
    <w:p w14:paraId="358A5724" w14:textId="77777777" w:rsidR="00CC006E" w:rsidRPr="003859AB" w:rsidRDefault="00CC006E" w:rsidP="003859AB">
      <w:pPr>
        <w:suppressAutoHyphens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859AB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3859AB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3859AB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.…</w:t>
      </w:r>
      <w:r w:rsidRPr="003859AB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3859AB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173DD114" w14:textId="77777777" w:rsidR="00CC006E" w:rsidRPr="003859AB" w:rsidRDefault="00CC006E" w:rsidP="003859AB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/>
          <w:bCs/>
          <w:sz w:val="22"/>
          <w:szCs w:val="22"/>
        </w:rPr>
        <w:t>Wojewódzką Stacją Pogotowia Ratunkowego</w:t>
      </w:r>
      <w:r w:rsidRPr="003859AB">
        <w:rPr>
          <w:rFonts w:asciiTheme="minorHAnsi" w:hAnsiTheme="minorHAnsi" w:cstheme="minorHAnsi"/>
          <w:bCs/>
          <w:sz w:val="22"/>
          <w:szCs w:val="22"/>
        </w:rPr>
        <w:t xml:space="preserve"> z siedzibą w Olsztynie, ul. Pstrowskiego 28 B, </w:t>
      </w:r>
      <w:r w:rsidRPr="003859AB">
        <w:rPr>
          <w:rFonts w:asciiTheme="minorHAnsi" w:hAnsiTheme="minorHAnsi" w:cstheme="minorHAnsi"/>
          <w:bCs/>
          <w:sz w:val="22"/>
          <w:szCs w:val="22"/>
        </w:rPr>
        <w:br/>
        <w:t>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NIP 739-29-72-605, REGON 511332933</w:t>
      </w:r>
    </w:p>
    <w:p w14:paraId="398AAD4E" w14:textId="77777777" w:rsidR="00CC006E" w:rsidRPr="003859AB" w:rsidRDefault="00CC006E" w:rsidP="003859AB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zwaną dalej: „</w:t>
      </w:r>
      <w:r w:rsidRPr="003859AB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3859AB">
        <w:rPr>
          <w:rFonts w:asciiTheme="minorHAnsi" w:hAnsiTheme="minorHAnsi" w:cstheme="minorHAnsi"/>
          <w:bCs/>
          <w:sz w:val="22"/>
          <w:szCs w:val="22"/>
        </w:rPr>
        <w:t xml:space="preserve">” </w:t>
      </w:r>
    </w:p>
    <w:p w14:paraId="1827564A" w14:textId="77777777" w:rsidR="00CC006E" w:rsidRPr="003859AB" w:rsidRDefault="00CC006E" w:rsidP="003859AB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  <w:r w:rsidRPr="003859AB">
        <w:rPr>
          <w:rFonts w:asciiTheme="minorHAnsi" w:hAnsiTheme="minorHAnsi" w:cstheme="minorHAnsi"/>
          <w:b/>
          <w:bCs/>
          <w:sz w:val="22"/>
          <w:szCs w:val="22"/>
        </w:rPr>
        <w:t>Marka Myszkowskiego -Dyrektora</w:t>
      </w:r>
      <w:r w:rsidRPr="003859AB">
        <w:rPr>
          <w:rFonts w:asciiTheme="minorHAnsi" w:hAnsiTheme="minorHAnsi" w:cstheme="minorHAnsi"/>
          <w:bCs/>
          <w:sz w:val="22"/>
          <w:szCs w:val="22"/>
        </w:rPr>
        <w:t>,</w:t>
      </w:r>
    </w:p>
    <w:p w14:paraId="38261D44" w14:textId="77777777" w:rsidR="00CC006E" w:rsidRPr="003859AB" w:rsidRDefault="00CC006E" w:rsidP="003859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a</w:t>
      </w:r>
    </w:p>
    <w:p w14:paraId="293D7F03" w14:textId="77777777" w:rsidR="00CC006E" w:rsidRPr="003859AB" w:rsidRDefault="00CC006E" w:rsidP="003859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………….</w:t>
      </w:r>
    </w:p>
    <w:p w14:paraId="373E709B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zwanym dalej „</w:t>
      </w:r>
      <w:r w:rsidRPr="003859AB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7172ADF7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reprezentowanym przez:. …………………</w:t>
      </w:r>
    </w:p>
    <w:p w14:paraId="5788DDC2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38B02D39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9C3C410" w14:textId="77777777" w:rsidR="00CC006E" w:rsidRPr="003859AB" w:rsidRDefault="00CC006E" w:rsidP="003859A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199A42DA" w14:textId="02767B80" w:rsidR="006A7673" w:rsidRPr="003859AB" w:rsidRDefault="0009020D" w:rsidP="003859AB">
      <w:pPr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59AB">
        <w:rPr>
          <w:rFonts w:asciiTheme="minorHAnsi" w:hAnsiTheme="minorHAnsi" w:cstheme="minorHAnsi"/>
          <w:iCs/>
          <w:sz w:val="22"/>
          <w:szCs w:val="22"/>
        </w:rPr>
        <w:t xml:space="preserve">Przedmiotem zamówienia jest </w:t>
      </w:r>
      <w:r w:rsidR="00721416">
        <w:rPr>
          <w:rFonts w:asciiTheme="minorHAnsi" w:hAnsiTheme="minorHAnsi" w:cstheme="minorHAnsi"/>
          <w:iCs/>
          <w:sz w:val="22"/>
          <w:szCs w:val="22"/>
        </w:rPr>
        <w:t xml:space="preserve">kompleksowa wymiana dwóch </w:t>
      </w:r>
      <w:r w:rsidR="00D33CFB" w:rsidRPr="003859AB">
        <w:rPr>
          <w:rFonts w:asciiTheme="minorHAnsi" w:hAnsiTheme="minorHAnsi" w:cstheme="minorHAnsi"/>
          <w:iCs/>
          <w:sz w:val="22"/>
          <w:szCs w:val="22"/>
        </w:rPr>
        <w:t xml:space="preserve">rur o długości 60 metrów każda </w:t>
      </w:r>
      <w:r w:rsidRPr="003859AB">
        <w:rPr>
          <w:rFonts w:asciiTheme="minorHAnsi" w:hAnsiTheme="minorHAnsi" w:cstheme="minorHAnsi"/>
          <w:iCs/>
          <w:sz w:val="22"/>
          <w:szCs w:val="22"/>
        </w:rPr>
        <w:t>sieci ciepłowniczej zasilając</w:t>
      </w:r>
      <w:r w:rsidR="00D33CFB" w:rsidRPr="003859AB">
        <w:rPr>
          <w:rFonts w:asciiTheme="minorHAnsi" w:hAnsiTheme="minorHAnsi" w:cstheme="minorHAnsi"/>
          <w:iCs/>
          <w:sz w:val="22"/>
          <w:szCs w:val="22"/>
        </w:rPr>
        <w:t>ych</w:t>
      </w:r>
      <w:r w:rsidRPr="003859AB">
        <w:rPr>
          <w:rFonts w:asciiTheme="minorHAnsi" w:hAnsiTheme="minorHAnsi" w:cstheme="minorHAnsi"/>
          <w:iCs/>
          <w:sz w:val="22"/>
          <w:szCs w:val="22"/>
        </w:rPr>
        <w:t xml:space="preserve"> Budynek Statystyki,</w:t>
      </w:r>
      <w:r w:rsidR="00D33CFB" w:rsidRPr="003859AB">
        <w:rPr>
          <w:rFonts w:asciiTheme="minorHAnsi" w:hAnsiTheme="minorHAnsi" w:cstheme="minorHAnsi"/>
          <w:iCs/>
          <w:sz w:val="22"/>
          <w:szCs w:val="22"/>
        </w:rPr>
        <w:t xml:space="preserve"> biegnących w istniejącym kanale podziemnym, położonym na działce nr 78/6 obręb 105 m. Olsztyna, Wojewódzkiej Stacji Pogotowia Ratunkowego w Olsztynie.</w:t>
      </w:r>
      <w:r w:rsidRPr="003859AB">
        <w:rPr>
          <w:rFonts w:asciiTheme="minorHAnsi" w:hAnsiTheme="minorHAnsi" w:cstheme="minorHAnsi"/>
          <w:iCs/>
          <w:sz w:val="22"/>
          <w:szCs w:val="22"/>
        </w:rPr>
        <w:t xml:space="preserve"> Szczegółowy zakres zamówienia znajduje się w </w:t>
      </w:r>
      <w:r w:rsidR="004003B6" w:rsidRPr="003859AB">
        <w:rPr>
          <w:rFonts w:asciiTheme="minorHAnsi" w:hAnsiTheme="minorHAnsi" w:cstheme="minorHAnsi"/>
          <w:iCs/>
          <w:sz w:val="22"/>
          <w:szCs w:val="22"/>
        </w:rPr>
        <w:t>o</w:t>
      </w:r>
      <w:r w:rsidRPr="003859AB">
        <w:rPr>
          <w:rFonts w:asciiTheme="minorHAnsi" w:hAnsiTheme="minorHAnsi" w:cstheme="minorHAnsi"/>
          <w:iCs/>
          <w:sz w:val="22"/>
          <w:szCs w:val="22"/>
        </w:rPr>
        <w:t xml:space="preserve">pisie </w:t>
      </w:r>
      <w:r w:rsidR="004003B6" w:rsidRPr="003859AB">
        <w:rPr>
          <w:rFonts w:asciiTheme="minorHAnsi" w:hAnsiTheme="minorHAnsi" w:cstheme="minorHAnsi"/>
          <w:iCs/>
          <w:sz w:val="22"/>
          <w:szCs w:val="22"/>
        </w:rPr>
        <w:t>p</w:t>
      </w:r>
      <w:r w:rsidRPr="003859AB">
        <w:rPr>
          <w:rFonts w:asciiTheme="minorHAnsi" w:hAnsiTheme="minorHAnsi" w:cstheme="minorHAnsi"/>
          <w:iCs/>
          <w:sz w:val="22"/>
          <w:szCs w:val="22"/>
        </w:rPr>
        <w:t xml:space="preserve">rzedmiotu </w:t>
      </w:r>
      <w:r w:rsidR="004003B6" w:rsidRPr="003859AB">
        <w:rPr>
          <w:rFonts w:asciiTheme="minorHAnsi" w:hAnsiTheme="minorHAnsi" w:cstheme="minorHAnsi"/>
          <w:iCs/>
          <w:sz w:val="22"/>
          <w:szCs w:val="22"/>
        </w:rPr>
        <w:t>z</w:t>
      </w:r>
      <w:r w:rsidRPr="003859AB">
        <w:rPr>
          <w:rFonts w:asciiTheme="minorHAnsi" w:hAnsiTheme="minorHAnsi" w:cstheme="minorHAnsi"/>
          <w:iCs/>
          <w:sz w:val="22"/>
          <w:szCs w:val="22"/>
        </w:rPr>
        <w:t>amówienia stanowiącym załącznik nr 1 i będącym integralną częścią umowy.</w:t>
      </w:r>
    </w:p>
    <w:p w14:paraId="74D6B848" w14:textId="6B88ADEE" w:rsidR="00CC006E" w:rsidRPr="003859AB" w:rsidRDefault="00CC006E" w:rsidP="003859AB">
      <w:pPr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 xml:space="preserve">Przedmiot umowy wykonany będzie </w:t>
      </w:r>
      <w:r w:rsidR="006A7673" w:rsidRPr="003859AB">
        <w:rPr>
          <w:rFonts w:asciiTheme="minorHAnsi" w:hAnsiTheme="minorHAnsi" w:cstheme="minorHAnsi"/>
          <w:bCs/>
          <w:sz w:val="22"/>
          <w:szCs w:val="22"/>
        </w:rPr>
        <w:t>przy ul. Pstrowskiego 28 B, 10-602 Olsztyn</w:t>
      </w:r>
      <w:r w:rsidRPr="003859A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C6890F9" w14:textId="77777777" w:rsidR="00CC006E" w:rsidRPr="003859AB" w:rsidRDefault="00CC006E" w:rsidP="003859A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28E932D" w14:textId="77777777" w:rsidR="00CC006E" w:rsidRPr="003859AB" w:rsidRDefault="00CC006E" w:rsidP="003859A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32B0DC6C" w14:textId="77777777" w:rsidR="00CC006E" w:rsidRPr="003859AB" w:rsidRDefault="00CC006E" w:rsidP="003859AB">
      <w:pPr>
        <w:numPr>
          <w:ilvl w:val="0"/>
          <w:numId w:val="22"/>
        </w:numPr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Wykonawca oświadcza, że posiada uprawnienia i kwalifikacje niezbędne do wykonania przedmiotu umowy. </w:t>
      </w:r>
    </w:p>
    <w:p w14:paraId="4604E21E" w14:textId="77777777" w:rsidR="00CC006E" w:rsidRPr="003859AB" w:rsidRDefault="00CC006E" w:rsidP="003859AB">
      <w:pPr>
        <w:numPr>
          <w:ilvl w:val="0"/>
          <w:numId w:val="22"/>
        </w:numPr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Wykonawca zobowiązuje się: </w:t>
      </w:r>
    </w:p>
    <w:p w14:paraId="4463834C" w14:textId="77777777" w:rsidR="00CC006E" w:rsidRPr="003859AB" w:rsidRDefault="00CC006E" w:rsidP="003859AB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wykonać przedmiot umowy z zachowaniem należytej staranności, zgodnie z zasadami  wiedzy technicznej i w sposób zapewniający ich wysoką jakość, </w:t>
      </w:r>
    </w:p>
    <w:p w14:paraId="38B0D1C0" w14:textId="77777777" w:rsidR="00CC006E" w:rsidRPr="003859AB" w:rsidRDefault="00CC006E" w:rsidP="003859AB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lastRenderedPageBreak/>
        <w:t xml:space="preserve">ograniczyć do minimum uciążliwości wynikające z prowadzonych prac w miejscu realizacji przedmiotu umowy, </w:t>
      </w:r>
    </w:p>
    <w:p w14:paraId="726B961A" w14:textId="77777777" w:rsidR="00CC006E" w:rsidRPr="003859AB" w:rsidRDefault="00CC006E" w:rsidP="003859AB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prowadzić prace zgodnie z obowiązującymi normami oraz przepisami BHP, </w:t>
      </w:r>
    </w:p>
    <w:p w14:paraId="246A5E1B" w14:textId="77777777" w:rsidR="00CC006E" w:rsidRPr="003859AB" w:rsidRDefault="00CC006E" w:rsidP="003859AB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usunąć odpady powstałe w następstwie wykonanych prac, </w:t>
      </w:r>
    </w:p>
    <w:p w14:paraId="1FA8F2A0" w14:textId="77777777" w:rsidR="00CC006E" w:rsidRPr="003859AB" w:rsidRDefault="00CC006E" w:rsidP="003859AB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pokryć wszelkie szkody powstałe z jego winy, spowodowane niewłaściwym wykonywaniem robót. </w:t>
      </w:r>
    </w:p>
    <w:p w14:paraId="2F709C2C" w14:textId="77777777" w:rsidR="00CC006E" w:rsidRPr="003859AB" w:rsidRDefault="00CC006E" w:rsidP="003859AB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0E2418BB" w14:textId="77777777" w:rsidR="00CC006E" w:rsidRPr="003859AB" w:rsidRDefault="00CC006E" w:rsidP="003859A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19D5821F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59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za wykonanie przedmiotu zamówienia ustalają maksymalne wynagrodzenie w wysokości: ………złotych brutto (słownie: ………),  ………złotych netto - zgodnie z Ofertą Wykonawcy stanowiącą Załącznik nr 2 do umowy. </w:t>
      </w:r>
    </w:p>
    <w:p w14:paraId="2EED9DFA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59AB">
        <w:rPr>
          <w:rFonts w:asciiTheme="minorHAnsi" w:hAnsiTheme="minorHAnsi" w:cstheme="minorHAnsi"/>
          <w:color w:val="000000" w:themeColor="text1"/>
          <w:sz w:val="22"/>
          <w:szCs w:val="22"/>
        </w:rPr>
        <w:t>Zamawiający zapłaci wynagrodzenie za faktycznie naprawioną powierzchnię asfaltową (m</w:t>
      </w:r>
      <w:r w:rsidRPr="003859A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Pr="003859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</w:p>
    <w:p w14:paraId="6CD25AEE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859AB">
        <w:rPr>
          <w:rFonts w:asciiTheme="minorHAnsi" w:hAnsiTheme="minorHAnsi" w:cstheme="minorHAnsi"/>
          <w:color w:val="000000" w:themeColor="text1"/>
          <w:sz w:val="22"/>
          <w:szCs w:val="22"/>
        </w:rPr>
        <w:t>W przypadku niewyczerpania kwoty brutto określonej w ust. 1 Wykonawcy nie przysługuje żadne roszczenie w stosunku do Zamawiającego.</w:t>
      </w:r>
    </w:p>
    <w:p w14:paraId="5CF757DE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wystawionej  faktury.</w:t>
      </w:r>
    </w:p>
    <w:p w14:paraId="17F2BFC9" w14:textId="5D675B3A" w:rsidR="00CC006E" w:rsidRPr="003859AB" w:rsidRDefault="00CC006E" w:rsidP="003859AB">
      <w:pPr>
        <w:numPr>
          <w:ilvl w:val="0"/>
          <w:numId w:val="20"/>
        </w:numPr>
        <w:tabs>
          <w:tab w:val="clear" w:pos="720"/>
          <w:tab w:val="num" w:pos="426"/>
        </w:tabs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3859AB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3859AB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3859AB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3859AB">
        <w:rPr>
          <w:rFonts w:asciiTheme="minorHAnsi" w:hAnsiTheme="minorHAnsi" w:cstheme="minorHAnsi"/>
          <w:sz w:val="22"/>
          <w:szCs w:val="22"/>
        </w:rPr>
        <w:t xml:space="preserve"> (</w:t>
      </w:r>
      <w:r w:rsidR="00D226BD" w:rsidRPr="003859AB">
        <w:rPr>
          <w:rFonts w:asciiTheme="minorHAnsi" w:hAnsiTheme="minorHAnsi" w:cstheme="minorHAnsi"/>
          <w:sz w:val="22"/>
          <w:szCs w:val="22"/>
        </w:rPr>
        <w:t>Dz.U. 2020, poz. 1666</w:t>
      </w:r>
      <w:r w:rsidRPr="003859AB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3859AB">
          <w:rPr>
            <w:rFonts w:asciiTheme="minorHAnsi" w:hAnsiTheme="minorHAnsi" w:cstheme="minorHAnsi"/>
            <w:sz w:val="22"/>
            <w:szCs w:val="22"/>
            <w:u w:val="single"/>
          </w:rPr>
          <w:t>https://www.brokerinfinite.efaktura.gov.pl/</w:t>
        </w:r>
      </w:hyperlink>
      <w:r w:rsidRPr="003859AB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6B43738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5AB737D5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41E5D413" w14:textId="77777777" w:rsidR="00CC006E" w:rsidRPr="003859AB" w:rsidRDefault="00CC006E" w:rsidP="003859AB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05B3BF" w14:textId="77777777" w:rsidR="00CC006E" w:rsidRPr="003859AB" w:rsidRDefault="00CC006E" w:rsidP="003859A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5ACD6DDE" w14:textId="3E108404" w:rsidR="00CC006E" w:rsidRPr="003859AB" w:rsidRDefault="00CC006E" w:rsidP="003859AB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Wykonanie przedmiotu umowy nastąpi w terminie </w:t>
      </w:r>
      <w:r w:rsidR="0009020D" w:rsidRPr="003859AB">
        <w:rPr>
          <w:rFonts w:asciiTheme="minorHAnsi" w:hAnsiTheme="minorHAnsi" w:cstheme="minorHAnsi"/>
          <w:b/>
          <w:sz w:val="22"/>
          <w:szCs w:val="22"/>
        </w:rPr>
        <w:t>30</w:t>
      </w:r>
      <w:r w:rsidRPr="003859AB">
        <w:rPr>
          <w:rFonts w:asciiTheme="minorHAnsi" w:hAnsiTheme="minorHAnsi" w:cstheme="minorHAnsi"/>
          <w:b/>
          <w:sz w:val="22"/>
          <w:szCs w:val="22"/>
        </w:rPr>
        <w:t xml:space="preserve"> dni od daty zawarcia umowy.</w:t>
      </w:r>
    </w:p>
    <w:p w14:paraId="15FCC26E" w14:textId="77777777" w:rsidR="00CC006E" w:rsidRPr="003859AB" w:rsidRDefault="00CC006E" w:rsidP="003859AB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Wykonawca w przypadku nie zachowania terminu wykonania przedmiotu umowy zapłaci Zamawiającemu karę umowną w wysokości  1% wartości zamówienia brutto o którym mowa w §3 ust 1 za każdy rozpoczęty dzień opóźnienia.</w:t>
      </w:r>
    </w:p>
    <w:p w14:paraId="1CBBB534" w14:textId="77777777" w:rsidR="00CC006E" w:rsidRPr="003859AB" w:rsidRDefault="00CC006E" w:rsidP="003859AB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234B0E" w14:textId="77777777" w:rsidR="00CC006E" w:rsidRPr="003859AB" w:rsidRDefault="00CC006E" w:rsidP="003859A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§ 5</w:t>
      </w:r>
    </w:p>
    <w:p w14:paraId="2D0336A6" w14:textId="2A576B56" w:rsidR="00CC006E" w:rsidRPr="003859AB" w:rsidRDefault="00CC006E" w:rsidP="003859A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Wykonawca udziela Zamawiającemu </w:t>
      </w:r>
      <w:r w:rsidR="00171316" w:rsidRPr="003859AB">
        <w:rPr>
          <w:rFonts w:asciiTheme="minorHAnsi" w:eastAsia="Calibri" w:hAnsiTheme="minorHAnsi" w:cstheme="minorHAnsi"/>
          <w:sz w:val="22"/>
          <w:szCs w:val="22"/>
        </w:rPr>
        <w:t>24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 miesi</w:t>
      </w:r>
      <w:r w:rsidR="00171316" w:rsidRPr="003859AB">
        <w:rPr>
          <w:rFonts w:asciiTheme="minorHAnsi" w:eastAsia="Calibri" w:hAnsiTheme="minorHAnsi" w:cstheme="minorHAnsi"/>
          <w:sz w:val="22"/>
          <w:szCs w:val="22"/>
        </w:rPr>
        <w:t>ące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 gwarancji licząc od dnia podpisania</w:t>
      </w:r>
      <w:r w:rsidR="00305817" w:rsidRPr="003859AB">
        <w:rPr>
          <w:rFonts w:asciiTheme="minorHAnsi" w:eastAsia="Calibri" w:hAnsiTheme="minorHAnsi" w:cstheme="minorHAnsi"/>
          <w:sz w:val="22"/>
          <w:szCs w:val="22"/>
        </w:rPr>
        <w:t xml:space="preserve"> obustronnie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 protokołu odbioru prac na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wykonane </w:t>
      </w:r>
      <w:r w:rsidRPr="003859AB">
        <w:rPr>
          <w:rFonts w:asciiTheme="minorHAnsi" w:eastAsia="Calibri" w:hAnsiTheme="minorHAnsi" w:cstheme="minorHAnsi"/>
          <w:sz w:val="22"/>
          <w:szCs w:val="22"/>
        </w:rPr>
        <w:t>prace.</w:t>
      </w:r>
    </w:p>
    <w:p w14:paraId="6F543A9F" w14:textId="77777777" w:rsidR="00CC006E" w:rsidRPr="003859AB" w:rsidRDefault="00CC006E" w:rsidP="003859A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859AB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Zamawiający może dochodzić roszczeń z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tytułu 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gwarancji także po upływie terminu o którym mowa </w:t>
      </w:r>
      <w:r w:rsidRPr="003859AB">
        <w:rPr>
          <w:rFonts w:asciiTheme="minorHAnsi" w:eastAsia="Calibri" w:hAnsiTheme="minorHAnsi" w:cstheme="minorHAnsi"/>
          <w:sz w:val="22"/>
          <w:szCs w:val="22"/>
        </w:rPr>
        <w:br/>
        <w:t xml:space="preserve">w ust.  1, jeżeli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reklamował </w:t>
      </w:r>
      <w:r w:rsidRPr="003859AB">
        <w:rPr>
          <w:rFonts w:asciiTheme="minorHAnsi" w:eastAsia="Calibri" w:hAnsiTheme="minorHAnsi" w:cstheme="minorHAnsi"/>
          <w:sz w:val="22"/>
          <w:szCs w:val="22"/>
        </w:rPr>
        <w:t>wadę przed upływem tego terminu.</w:t>
      </w:r>
    </w:p>
    <w:p w14:paraId="0D59C812" w14:textId="77777777" w:rsidR="00CC006E" w:rsidRPr="003859AB" w:rsidRDefault="00CC006E" w:rsidP="003859A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W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przypadku 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wystąpienia w okresie gwarancyjnym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usterki 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uniemożliwiającej </w:t>
      </w:r>
      <w:r w:rsidRPr="003859A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eksploatację nawierzchni asfaltowej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 , przedłuża się okres gwarancji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na 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okres przestoju -do czasu usunięcia tych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>usterek.</w:t>
      </w:r>
    </w:p>
    <w:p w14:paraId="485D1A01" w14:textId="77777777" w:rsidR="00CC006E" w:rsidRPr="003859AB" w:rsidRDefault="00CC006E" w:rsidP="003859A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Wykonawca zobowiązuje się do usunięcia zgłoszonych wad i usterek maksymalnie w ciągu 10 dni   roboczych od momentu zgłoszenia usterki.</w:t>
      </w:r>
    </w:p>
    <w:p w14:paraId="4F3BB085" w14:textId="4859FB20" w:rsidR="00CC006E" w:rsidRPr="003859AB" w:rsidRDefault="00CC006E" w:rsidP="003859A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Wykonawca w przypadku nie zachowania terminu, o którym mowa w ust. 4 zapłaci Zamawiającemu karę umowną w wysokości  1% wartości zamówienia brutto, o którym mowa w §3 ust 1 za każdy rozpoczęty dzień </w:t>
      </w:r>
      <w:r w:rsidR="0051650F" w:rsidRPr="003859AB">
        <w:rPr>
          <w:rFonts w:asciiTheme="minorHAnsi" w:hAnsiTheme="minorHAnsi" w:cstheme="minorHAnsi"/>
          <w:sz w:val="22"/>
          <w:szCs w:val="22"/>
        </w:rPr>
        <w:t>opóźnienia</w:t>
      </w:r>
      <w:r w:rsidRPr="003859AB">
        <w:rPr>
          <w:rFonts w:asciiTheme="minorHAnsi" w:hAnsiTheme="minorHAnsi" w:cstheme="minorHAnsi"/>
          <w:sz w:val="22"/>
          <w:szCs w:val="22"/>
        </w:rPr>
        <w:t>.</w:t>
      </w:r>
    </w:p>
    <w:p w14:paraId="060DD453" w14:textId="77777777" w:rsidR="003859AB" w:rsidRPr="003859AB" w:rsidRDefault="003859AB" w:rsidP="003859AB">
      <w:pPr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FEFC21F" w14:textId="77777777" w:rsidR="00CC006E" w:rsidRPr="003859AB" w:rsidRDefault="00CC006E" w:rsidP="003859A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§6</w:t>
      </w:r>
    </w:p>
    <w:p w14:paraId="6BF6F700" w14:textId="77777777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7C6EAFBC" w14:textId="77777777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3D58BF80" w14:textId="77777777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Spory wynikłe na tle wykonania niniejszej Umowy Strony będą rozstrzygać polubownie. </w:t>
      </w:r>
      <w:r w:rsidRPr="003859AB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10B76340" w14:textId="77777777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6667483E" w14:textId="56A73CBF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</w:t>
      </w:r>
      <w:r w:rsidR="00D226BD" w:rsidRPr="003859AB">
        <w:rPr>
          <w:rFonts w:asciiTheme="minorHAnsi" w:hAnsiTheme="minorHAnsi" w:cstheme="minorHAnsi"/>
          <w:sz w:val="22"/>
          <w:szCs w:val="22"/>
        </w:rPr>
        <w:t>Dz.U. 2024 poz. 507</w:t>
      </w:r>
      <w:r w:rsidRPr="003859AB">
        <w:rPr>
          <w:rFonts w:asciiTheme="minorHAnsi" w:hAnsiTheme="minorHAnsi" w:cstheme="minorHAnsi"/>
          <w:sz w:val="22"/>
          <w:szCs w:val="22"/>
        </w:rPr>
        <w:t>).</w:t>
      </w:r>
    </w:p>
    <w:p w14:paraId="234B62FE" w14:textId="77777777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0AFBFEA8" w14:textId="77777777" w:rsidR="00CC006E" w:rsidRPr="003859AB" w:rsidRDefault="00CC006E" w:rsidP="003859A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859AB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859AB">
        <w:rPr>
          <w:rFonts w:asciiTheme="minorHAnsi" w:hAnsiTheme="minorHAnsi" w:cstheme="minorHAnsi"/>
          <w:b/>
          <w:sz w:val="22"/>
          <w:szCs w:val="22"/>
        </w:rPr>
        <w:tab/>
      </w:r>
      <w:r w:rsidRPr="003859AB">
        <w:rPr>
          <w:rFonts w:asciiTheme="minorHAnsi" w:hAnsiTheme="minorHAnsi" w:cstheme="minorHAnsi"/>
          <w:b/>
          <w:sz w:val="22"/>
          <w:szCs w:val="22"/>
        </w:rPr>
        <w:tab/>
      </w:r>
      <w:r w:rsidRPr="003859AB">
        <w:rPr>
          <w:rFonts w:asciiTheme="minorHAnsi" w:hAnsiTheme="minorHAnsi" w:cstheme="minorHAnsi"/>
          <w:b/>
          <w:sz w:val="22"/>
          <w:szCs w:val="22"/>
        </w:rPr>
        <w:tab/>
      </w:r>
      <w:r w:rsidRPr="003859AB">
        <w:rPr>
          <w:rFonts w:asciiTheme="minorHAnsi" w:hAnsiTheme="minorHAnsi" w:cstheme="minorHAnsi"/>
          <w:b/>
          <w:sz w:val="22"/>
          <w:szCs w:val="22"/>
        </w:rPr>
        <w:tab/>
      </w:r>
      <w:r w:rsidRPr="003859AB">
        <w:rPr>
          <w:rFonts w:asciiTheme="minorHAnsi" w:hAnsiTheme="minorHAnsi" w:cstheme="minorHAnsi"/>
          <w:b/>
          <w:sz w:val="22"/>
          <w:szCs w:val="22"/>
        </w:rPr>
        <w:tab/>
      </w:r>
      <w:r w:rsidRPr="003859AB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00652311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2FEE0D9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704BBFA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BAC3133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7E84107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41378AA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859AB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5A090AC4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3859AB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1652D19E" w14:textId="181FE1EE" w:rsidR="00B56904" w:rsidRPr="003859AB" w:rsidRDefault="00CC006E" w:rsidP="003859AB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3859AB">
        <w:rPr>
          <w:rFonts w:asciiTheme="minorHAnsi" w:hAnsiTheme="minorHAnsi" w:cstheme="minorHAnsi"/>
          <w:i/>
          <w:sz w:val="22"/>
          <w:szCs w:val="22"/>
        </w:rPr>
        <w:t>Załącznik nr 2 Oferta Wykonawcy</w:t>
      </w:r>
    </w:p>
    <w:sectPr w:rsidR="00B56904" w:rsidRPr="003859AB" w:rsidSect="003859AB">
      <w:headerReference w:type="default" r:id="rId9"/>
      <w:footerReference w:type="default" r:id="rId10"/>
      <w:pgSz w:w="11906" w:h="16838"/>
      <w:pgMar w:top="1417" w:right="991" w:bottom="851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9653B" w14:textId="19E4A9E2" w:rsidR="00A65B29" w:rsidRPr="003859AB" w:rsidRDefault="00A65B29" w:rsidP="003859A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859A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21416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21416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0A7C" w14:textId="5E021BBC" w:rsidR="003D5FCA" w:rsidRPr="00D84E8A" w:rsidRDefault="003859AB" w:rsidP="003859AB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2709FE2E">
          <wp:simplePos x="0" y="0"/>
          <wp:positionH relativeFrom="margin">
            <wp:posOffset>154305</wp:posOffset>
          </wp:positionH>
          <wp:positionV relativeFrom="paragraph">
            <wp:posOffset>-63031</wp:posOffset>
          </wp:positionV>
          <wp:extent cx="822960" cy="847725"/>
          <wp:effectExtent l="0" t="0" r="0" b="9525"/>
          <wp:wrapNone/>
          <wp:docPr id="293620981" name="Obraz 29362098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556F4BC6">
          <wp:simplePos x="0" y="0"/>
          <wp:positionH relativeFrom="column">
            <wp:posOffset>5024120</wp:posOffset>
          </wp:positionH>
          <wp:positionV relativeFrom="paragraph">
            <wp:posOffset>-62754</wp:posOffset>
          </wp:positionV>
          <wp:extent cx="1126849" cy="778152"/>
          <wp:effectExtent l="0" t="0" r="0" b="3175"/>
          <wp:wrapNone/>
          <wp:docPr id="704839654" name="Obraz 70483965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26849" cy="7781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2B1B4B1F" w:rsidR="00A65B29" w:rsidRPr="00D84E8A" w:rsidRDefault="00A65B29" w:rsidP="003859AB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2404B2F1" w14:textId="0E70C97C" w:rsidR="007A722C" w:rsidRDefault="00A65B29" w:rsidP="003859AB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17EE46B5" w:rsidR="00A65B29" w:rsidRPr="00D84E8A" w:rsidRDefault="00A65B29" w:rsidP="003859AB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7BB6ECC3" w:rsidR="00A65B29" w:rsidRPr="007A722C" w:rsidRDefault="00A65B29" w:rsidP="003859AB">
    <w:pPr>
      <w:jc w:val="center"/>
      <w:rPr>
        <w:rFonts w:ascii="Calibri" w:hAnsi="Calibri"/>
        <w:iCs/>
        <w:sz w:val="18"/>
        <w:szCs w:val="18"/>
        <w:lang w:val="en-US"/>
      </w:rPr>
    </w:pPr>
    <w:r w:rsidRPr="007A722C">
      <w:rPr>
        <w:rFonts w:ascii="Calibri" w:hAnsi="Calibri"/>
        <w:iCs/>
        <w:sz w:val="18"/>
        <w:szCs w:val="18"/>
        <w:lang w:val="en-US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5D3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A4D1E"/>
    <w:multiLevelType w:val="hybridMultilevel"/>
    <w:tmpl w:val="68E6D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52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16389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255346">
    <w:abstractNumId w:val="3"/>
  </w:num>
  <w:num w:numId="4" w16cid:durableId="1536456852">
    <w:abstractNumId w:val="15"/>
  </w:num>
  <w:num w:numId="5" w16cid:durableId="281156870">
    <w:abstractNumId w:val="19"/>
  </w:num>
  <w:num w:numId="6" w16cid:durableId="1126578635">
    <w:abstractNumId w:val="7"/>
  </w:num>
  <w:num w:numId="7" w16cid:durableId="1432626496">
    <w:abstractNumId w:val="2"/>
  </w:num>
  <w:num w:numId="8" w16cid:durableId="567230722">
    <w:abstractNumId w:val="1"/>
  </w:num>
  <w:num w:numId="9" w16cid:durableId="532773324">
    <w:abstractNumId w:val="5"/>
  </w:num>
  <w:num w:numId="10" w16cid:durableId="720523887">
    <w:abstractNumId w:val="12"/>
  </w:num>
  <w:num w:numId="11" w16cid:durableId="1888368663">
    <w:abstractNumId w:val="0"/>
  </w:num>
  <w:num w:numId="12" w16cid:durableId="1698772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55514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92605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15016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0754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1861599">
    <w:abstractNumId w:val="13"/>
  </w:num>
  <w:num w:numId="18" w16cid:durableId="16639722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4521717">
    <w:abstractNumId w:val="8"/>
  </w:num>
  <w:num w:numId="20" w16cid:durableId="284434134">
    <w:abstractNumId w:val="10"/>
  </w:num>
  <w:num w:numId="21" w16cid:durableId="903683550">
    <w:abstractNumId w:val="14"/>
  </w:num>
  <w:num w:numId="22" w16cid:durableId="1126002538">
    <w:abstractNumId w:val="16"/>
  </w:num>
  <w:num w:numId="23" w16cid:durableId="908417922">
    <w:abstractNumId w:val="20"/>
  </w:num>
  <w:num w:numId="24" w16cid:durableId="50078451">
    <w:abstractNumId w:val="4"/>
  </w:num>
  <w:num w:numId="25" w16cid:durableId="1579555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020D"/>
    <w:rsid w:val="00097538"/>
    <w:rsid w:val="000F0DB4"/>
    <w:rsid w:val="000F6230"/>
    <w:rsid w:val="00171316"/>
    <w:rsid w:val="001D73C7"/>
    <w:rsid w:val="00267250"/>
    <w:rsid w:val="00283C18"/>
    <w:rsid w:val="002A53D8"/>
    <w:rsid w:val="002C0F5F"/>
    <w:rsid w:val="00305817"/>
    <w:rsid w:val="00333B8E"/>
    <w:rsid w:val="0034667E"/>
    <w:rsid w:val="0037000C"/>
    <w:rsid w:val="00377DF7"/>
    <w:rsid w:val="003859AB"/>
    <w:rsid w:val="00394379"/>
    <w:rsid w:val="003D5FCA"/>
    <w:rsid w:val="003F417F"/>
    <w:rsid w:val="004003B6"/>
    <w:rsid w:val="00401DEF"/>
    <w:rsid w:val="004126CE"/>
    <w:rsid w:val="004622A1"/>
    <w:rsid w:val="004C298D"/>
    <w:rsid w:val="004C3139"/>
    <w:rsid w:val="0051650F"/>
    <w:rsid w:val="005440FE"/>
    <w:rsid w:val="00574E4B"/>
    <w:rsid w:val="005E2BB2"/>
    <w:rsid w:val="005E52DA"/>
    <w:rsid w:val="005F3373"/>
    <w:rsid w:val="006A7673"/>
    <w:rsid w:val="00705226"/>
    <w:rsid w:val="0071409C"/>
    <w:rsid w:val="00721416"/>
    <w:rsid w:val="007235A5"/>
    <w:rsid w:val="00766888"/>
    <w:rsid w:val="007A722C"/>
    <w:rsid w:val="007E2ADF"/>
    <w:rsid w:val="007F3A24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E6AE6"/>
    <w:rsid w:val="00B468A7"/>
    <w:rsid w:val="00B55A6F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006E"/>
    <w:rsid w:val="00CC5722"/>
    <w:rsid w:val="00CD03D4"/>
    <w:rsid w:val="00CD6D2A"/>
    <w:rsid w:val="00CE5B90"/>
    <w:rsid w:val="00D00175"/>
    <w:rsid w:val="00D15C25"/>
    <w:rsid w:val="00D226BD"/>
    <w:rsid w:val="00D33CFB"/>
    <w:rsid w:val="00D35032"/>
    <w:rsid w:val="00D5532D"/>
    <w:rsid w:val="00D7497C"/>
    <w:rsid w:val="00D84E8A"/>
    <w:rsid w:val="00D938C2"/>
    <w:rsid w:val="00DC29A6"/>
    <w:rsid w:val="00DE31A8"/>
    <w:rsid w:val="00DF6B9B"/>
    <w:rsid w:val="00E03FBA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4685C4B"/>
  <w15:docId w15:val="{391907D1-98A1-46E2-B55A-D3F08B14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6218-E23F-4F59-B74A-0D284AC6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16</cp:revision>
  <cp:lastPrinted>2023-05-18T08:37:00Z</cp:lastPrinted>
  <dcterms:created xsi:type="dcterms:W3CDTF">2023-05-17T09:56:00Z</dcterms:created>
  <dcterms:modified xsi:type="dcterms:W3CDTF">2024-05-06T11:28:00Z</dcterms:modified>
</cp:coreProperties>
</file>