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D5B861A"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977CF">
        <w:rPr>
          <w:rFonts w:asciiTheme="minorHAnsi" w:hAnsiTheme="minorHAnsi" w:cstheme="minorHAnsi"/>
          <w:b/>
          <w:bCs/>
          <w:color w:val="000000"/>
          <w:sz w:val="22"/>
          <w:szCs w:val="22"/>
        </w:rPr>
        <w:t>0</w:t>
      </w:r>
      <w:r w:rsidR="00E05A46">
        <w:rPr>
          <w:rFonts w:asciiTheme="minorHAnsi" w:hAnsiTheme="minorHAnsi" w:cstheme="minorHAnsi"/>
          <w:b/>
          <w:bCs/>
          <w:color w:val="000000"/>
          <w:sz w:val="22"/>
          <w:szCs w:val="22"/>
        </w:rPr>
        <w:t>4</w:t>
      </w:r>
      <w:bookmarkStart w:id="0" w:name="_GoBack"/>
      <w:bookmarkEnd w:id="0"/>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4977CF">
        <w:rPr>
          <w:rFonts w:asciiTheme="minorHAnsi" w:hAnsiTheme="minorHAnsi" w:cstheme="minorHAnsi"/>
          <w:b/>
          <w:bCs/>
          <w:color w:val="000000"/>
          <w:sz w:val="22"/>
          <w:szCs w:val="22"/>
        </w:rPr>
        <w:t>4</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6AA3C7C5"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710BE">
        <w:rPr>
          <w:rFonts w:asciiTheme="minorHAnsi" w:hAnsiTheme="minorHAnsi" w:cstheme="minorHAnsi"/>
          <w:b/>
          <w:bCs/>
          <w:sz w:val="22"/>
          <w:szCs w:val="22"/>
        </w:rPr>
        <w:t>2</w:t>
      </w:r>
      <w:r w:rsidR="004B6966">
        <w:rPr>
          <w:rFonts w:asciiTheme="minorHAnsi" w:hAnsiTheme="minorHAnsi" w:cstheme="minorHAnsi"/>
          <w:b/>
          <w:bCs/>
          <w:sz w:val="22"/>
          <w:szCs w:val="22"/>
        </w:rPr>
        <w:t>5</w:t>
      </w:r>
      <w:r w:rsidR="000568FB">
        <w:rPr>
          <w:rFonts w:asciiTheme="minorHAnsi" w:hAnsiTheme="minorHAnsi" w:cstheme="minorHAnsi"/>
          <w:b/>
          <w:bCs/>
          <w:sz w:val="22"/>
          <w:szCs w:val="22"/>
        </w:rPr>
        <w:t>.2024</w:t>
      </w:r>
    </w:p>
    <w:p w14:paraId="329CA366" w14:textId="51CEB8E4" w:rsidR="007E719C" w:rsidRPr="007E719C" w:rsidRDefault="00957782" w:rsidP="0053394B">
      <w:pPr>
        <w:autoSpaceDE w:val="0"/>
        <w:spacing w:line="276" w:lineRule="auto"/>
        <w:jc w:val="center"/>
        <w:rPr>
          <w:rFonts w:asciiTheme="minorHAnsi" w:hAnsiTheme="minorHAnsi" w:cstheme="minorHAnsi"/>
          <w:b/>
          <w:sz w:val="16"/>
          <w:szCs w:val="24"/>
        </w:rPr>
      </w:pPr>
      <w:r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sidR="000568FB">
        <w:rPr>
          <w:rFonts w:asciiTheme="minorHAnsi" w:hAnsiTheme="minorHAnsi" w:cstheme="minorHAnsi"/>
          <w:b/>
          <w:sz w:val="22"/>
          <w:szCs w:val="22"/>
        </w:rPr>
        <w:t>”</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33E75E20" w:rsidR="007E719C" w:rsidRPr="000568FB" w:rsidRDefault="00957782" w:rsidP="0053394B">
      <w:pPr>
        <w:autoSpaceDE w:val="0"/>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xml:space="preserve">1.1 </w:t>
      </w:r>
      <w:r w:rsidR="007E719C" w:rsidRPr="00957782">
        <w:rPr>
          <w:rFonts w:asciiTheme="minorHAnsi" w:hAnsiTheme="minorHAnsi" w:cstheme="minorHAnsi"/>
          <w:sz w:val="22"/>
          <w:szCs w:val="22"/>
        </w:rPr>
        <w:t xml:space="preserve">Przedmiotem zamówienia jest </w:t>
      </w:r>
      <w:r w:rsidRPr="00957782">
        <w:rPr>
          <w:rFonts w:asciiTheme="minorHAnsi" w:hAnsiTheme="minorHAnsi" w:cstheme="minorHAnsi"/>
          <w:i/>
          <w:iCs/>
          <w:sz w:val="22"/>
          <w:szCs w:val="22"/>
        </w:rPr>
        <w:t>„</w:t>
      </w:r>
      <w:r w:rsidR="002710BE"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sidR="000568FB">
        <w:rPr>
          <w:rFonts w:asciiTheme="minorHAnsi" w:hAnsiTheme="minorHAnsi" w:cstheme="minorHAnsi"/>
          <w:i/>
          <w:iCs/>
          <w:sz w:val="22"/>
          <w:szCs w:val="22"/>
        </w:rPr>
        <w:t xml:space="preserve">”. </w:t>
      </w:r>
      <w:r w:rsidR="000568FB">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40FAB294"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710BE">
        <w:rPr>
          <w:rFonts w:asciiTheme="minorHAnsi" w:hAnsiTheme="minorHAnsi" w:cstheme="minorHAnsi"/>
          <w:sz w:val="22"/>
          <w:szCs w:val="22"/>
        </w:rPr>
        <w:t>30</w:t>
      </w:r>
      <w:r w:rsidR="000568FB">
        <w:rPr>
          <w:rFonts w:asciiTheme="minorHAnsi" w:hAnsiTheme="minorHAnsi" w:cstheme="minorHAnsi"/>
          <w:sz w:val="22"/>
          <w:szCs w:val="22"/>
        </w:rPr>
        <w:t xml:space="preserve"> dni od dnia zawarcia umowy.</w:t>
      </w:r>
    </w:p>
    <w:p w14:paraId="3A0EDD2C" w14:textId="7588E5E3" w:rsidR="007C0D31" w:rsidRPr="00957782" w:rsidRDefault="004B7EA6" w:rsidP="0053394B">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46AE95F5" w14:textId="77777777" w:rsidR="000568FB" w:rsidRPr="00957782" w:rsidRDefault="000568FB" w:rsidP="0053394B">
      <w:pPr>
        <w:spacing w:line="276" w:lineRule="auto"/>
        <w:rPr>
          <w:rFonts w:asciiTheme="minorHAnsi" w:hAnsiTheme="minorHAnsi" w:cstheme="minorHAnsi"/>
          <w:sz w:val="22"/>
          <w:szCs w:val="22"/>
        </w:rPr>
      </w:pPr>
      <w:r>
        <w:rPr>
          <w:rFonts w:asciiTheme="minorHAnsi" w:hAnsiTheme="minorHAnsi" w:cstheme="minorHAnsi"/>
          <w:sz w:val="22"/>
          <w:szCs w:val="22"/>
        </w:rPr>
        <w:t>39651500-9 – kamery cyfrowe</w:t>
      </w:r>
    </w:p>
    <w:p w14:paraId="6747AB76" w14:textId="77777777" w:rsidR="006C4F3D" w:rsidRPr="00957782" w:rsidRDefault="006C4F3D"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30200000-1 – urządzenia komputerowe</w:t>
      </w:r>
    </w:p>
    <w:p w14:paraId="4389BCD6" w14:textId="77777777" w:rsidR="007E719C" w:rsidRPr="00957782" w:rsidRDefault="007E719C"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30230000-0 – sprzęt związany z komputerami</w:t>
      </w:r>
    </w:p>
    <w:p w14:paraId="161E37F5" w14:textId="77777777" w:rsidR="007E719C" w:rsidRDefault="007E719C"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30237000-9 – części, akcesoria i wyroby komputerowe</w:t>
      </w:r>
    </w:p>
    <w:p w14:paraId="3CC1FE85" w14:textId="77777777" w:rsidR="002710BE" w:rsidRDefault="002710BE" w:rsidP="002710BE">
      <w:pPr>
        <w:spacing w:line="276" w:lineRule="auto"/>
        <w:rPr>
          <w:sz w:val="22"/>
          <w:szCs w:val="22"/>
        </w:rPr>
      </w:pPr>
    </w:p>
    <w:p w14:paraId="7C95F2F8" w14:textId="77777777" w:rsidR="002710BE" w:rsidRPr="002710BE" w:rsidRDefault="002710BE" w:rsidP="002710BE">
      <w:pPr>
        <w:spacing w:line="276" w:lineRule="auto"/>
        <w:rPr>
          <w:rFonts w:asciiTheme="minorHAnsi" w:hAnsiTheme="minorHAnsi" w:cstheme="minorHAnsi"/>
          <w:sz w:val="22"/>
          <w:szCs w:val="22"/>
        </w:rPr>
      </w:pPr>
      <w:r w:rsidRPr="002710BE">
        <w:rPr>
          <w:rFonts w:asciiTheme="minorHAnsi" w:hAnsiTheme="minorHAnsi" w:cstheme="minorHAnsi"/>
          <w:sz w:val="22"/>
          <w:szCs w:val="22"/>
        </w:rPr>
        <w:t xml:space="preserve">1.3. </w:t>
      </w:r>
      <w:r w:rsidRPr="002710BE">
        <w:rPr>
          <w:rFonts w:asciiTheme="minorHAnsi" w:hAnsiTheme="minorHAnsi" w:cstheme="minorHAnsi"/>
          <w:b/>
          <w:sz w:val="22"/>
          <w:szCs w:val="22"/>
        </w:rPr>
        <w:t>WIZJA LOKALNA:</w:t>
      </w:r>
    </w:p>
    <w:p w14:paraId="2D8645F9" w14:textId="3B7C460F" w:rsidR="002710BE" w:rsidRDefault="002710BE" w:rsidP="002710BE">
      <w:pPr>
        <w:pStyle w:val="NormalnyWeb"/>
        <w:spacing w:line="276" w:lineRule="auto"/>
        <w:jc w:val="both"/>
        <w:rPr>
          <w:rFonts w:asciiTheme="minorHAnsi" w:hAnsiTheme="minorHAnsi" w:cstheme="minorHAnsi"/>
          <w:sz w:val="22"/>
          <w:szCs w:val="22"/>
        </w:rPr>
      </w:pPr>
      <w:r w:rsidRPr="002710BE">
        <w:rPr>
          <w:rFonts w:asciiTheme="minorHAnsi" w:hAnsiTheme="minorHAnsi" w:cstheme="minorHAnsi"/>
          <w:sz w:val="22"/>
          <w:szCs w:val="22"/>
        </w:rPr>
        <w:t>Zamawiający zaleca przeprowadzenie przez Wykonawców wizji lokalnej miejsca realizacji</w:t>
      </w:r>
      <w:r>
        <w:rPr>
          <w:rFonts w:asciiTheme="minorHAnsi" w:hAnsiTheme="minorHAnsi" w:cstheme="minorHAnsi"/>
          <w:sz w:val="22"/>
          <w:szCs w:val="22"/>
        </w:rPr>
        <w:t xml:space="preserve"> </w:t>
      </w:r>
      <w:r w:rsidRPr="002710BE">
        <w:rPr>
          <w:rFonts w:asciiTheme="minorHAnsi" w:hAnsiTheme="minorHAnsi" w:cstheme="minorHAnsi"/>
          <w:sz w:val="22"/>
          <w:szCs w:val="22"/>
        </w:rPr>
        <w:t>zamówienia, w celu pozyskania wszelkich danych mogących być przydatnymi do</w:t>
      </w:r>
      <w:r>
        <w:rPr>
          <w:rFonts w:asciiTheme="minorHAnsi" w:hAnsiTheme="minorHAnsi" w:cstheme="minorHAnsi"/>
          <w:sz w:val="22"/>
          <w:szCs w:val="22"/>
        </w:rPr>
        <w:t xml:space="preserve"> </w:t>
      </w:r>
      <w:r w:rsidRPr="002710BE">
        <w:rPr>
          <w:rFonts w:asciiTheme="minorHAnsi" w:hAnsiTheme="minorHAnsi" w:cstheme="minorHAnsi"/>
          <w:sz w:val="22"/>
          <w:szCs w:val="22"/>
        </w:rPr>
        <w:t>przygotowania oferty oraz realizacji przedmiotu umowy.</w:t>
      </w:r>
    </w:p>
    <w:p w14:paraId="29988B7C" w14:textId="53DA3827" w:rsidR="002710BE" w:rsidRDefault="002710BE" w:rsidP="002710BE">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Zgłoszenie wizji lokalnej winno nastąpić mailowo: </w:t>
      </w:r>
      <w:hyperlink r:id="rId9" w:history="1">
        <w:r w:rsidRPr="00A05707">
          <w:rPr>
            <w:rStyle w:val="Hipercze"/>
            <w:rFonts w:asciiTheme="minorHAnsi" w:hAnsiTheme="minorHAnsi" w:cstheme="minorHAnsi"/>
            <w:sz w:val="22"/>
            <w:szCs w:val="22"/>
          </w:rPr>
          <w:t>p.madrak@wspr.olsztyn.pl</w:t>
        </w:r>
      </w:hyperlink>
      <w:r>
        <w:rPr>
          <w:rFonts w:asciiTheme="minorHAnsi" w:hAnsiTheme="minorHAnsi" w:cstheme="minorHAnsi"/>
          <w:sz w:val="22"/>
          <w:szCs w:val="22"/>
        </w:rPr>
        <w:t xml:space="preserve"> </w:t>
      </w:r>
      <w:r w:rsidRPr="002710BE">
        <w:rPr>
          <w:rFonts w:asciiTheme="minorHAnsi" w:hAnsiTheme="minorHAnsi" w:cstheme="minorHAnsi"/>
          <w:b/>
          <w:sz w:val="22"/>
          <w:szCs w:val="22"/>
        </w:rPr>
        <w:t>lub</w:t>
      </w:r>
      <w:r>
        <w:rPr>
          <w:rFonts w:asciiTheme="minorHAnsi" w:hAnsiTheme="minorHAnsi" w:cstheme="minorHAnsi"/>
          <w:sz w:val="22"/>
          <w:szCs w:val="22"/>
        </w:rPr>
        <w:t xml:space="preserve"> telefonicznie: 695-660-102 </w:t>
      </w:r>
      <w:r>
        <w:rPr>
          <w:rFonts w:asciiTheme="minorHAnsi" w:hAnsiTheme="minorHAnsi" w:cstheme="minorHAnsi"/>
          <w:sz w:val="22"/>
          <w:szCs w:val="22"/>
        </w:rPr>
        <w:br/>
        <w:t xml:space="preserve">u Pana Piotra </w:t>
      </w:r>
      <w:proofErr w:type="spellStart"/>
      <w:r>
        <w:rPr>
          <w:rFonts w:asciiTheme="minorHAnsi" w:hAnsiTheme="minorHAnsi" w:cstheme="minorHAnsi"/>
          <w:sz w:val="22"/>
          <w:szCs w:val="22"/>
        </w:rPr>
        <w:t>Madraka</w:t>
      </w:r>
      <w:proofErr w:type="spellEnd"/>
      <w:r>
        <w:rPr>
          <w:rFonts w:asciiTheme="minorHAnsi" w:hAnsiTheme="minorHAnsi" w:cstheme="minorHAnsi"/>
          <w:sz w:val="22"/>
          <w:szCs w:val="22"/>
        </w:rPr>
        <w:t>.</w:t>
      </w:r>
    </w:p>
    <w:p w14:paraId="3EF88453" w14:textId="77777777" w:rsidR="002710BE" w:rsidRDefault="002710BE" w:rsidP="002710BE">
      <w:pPr>
        <w:pStyle w:val="NormalnyWeb"/>
        <w:spacing w:line="276" w:lineRule="auto"/>
        <w:jc w:val="both"/>
        <w:rPr>
          <w:rStyle w:val="Pogrubienie"/>
          <w:rFonts w:asciiTheme="minorHAnsi" w:hAnsiTheme="minorHAnsi" w:cstheme="minorHAnsi"/>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10"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6572B788"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4B6966">
        <w:rPr>
          <w:rStyle w:val="Pogrubienie"/>
          <w:rFonts w:asciiTheme="minorHAnsi" w:hAnsiTheme="minorHAnsi" w:cstheme="minorHAnsi"/>
          <w:color w:val="FF0000"/>
          <w:sz w:val="22"/>
          <w:szCs w:val="22"/>
          <w:u w:val="single"/>
        </w:rPr>
        <w:t>5</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4919BDE6" w:rsidR="00957782" w:rsidRDefault="00166AAF"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710BE">
        <w:rPr>
          <w:rFonts w:asciiTheme="minorHAnsi" w:hAnsiTheme="minorHAnsi" w:cstheme="minorHAnsi"/>
          <w:b/>
          <w:bCs/>
          <w:color w:val="0000FF"/>
          <w:sz w:val="22"/>
          <w:szCs w:val="22"/>
          <w:u w:val="single"/>
        </w:rPr>
        <w:t>2</w:t>
      </w:r>
      <w:r w:rsidR="004B6966">
        <w:rPr>
          <w:rFonts w:asciiTheme="minorHAnsi" w:hAnsiTheme="minorHAnsi" w:cstheme="minorHAnsi"/>
          <w:b/>
          <w:bCs/>
          <w:color w:val="0000FF"/>
          <w:sz w:val="22"/>
          <w:szCs w:val="22"/>
          <w:u w:val="single"/>
        </w:rPr>
        <w:t>5</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4050900E" w14:textId="231F9502" w:rsidR="000568FB" w:rsidRPr="007E719C" w:rsidRDefault="000568FB" w:rsidP="0053394B">
      <w:pPr>
        <w:pBdr>
          <w:top w:val="single" w:sz="4" w:space="1" w:color="auto"/>
          <w:left w:val="single" w:sz="4" w:space="1" w:color="auto"/>
          <w:bottom w:val="single" w:sz="4" w:space="1" w:color="auto"/>
          <w:right w:val="single" w:sz="4" w:space="1" w:color="auto"/>
        </w:pBdr>
        <w:autoSpaceDE w:val="0"/>
        <w:spacing w:line="276" w:lineRule="auto"/>
        <w:jc w:val="center"/>
        <w:rPr>
          <w:rFonts w:asciiTheme="minorHAnsi" w:hAnsiTheme="minorHAnsi" w:cstheme="minorHAnsi"/>
          <w:b/>
          <w:sz w:val="16"/>
          <w:szCs w:val="24"/>
        </w:rPr>
      </w:pPr>
      <w:r w:rsidRPr="009D71F1">
        <w:rPr>
          <w:rFonts w:asciiTheme="minorHAnsi" w:hAnsiTheme="minorHAnsi" w:cstheme="minorHAnsi"/>
          <w:b/>
          <w:bCs/>
          <w:sz w:val="22"/>
          <w:szCs w:val="22"/>
        </w:rPr>
        <w:t>„</w:t>
      </w:r>
      <w:r w:rsidR="002710BE" w:rsidRPr="009D71F1">
        <w:rPr>
          <w:rFonts w:asciiTheme="minorHAnsi" w:hAnsiTheme="minorHAnsi" w:cstheme="minorHAnsi"/>
          <w:b/>
          <w:bCs/>
          <w:sz w:val="22"/>
          <w:szCs w:val="22"/>
        </w:rPr>
        <w:t xml:space="preserve">Dostawa </w:t>
      </w:r>
      <w:r w:rsidR="002710BE">
        <w:rPr>
          <w:rFonts w:asciiTheme="minorHAnsi" w:hAnsiTheme="minorHAnsi" w:cstheme="minorHAnsi"/>
          <w:b/>
          <w:sz w:val="22"/>
          <w:szCs w:val="22"/>
        </w:rPr>
        <w:t>oraz montaż kamer na terenie Wojewódzkiej Stacji Pogotowia Ratunkowego w Olsztynie</w:t>
      </w:r>
      <w:r>
        <w:rPr>
          <w:rFonts w:asciiTheme="minorHAnsi" w:hAnsiTheme="minorHAnsi" w:cstheme="minorHAnsi"/>
          <w:b/>
          <w:sz w:val="22"/>
          <w:szCs w:val="22"/>
        </w:rPr>
        <w:t>”</w:t>
      </w:r>
    </w:p>
    <w:p w14:paraId="09931134" w14:textId="77777777" w:rsidR="00586ED9" w:rsidRPr="000C24C7" w:rsidRDefault="00BF2CC0"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9FB1D6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1"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4977CF">
        <w:rPr>
          <w:rFonts w:asciiTheme="minorHAnsi" w:hAnsiTheme="minorHAnsi" w:cstheme="minorHAnsi"/>
          <w:b/>
          <w:color w:val="FF0000"/>
          <w:sz w:val="22"/>
          <w:szCs w:val="22"/>
          <w:u w:val="single"/>
        </w:rPr>
        <w:t>10</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w:t>
      </w:r>
      <w:r w:rsidR="004B6966">
        <w:rPr>
          <w:rFonts w:asciiTheme="minorHAnsi" w:hAnsiTheme="minorHAnsi" w:cstheme="minorHAnsi"/>
          <w:b/>
          <w:bCs/>
          <w:color w:val="FF0000"/>
          <w:sz w:val="22"/>
          <w:szCs w:val="22"/>
          <w:u w:val="single"/>
        </w:rPr>
        <w:t>4</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8B6C61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4977CF">
        <w:rPr>
          <w:rFonts w:asciiTheme="minorHAnsi" w:hAnsiTheme="minorHAnsi" w:cstheme="minorHAnsi"/>
          <w:b/>
          <w:bCs/>
          <w:color w:val="FF0000"/>
          <w:sz w:val="22"/>
          <w:szCs w:val="22"/>
          <w:u w:val="single"/>
        </w:rPr>
        <w:t>10</w:t>
      </w:r>
      <w:r w:rsidR="004B6966">
        <w:rPr>
          <w:rFonts w:asciiTheme="minorHAnsi" w:hAnsiTheme="minorHAnsi" w:cstheme="minorHAnsi"/>
          <w:b/>
          <w:bCs/>
          <w:color w:val="FF0000"/>
          <w:sz w:val="22"/>
          <w:szCs w:val="22"/>
          <w:u w:val="single"/>
        </w:rPr>
        <w:t>.04</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5778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2"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77777777"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3"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4"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DA3D170" w14:textId="3C9A2DBE"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5"/>
      <w:footerReference w:type="default" r:id="rId16"/>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5A46">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5A46">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F2BE2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40C3"/>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kretariat@wspr.olsztyn.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p.madrak@wspr.olsztyn.pl" TargetMode="External"/><Relationship Id="rId14" Type="http://schemas.openxmlformats.org/officeDocument/2006/relationships/hyperlink" Target="mailto:j.janiszewska@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51D2E-BE49-402F-943E-650D0699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7</Pages>
  <Words>3049</Words>
  <Characters>18296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164</cp:revision>
  <cp:lastPrinted>2024-02-05T09:02:00Z</cp:lastPrinted>
  <dcterms:created xsi:type="dcterms:W3CDTF">2020-10-30T10:54:00Z</dcterms:created>
  <dcterms:modified xsi:type="dcterms:W3CDTF">2024-04-04T06:47:00Z</dcterms:modified>
</cp:coreProperties>
</file>