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B36AC59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953788">
        <w:rPr>
          <w:rFonts w:cstheme="minorHAnsi"/>
          <w:b/>
        </w:rPr>
        <w:t>1</w:t>
      </w:r>
      <w:r w:rsidR="00D3619E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C5DCFD7" w14:textId="70A504B3" w:rsidR="00D3619E" w:rsidRPr="00D3619E" w:rsidRDefault="00D3619E" w:rsidP="00D3619E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00CC"/>
        </w:rPr>
      </w:pPr>
      <w:bookmarkStart w:id="0" w:name="_Hlk147313636"/>
      <w:r w:rsidRPr="00D3619E">
        <w:rPr>
          <w:b/>
          <w:bCs/>
          <w:i/>
          <w:color w:val="0000CC"/>
        </w:rPr>
        <w:t>Ochrona obiektów Wojewódzkiej Stacji Pogotowia Ratunkowego w Olsztynie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635"/>
        <w:gridCol w:w="993"/>
        <w:gridCol w:w="1419"/>
        <w:gridCol w:w="1276"/>
        <w:gridCol w:w="1135"/>
        <w:gridCol w:w="1465"/>
      </w:tblGrid>
      <w:tr w:rsidR="009C4E78" w:rsidRPr="00637BAD" w14:paraId="13746990" w14:textId="77777777" w:rsidTr="00CA3E4F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371C3C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42F075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Nazwa </w:t>
            </w:r>
          </w:p>
          <w:p w14:paraId="2C0F76F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Cs/>
              </w:rPr>
            </w:pPr>
            <w:r w:rsidRPr="00637BAD">
              <w:rPr>
                <w:bCs/>
                <w:sz w:val="18"/>
              </w:rPr>
              <w:t>(zgodnie z Opisem przedmiotu zamówienia – Załącznik nr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54DAD8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5C71E1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897D4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20991EDC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netto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41ABA0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VAT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61DA76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0406C9B2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brutto </w:t>
            </w:r>
          </w:p>
        </w:tc>
      </w:tr>
      <w:tr w:rsidR="009C4E78" w:rsidRPr="00637BAD" w14:paraId="7763A04D" w14:textId="77777777" w:rsidTr="00CA3E4F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2801E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F9F1B1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B9D14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9DFFD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6D72F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D=B*C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E031B1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DF238C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F=D*E</w:t>
            </w:r>
          </w:p>
        </w:tc>
      </w:tr>
      <w:tr w:rsidR="009C4E78" w:rsidRPr="00637BAD" w14:paraId="669F428E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022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36D" w14:textId="77777777" w:rsidR="009C4E78" w:rsidRPr="00637BAD" w:rsidRDefault="009C4E78" w:rsidP="00CA3E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Przełączenie nadajnika, systemu, konfiguracja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5B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</w:pPr>
            <w:r w:rsidRPr="00637BAD">
              <w:t xml:space="preserve">1 </w:t>
            </w:r>
            <w:proofErr w:type="spellStart"/>
            <w:r w:rsidRPr="00637BAD">
              <w:t>kpl</w:t>
            </w:r>
            <w:proofErr w:type="spellEnd"/>
            <w:r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3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D32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E93" w14:textId="77777777" w:rsidR="009C4E78" w:rsidRPr="00637BAD" w:rsidRDefault="009C4E78" w:rsidP="00CA3E4F">
            <w:pPr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4D9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69A50FBC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6BE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2BD" w14:textId="77777777" w:rsidR="009C4E78" w:rsidRPr="00637BAD" w:rsidRDefault="009C4E78" w:rsidP="00CA3E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Ochrona w formie monitoringu obiektów WSPR w Olsztynie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3F2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</w:pPr>
            <w:r w:rsidRPr="00637BAD">
              <w:t xml:space="preserve">24 </w:t>
            </w:r>
            <w:r w:rsidRPr="00271E34">
              <w:rPr>
                <w:sz w:val="20"/>
              </w:rPr>
              <w:t>miesiące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3B59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66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DBC9" w14:textId="77777777" w:rsidR="009C4E78" w:rsidRPr="00637BAD" w:rsidRDefault="009C4E78" w:rsidP="00CA3E4F">
            <w:pPr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D3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32B72154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8785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8F" w14:textId="77777777" w:rsidR="009C4E78" w:rsidRPr="00637BAD" w:rsidRDefault="009C4E78" w:rsidP="00CA3E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Serwis systemu sygnalizacji i włamania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EB8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</w:pPr>
            <w:r w:rsidRPr="00637BAD">
              <w:t xml:space="preserve">24 </w:t>
            </w:r>
            <w:proofErr w:type="spellStart"/>
            <w:r w:rsidRPr="00637BAD">
              <w:t>kpl</w:t>
            </w:r>
            <w:proofErr w:type="spellEnd"/>
            <w:r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D7F5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3E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CDA" w14:textId="77777777" w:rsidR="009C4E78" w:rsidRPr="00637BAD" w:rsidRDefault="009C4E78" w:rsidP="00CA3E4F">
            <w:pPr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90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794005F0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4EE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F7E4" w14:textId="4AD15149" w:rsidR="009C4E78" w:rsidRPr="00637BAD" w:rsidRDefault="009C4E78" w:rsidP="00CA3E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zabezpieczanie obiektu po 0,5 godz. od przybycia grupy interwencyjnej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BFF7" w14:textId="5B283EDA" w:rsidR="009C4E78" w:rsidRPr="00637BAD" w:rsidRDefault="00D3619E" w:rsidP="00D3619E">
            <w:pPr>
              <w:suppressAutoHyphens/>
              <w:overflowPunct w:val="0"/>
              <w:autoSpaceDE w:val="0"/>
              <w:jc w:val="center"/>
            </w:pPr>
            <w:r>
              <w:t>10 godz.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44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0B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D2C0" w14:textId="77777777" w:rsidR="009C4E78" w:rsidRPr="00637BAD" w:rsidRDefault="009C4E78" w:rsidP="00CA3E4F">
            <w:pPr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3C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03F31FDF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B090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F33" w14:textId="3A83BD9E" w:rsidR="009C4E78" w:rsidRPr="00637BAD" w:rsidRDefault="009C4E78" w:rsidP="00CA3E4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nieuzasadnione włączenie alarmu </w:t>
            </w:r>
            <w:r w:rsidR="00F85ECC" w:rsidRPr="00F85ECC">
              <w:rPr>
                <w:bCs/>
                <w:sz w:val="20"/>
                <w:szCs w:val="20"/>
              </w:rPr>
              <w:t>(szacunkowa ilość w trakcie trwania umowy)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0E07" w14:textId="0E19657C" w:rsidR="009C4E78" w:rsidRPr="00637BAD" w:rsidRDefault="009E5BD9" w:rsidP="009E5BD9">
            <w:pPr>
              <w:suppressAutoHyphens/>
              <w:overflowPunct w:val="0"/>
              <w:autoSpaceDE w:val="0"/>
              <w:jc w:val="center"/>
            </w:pPr>
            <w:r>
              <w:t xml:space="preserve">50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EF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ED3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4DB" w14:textId="77777777" w:rsidR="009C4E78" w:rsidRPr="00637BAD" w:rsidRDefault="009C4E78" w:rsidP="00CA3E4F">
            <w:pPr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B9D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134E9F2C" w14:textId="77777777" w:rsidTr="00CA3E4F">
        <w:trPr>
          <w:trHeight w:val="575"/>
        </w:trPr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11A6EFA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right"/>
              <w:rPr>
                <w:b/>
              </w:rPr>
            </w:pPr>
            <w:r w:rsidRPr="00637BAD">
              <w:rPr>
                <w:b/>
              </w:rPr>
              <w:t>ŁĄCZNA WARTOŚĆ OFERTY: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2C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49D55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F8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</w:tbl>
    <w:p w14:paraId="7989D89E" w14:textId="77777777" w:rsidR="00D3619E" w:rsidRPr="00D3619E" w:rsidRDefault="00D3619E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10E07B8B" w14:textId="5C13AABC" w:rsidR="009C4E78" w:rsidRDefault="009C4E78" w:rsidP="009C4E78">
      <w:pPr>
        <w:pStyle w:val="Bezodstpw"/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1.1 Warunek udziału w postępowaniu</w:t>
      </w:r>
    </w:p>
    <w:p w14:paraId="34CDDD71" w14:textId="5FE70CE7" w:rsidR="009C4E78" w:rsidRPr="009C4E78" w:rsidRDefault="009C4E78" w:rsidP="009C4E78">
      <w:pPr>
        <w:pStyle w:val="Bezodstpw"/>
        <w:spacing w:line="360" w:lineRule="auto"/>
        <w:jc w:val="both"/>
        <w:rPr>
          <w:bCs/>
          <w:szCs w:val="20"/>
        </w:rPr>
      </w:pPr>
      <w:r w:rsidRPr="009C4E78">
        <w:rPr>
          <w:rFonts w:cstheme="minorHAnsi"/>
          <w:b/>
        </w:rPr>
        <w:t>Oświadczam,</w:t>
      </w:r>
      <w:r w:rsidRPr="009C4E78">
        <w:rPr>
          <w:rFonts w:cstheme="minorHAnsi"/>
          <w:bCs/>
        </w:rPr>
        <w:t xml:space="preserve"> iż posiadam aktualną koncesję nr </w:t>
      </w:r>
      <w:r w:rsidRPr="009C4E78">
        <w:rPr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C4E78">
        <w:rPr>
          <w:bCs/>
          <w:u w:val="dotted"/>
        </w:rPr>
        <w:instrText xml:space="preserve"> FORMTEXT </w:instrText>
      </w:r>
      <w:r w:rsidRPr="009C4E78">
        <w:rPr>
          <w:bCs/>
          <w:u w:val="dotted"/>
        </w:rPr>
      </w:r>
      <w:r w:rsidRPr="009C4E78">
        <w:rPr>
          <w:bCs/>
          <w:u w:val="dotted"/>
        </w:rPr>
        <w:fldChar w:fldCharType="separate"/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bCs/>
          <w:u w:val="dotted"/>
        </w:rPr>
        <w:fldChar w:fldCharType="end"/>
      </w:r>
      <w:r w:rsidRPr="009C4E78">
        <w:rPr>
          <w:bCs/>
          <w:u w:val="dotted"/>
        </w:rPr>
        <w:t xml:space="preserve"> </w:t>
      </w:r>
      <w:r w:rsidRPr="009C4E78">
        <w:rPr>
          <w:bCs/>
          <w:szCs w:val="20"/>
        </w:rPr>
        <w:t>wydaną przez Ministra Spraw Wewnętrznych i Administracji na prowadzenie działalności gospodarczej w zakresie usług ochrony osób i mienia.</w:t>
      </w:r>
    </w:p>
    <w:p w14:paraId="6E040E43" w14:textId="44E0723C" w:rsidR="009C4E78" w:rsidRDefault="009C4E78" w:rsidP="009C4E78">
      <w:pPr>
        <w:pStyle w:val="Bezodstpw"/>
        <w:spacing w:line="360" w:lineRule="auto"/>
        <w:jc w:val="both"/>
        <w:rPr>
          <w:bCs/>
          <w:szCs w:val="20"/>
          <w:u w:val="single"/>
        </w:rPr>
      </w:pPr>
      <w:r w:rsidRPr="009C4E78">
        <w:rPr>
          <w:bCs/>
          <w:szCs w:val="20"/>
          <w:u w:val="single"/>
        </w:rPr>
        <w:t>Kopia aktualnej koncesji</w:t>
      </w:r>
      <w:r>
        <w:rPr>
          <w:bCs/>
          <w:szCs w:val="20"/>
          <w:u w:val="single"/>
        </w:rPr>
        <w:t xml:space="preserve"> poświadczona za zgodność z oryginałem</w:t>
      </w:r>
      <w:r w:rsidRPr="009C4E78">
        <w:rPr>
          <w:bCs/>
          <w:szCs w:val="20"/>
          <w:u w:val="single"/>
        </w:rPr>
        <w:t xml:space="preserve"> zosta</w:t>
      </w:r>
      <w:r w:rsidR="00E0451F">
        <w:rPr>
          <w:bCs/>
          <w:szCs w:val="20"/>
          <w:u w:val="single"/>
        </w:rPr>
        <w:t>je</w:t>
      </w:r>
      <w:r w:rsidRPr="009C4E78">
        <w:rPr>
          <w:bCs/>
          <w:szCs w:val="20"/>
          <w:u w:val="single"/>
        </w:rPr>
        <w:t xml:space="preserve"> załączona do oferty</w:t>
      </w:r>
      <w:r>
        <w:rPr>
          <w:bCs/>
          <w:szCs w:val="20"/>
          <w:u w:val="single"/>
        </w:rPr>
        <w:t>.</w:t>
      </w:r>
    </w:p>
    <w:p w14:paraId="5C817DB2" w14:textId="77777777" w:rsidR="009C4E78" w:rsidRPr="00F85ECC" w:rsidRDefault="009C4E78" w:rsidP="009C4E78">
      <w:pPr>
        <w:pStyle w:val="Bezodstpw"/>
        <w:spacing w:line="360" w:lineRule="auto"/>
        <w:jc w:val="both"/>
        <w:rPr>
          <w:rFonts w:eastAsia="MS Gothic" w:cstheme="minorHAnsi"/>
          <w:bCs/>
          <w:color w:val="000000"/>
          <w:sz w:val="14"/>
          <w:szCs w:val="14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5ECC">
        <w:rPr>
          <w:rFonts w:eastAsia="MS Gothic" w:cstheme="minorHAnsi"/>
          <w:color w:val="000000"/>
        </w:rPr>
      </w:r>
      <w:r w:rsidR="00F85EC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5ECC">
        <w:rPr>
          <w:rFonts w:eastAsia="MS Gothic" w:cstheme="minorHAnsi"/>
          <w:color w:val="000000"/>
        </w:rPr>
      </w:r>
      <w:r w:rsidR="00F85EC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5ECC">
        <w:rPr>
          <w:rFonts w:eastAsia="MS Gothic" w:cstheme="minorHAnsi"/>
          <w:color w:val="000000"/>
        </w:rPr>
      </w:r>
      <w:r w:rsidR="00F85EC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5ECC">
        <w:rPr>
          <w:rFonts w:eastAsia="MS Gothic" w:cstheme="minorHAnsi"/>
          <w:color w:val="000000"/>
        </w:rPr>
      </w:r>
      <w:r w:rsidR="00F85EC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715F61BF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C4E78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66D1FE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53788">
      <w:rPr>
        <w:rFonts w:cs="Times New Roman"/>
        <w:i/>
      </w:rPr>
      <w:t>1</w:t>
    </w:r>
    <w:r w:rsidR="009E5BD9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79198274">
    <w:abstractNumId w:val="12"/>
  </w:num>
  <w:num w:numId="2" w16cid:durableId="1660577057">
    <w:abstractNumId w:val="0"/>
  </w:num>
  <w:num w:numId="3" w16cid:durableId="392316208">
    <w:abstractNumId w:val="6"/>
  </w:num>
  <w:num w:numId="4" w16cid:durableId="1065374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008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1503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7473384">
    <w:abstractNumId w:val="10"/>
  </w:num>
  <w:num w:numId="8" w16cid:durableId="1047609605">
    <w:abstractNumId w:val="5"/>
  </w:num>
  <w:num w:numId="9" w16cid:durableId="1591742181">
    <w:abstractNumId w:val="2"/>
  </w:num>
  <w:num w:numId="10" w16cid:durableId="833880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777250">
    <w:abstractNumId w:val="1"/>
  </w:num>
  <w:num w:numId="12" w16cid:durableId="1159928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207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853088">
    <w:abstractNumId w:val="9"/>
  </w:num>
  <w:num w:numId="15" w16cid:durableId="1969512785">
    <w:abstractNumId w:val="8"/>
  </w:num>
  <w:num w:numId="16" w16cid:durableId="585188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C4E78"/>
    <w:rsid w:val="009D1589"/>
    <w:rsid w:val="009D1ACC"/>
    <w:rsid w:val="009D28B8"/>
    <w:rsid w:val="009E07BA"/>
    <w:rsid w:val="009E132B"/>
    <w:rsid w:val="009E5080"/>
    <w:rsid w:val="009E5BD9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3625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19E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0451F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85EC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82B1799"/>
  <w15:docId w15:val="{E136B67E-D78F-4329-8C5E-AFA9650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458E-4E01-4988-8CC9-B6F6BB5B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</cp:revision>
  <cp:lastPrinted>2020-12-30T09:59:00Z</cp:lastPrinted>
  <dcterms:created xsi:type="dcterms:W3CDTF">2024-03-04T08:43:00Z</dcterms:created>
  <dcterms:modified xsi:type="dcterms:W3CDTF">2024-03-04T10:12:00Z</dcterms:modified>
</cp:coreProperties>
</file>