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0DD9A22C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615E73">
        <w:rPr>
          <w:rFonts w:asciiTheme="minorHAnsi" w:hAnsiTheme="minorHAnsi" w:cstheme="minorHAnsi"/>
          <w:i/>
          <w:iCs/>
          <w:sz w:val="22"/>
          <w:szCs w:val="22"/>
        </w:rPr>
        <w:t>43.2023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2ADBB189" w14:textId="4E67C7B9" w:rsidR="00B43A14" w:rsidRPr="00FE4153" w:rsidRDefault="00B43A14" w:rsidP="00615E7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</w:rPr>
        <w:br/>
      </w: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02E8556C" w:rsidR="008C5A9B" w:rsidRDefault="00F249D9" w:rsidP="005F0C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5F0C29">
        <w:rPr>
          <w:rFonts w:asciiTheme="minorHAnsi" w:hAnsiTheme="minorHAnsi" w:cstheme="minorHAnsi"/>
          <w:sz w:val="22"/>
          <w:szCs w:val="22"/>
        </w:rPr>
        <w:t>i dostawa</w:t>
      </w:r>
      <w:r w:rsidRPr="00FE4153">
        <w:rPr>
          <w:rFonts w:asciiTheme="minorHAnsi" w:hAnsiTheme="minorHAnsi" w:cstheme="minorHAnsi"/>
          <w:sz w:val="22"/>
          <w:szCs w:val="22"/>
        </w:rPr>
        <w:t xml:space="preserve"> </w:t>
      </w:r>
      <w:r w:rsidR="00B82CEA">
        <w:rPr>
          <w:rFonts w:asciiTheme="minorHAnsi" w:hAnsiTheme="minorHAnsi" w:cstheme="minorHAnsi"/>
          <w:sz w:val="22"/>
          <w:szCs w:val="22"/>
        </w:rPr>
        <w:t>urządzeń do monitoringu temperatury, punktu dostępowego Wi-Fi oraz monochromatycznej drukarki laserowej</w:t>
      </w:r>
      <w:r w:rsidR="005D7DBE">
        <w:rPr>
          <w:rFonts w:asciiTheme="minorHAnsi" w:hAnsiTheme="minorHAnsi" w:cstheme="minorHAnsi"/>
          <w:sz w:val="22"/>
          <w:szCs w:val="22"/>
        </w:rPr>
        <w:t xml:space="preserve"> oraz komponentów sieci światłowodowej.</w:t>
      </w:r>
    </w:p>
    <w:p w14:paraId="783B7057" w14:textId="77777777" w:rsidR="005D7DBE" w:rsidRDefault="005D7DBE" w:rsidP="005F0C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008689" w14:textId="77777777" w:rsidR="005D7DBE" w:rsidRPr="005E2A1B" w:rsidRDefault="005D7DBE" w:rsidP="005E2A1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E2A1B">
        <w:rPr>
          <w:rFonts w:asciiTheme="minorHAnsi" w:hAnsiTheme="minorHAnsi" w:cstheme="minorHAnsi"/>
          <w:b/>
          <w:bCs/>
          <w:sz w:val="22"/>
          <w:szCs w:val="22"/>
        </w:rPr>
        <w:t>CZĘŚĆ 1: Monitoring temperatury, punkt dostępowy Wi-Fi i drukarka laserowa</w:t>
      </w:r>
    </w:p>
    <w:p w14:paraId="0ACBC80F" w14:textId="21FB0251" w:rsidR="00B82CEA" w:rsidRPr="005D7DBE" w:rsidRDefault="00B82CEA" w:rsidP="005D7DB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Bramka Xiaomi Smart Home Hub 2 – 1 szt.</w:t>
      </w:r>
    </w:p>
    <w:p w14:paraId="4B1E542F" w14:textId="059F73B6" w:rsidR="00B82CEA" w:rsidRPr="005D7DBE" w:rsidRDefault="00B82CEA" w:rsidP="005D7DB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Czujnik Mi </w:t>
      </w:r>
      <w:proofErr w:type="spellStart"/>
      <w:r w:rsidRPr="005D7DBE">
        <w:rPr>
          <w:rFonts w:asciiTheme="minorHAnsi" w:hAnsiTheme="minorHAnsi" w:cstheme="minorHAnsi"/>
        </w:rPr>
        <w:t>Temperature</w:t>
      </w:r>
      <w:proofErr w:type="spellEnd"/>
      <w:r w:rsidRPr="005D7DBE">
        <w:rPr>
          <w:rFonts w:asciiTheme="minorHAnsi" w:hAnsiTheme="minorHAnsi" w:cstheme="minorHAnsi"/>
        </w:rPr>
        <w:t xml:space="preserve"> &amp; </w:t>
      </w:r>
      <w:proofErr w:type="spellStart"/>
      <w:r w:rsidRPr="005D7DBE">
        <w:rPr>
          <w:rFonts w:asciiTheme="minorHAnsi" w:hAnsiTheme="minorHAnsi" w:cstheme="minorHAnsi"/>
        </w:rPr>
        <w:t>Humidity</w:t>
      </w:r>
      <w:proofErr w:type="spellEnd"/>
      <w:r w:rsidRPr="005D7DBE">
        <w:rPr>
          <w:rFonts w:asciiTheme="minorHAnsi" w:hAnsiTheme="minorHAnsi" w:cstheme="minorHAnsi"/>
        </w:rPr>
        <w:t xml:space="preserve"> Monitor 2 – 5 szt.</w:t>
      </w:r>
    </w:p>
    <w:p w14:paraId="71D056C3" w14:textId="4388573A" w:rsidR="00B82CEA" w:rsidRPr="005D7DBE" w:rsidRDefault="00B82CEA" w:rsidP="005D7DB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Punkt dostępowy </w:t>
      </w:r>
      <w:proofErr w:type="spellStart"/>
      <w:r w:rsidRPr="005D7DBE">
        <w:rPr>
          <w:rFonts w:asciiTheme="minorHAnsi" w:hAnsiTheme="minorHAnsi" w:cstheme="minorHAnsi"/>
        </w:rPr>
        <w:t>Ubiquiti</w:t>
      </w:r>
      <w:proofErr w:type="spellEnd"/>
      <w:r w:rsidRPr="005D7DBE">
        <w:rPr>
          <w:rFonts w:asciiTheme="minorHAnsi" w:hAnsiTheme="minorHAnsi" w:cstheme="minorHAnsi"/>
        </w:rPr>
        <w:t xml:space="preserve"> U6 PRO – 1 szt.</w:t>
      </w:r>
    </w:p>
    <w:p w14:paraId="263FE012" w14:textId="6CB6AF02" w:rsidR="00B82CEA" w:rsidRPr="005D7DBE" w:rsidRDefault="00B82CEA" w:rsidP="005D7DB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Drukarka laserowa </w:t>
      </w:r>
      <w:proofErr w:type="spellStart"/>
      <w:r w:rsidRPr="005D7DBE">
        <w:rPr>
          <w:rFonts w:asciiTheme="minorHAnsi" w:hAnsiTheme="minorHAnsi" w:cstheme="minorHAnsi"/>
        </w:rPr>
        <w:t>Brother</w:t>
      </w:r>
      <w:proofErr w:type="spellEnd"/>
      <w:r w:rsidRPr="005D7DBE">
        <w:rPr>
          <w:rFonts w:asciiTheme="minorHAnsi" w:hAnsiTheme="minorHAnsi" w:cstheme="minorHAnsi"/>
        </w:rPr>
        <w:t xml:space="preserve"> HL-B2080DW – 1 szt.</w:t>
      </w:r>
      <w:bookmarkStart w:id="0" w:name="_GoBack"/>
      <w:bookmarkEnd w:id="0"/>
    </w:p>
    <w:p w14:paraId="74BB9F7A" w14:textId="77777777" w:rsidR="005D7DBE" w:rsidRPr="005E2A1B" w:rsidRDefault="005D7DBE" w:rsidP="005D7DB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B1D89" w14:textId="3C43164F" w:rsidR="005D7DBE" w:rsidRPr="005E2A1B" w:rsidRDefault="005D7DBE" w:rsidP="005E2A1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E2A1B">
        <w:rPr>
          <w:rFonts w:asciiTheme="minorHAnsi" w:hAnsiTheme="minorHAnsi" w:cstheme="minorHAnsi"/>
          <w:b/>
          <w:bCs/>
          <w:sz w:val="22"/>
          <w:szCs w:val="22"/>
        </w:rPr>
        <w:t>CZĘŚĆ 2: Komponenty sieci światłowodowej</w:t>
      </w:r>
    </w:p>
    <w:p w14:paraId="28EE168C" w14:textId="77777777" w:rsidR="005D7DBE" w:rsidRPr="005D7DBE" w:rsidRDefault="005D7DBE" w:rsidP="005D7DBE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Kompletna przełącznica światłowodowa CBF 12xLC/PC duplex 1U 19'' wysuwana – 1 </w:t>
      </w:r>
      <w:proofErr w:type="spellStart"/>
      <w:r w:rsidRPr="005D7DBE">
        <w:rPr>
          <w:rFonts w:asciiTheme="minorHAnsi" w:hAnsiTheme="minorHAnsi" w:cstheme="minorHAnsi"/>
        </w:rPr>
        <w:t>kpl</w:t>
      </w:r>
      <w:proofErr w:type="spellEnd"/>
      <w:r w:rsidRPr="005D7DBE">
        <w:rPr>
          <w:rFonts w:asciiTheme="minorHAnsi" w:hAnsiTheme="minorHAnsi" w:cstheme="minorHAnsi"/>
        </w:rPr>
        <w:t>.</w:t>
      </w:r>
    </w:p>
    <w:p w14:paraId="50E3CECD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Ilość adapterów: 12</w:t>
      </w:r>
    </w:p>
    <w:p w14:paraId="4E81756C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Rodzaj adapterów: LC Duplex</w:t>
      </w:r>
    </w:p>
    <w:p w14:paraId="5782A01A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Wymiary: 1U 19”</w:t>
      </w:r>
    </w:p>
    <w:p w14:paraId="4944E68D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Ilość </w:t>
      </w:r>
      <w:proofErr w:type="spellStart"/>
      <w:r w:rsidRPr="005D7DBE">
        <w:rPr>
          <w:rFonts w:asciiTheme="minorHAnsi" w:hAnsiTheme="minorHAnsi" w:cstheme="minorHAnsi"/>
        </w:rPr>
        <w:t>pigtaili</w:t>
      </w:r>
      <w:proofErr w:type="spellEnd"/>
      <w:r w:rsidRPr="005D7DBE">
        <w:rPr>
          <w:rFonts w:asciiTheme="minorHAnsi" w:hAnsiTheme="minorHAnsi" w:cstheme="minorHAnsi"/>
        </w:rPr>
        <w:t>: 24</w:t>
      </w:r>
    </w:p>
    <w:p w14:paraId="734D98A5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Rodzaj </w:t>
      </w:r>
      <w:proofErr w:type="spellStart"/>
      <w:r w:rsidRPr="005D7DBE">
        <w:rPr>
          <w:rFonts w:asciiTheme="minorHAnsi" w:hAnsiTheme="minorHAnsi" w:cstheme="minorHAnsi"/>
        </w:rPr>
        <w:t>pigtaili</w:t>
      </w:r>
      <w:proofErr w:type="spellEnd"/>
      <w:r w:rsidRPr="005D7DBE">
        <w:rPr>
          <w:rFonts w:asciiTheme="minorHAnsi" w:hAnsiTheme="minorHAnsi" w:cstheme="minorHAnsi"/>
        </w:rPr>
        <w:t>: LC SM 9/125</w:t>
      </w:r>
    </w:p>
    <w:p w14:paraId="02E5E197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Tacka na 24 spawy</w:t>
      </w:r>
    </w:p>
    <w:p w14:paraId="480C03D8" w14:textId="77777777" w:rsidR="005D7DBE" w:rsidRPr="005D7DBE" w:rsidRDefault="005D7DBE" w:rsidP="005D7DBE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Moduł SFP+ CBF SM LC duplex – 2 szt.</w:t>
      </w:r>
    </w:p>
    <w:p w14:paraId="0FFC52D6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Prędkość transmisji: 10Gbps</w:t>
      </w:r>
    </w:p>
    <w:p w14:paraId="5E028C4B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Rodzaj złącza: LC duplex</w:t>
      </w:r>
    </w:p>
    <w:p w14:paraId="22CD0E10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Zasięg: 10km</w:t>
      </w:r>
    </w:p>
    <w:p w14:paraId="2FA1361C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Długość fali TX/RX: 1310nm</w:t>
      </w:r>
    </w:p>
    <w:p w14:paraId="56A58FC9" w14:textId="77777777" w:rsidR="005D7DBE" w:rsidRPr="005D7DBE" w:rsidRDefault="005D7DBE" w:rsidP="005D7DBE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D7DBE">
        <w:rPr>
          <w:rFonts w:asciiTheme="minorHAnsi" w:hAnsiTheme="minorHAnsi" w:cstheme="minorHAnsi"/>
        </w:rPr>
        <w:t>Patchcord</w:t>
      </w:r>
      <w:proofErr w:type="spellEnd"/>
      <w:r w:rsidRPr="005D7DBE">
        <w:rPr>
          <w:rFonts w:asciiTheme="minorHAnsi" w:hAnsiTheme="minorHAnsi" w:cstheme="minorHAnsi"/>
        </w:rPr>
        <w:t xml:space="preserve"> CBF LC duplex SM 9/125 2m – 3 szt.</w:t>
      </w:r>
    </w:p>
    <w:p w14:paraId="5940E36A" w14:textId="77777777" w:rsidR="005D7DBE" w:rsidRPr="005D7DBE" w:rsidRDefault="005D7DBE" w:rsidP="005D7DBE">
      <w:pPr>
        <w:spacing w:line="360" w:lineRule="auto"/>
        <w:rPr>
          <w:rFonts w:asciiTheme="minorHAnsi" w:hAnsiTheme="minorHAnsi" w:cstheme="minorHAnsi"/>
        </w:rPr>
      </w:pPr>
    </w:p>
    <w:p w14:paraId="40F61A12" w14:textId="447B2595" w:rsidR="00615E73" w:rsidRPr="00615E73" w:rsidRDefault="00615E73" w:rsidP="00615E7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15E73"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1CA31D55" w14:textId="2F526206" w:rsidR="00B43A14" w:rsidRPr="00B43A14" w:rsidRDefault="00B43A14" w:rsidP="00615E7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76CF113" w14:textId="0256B676" w:rsidR="00B43A14" w:rsidRDefault="00FD7976" w:rsidP="00615E7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1AFD4ED6" w14:textId="5324487F" w:rsidR="00FD7976" w:rsidRPr="00B43A14" w:rsidRDefault="00FD7976" w:rsidP="00615E7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B43A14" w:rsidSect="005D7DBE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4C625" w14:textId="77777777" w:rsidR="00382C2D" w:rsidRDefault="00382C2D" w:rsidP="00FE4510">
      <w:r>
        <w:separator/>
      </w:r>
    </w:p>
  </w:endnote>
  <w:endnote w:type="continuationSeparator" w:id="0">
    <w:p w14:paraId="78AECE26" w14:textId="77777777" w:rsidR="00382C2D" w:rsidRDefault="00382C2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68EF76CB" w:rsidR="00A65B29" w:rsidRPr="005D7DBE" w:rsidRDefault="00A65B29" w:rsidP="005D7DB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6469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6469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BF608" w14:textId="77777777" w:rsidR="00382C2D" w:rsidRDefault="00382C2D" w:rsidP="00FE4510">
      <w:r>
        <w:separator/>
      </w:r>
    </w:p>
  </w:footnote>
  <w:footnote w:type="continuationSeparator" w:id="0">
    <w:p w14:paraId="6459367A" w14:textId="77777777" w:rsidR="00382C2D" w:rsidRDefault="00382C2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FF88B" w14:textId="77777777" w:rsidR="00615E73" w:rsidRPr="00087C52" w:rsidRDefault="00615E73" w:rsidP="00615E73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14A9260" wp14:editId="44DE3EB2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689475708" name="Obraz 168947570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7C52">
      <w:rPr>
        <w:noProof/>
      </w:rPr>
      <w:drawing>
        <wp:anchor distT="0" distB="0" distL="114300" distR="114300" simplePos="0" relativeHeight="251659264" behindDoc="0" locked="0" layoutInCell="1" allowOverlap="1" wp14:anchorId="1D1819FE" wp14:editId="40A9EB42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355207604" name="Obraz 135520760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87C52">
      <w:rPr>
        <w:rFonts w:ascii="Calibri" w:hAnsi="Calibri"/>
        <w:b/>
        <w:sz w:val="26"/>
        <w:szCs w:val="26"/>
      </w:rPr>
      <w:t>Wojewódzka Stacja Pogotowia Ratunkowego</w:t>
    </w:r>
  </w:p>
  <w:p w14:paraId="141ED9AB" w14:textId="77777777" w:rsidR="00615E73" w:rsidRPr="00087C52" w:rsidRDefault="00615E73" w:rsidP="00615E73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Pr="00087C52">
      <w:rPr>
        <w:rFonts w:ascii="Calibri" w:hAnsi="Calibri"/>
        <w:sz w:val="18"/>
      </w:rPr>
      <w:t>ul. Pstrowskiego 28b, 10-602 Olsztyn</w:t>
    </w:r>
    <w:r>
      <w:rPr>
        <w:rFonts w:ascii="Calibri" w:hAnsi="Calibri"/>
        <w:sz w:val="18"/>
      </w:rPr>
      <w:tab/>
    </w:r>
  </w:p>
  <w:p w14:paraId="7E91418B" w14:textId="77777777" w:rsidR="00615E73" w:rsidRPr="00087C52" w:rsidRDefault="00615E73" w:rsidP="00615E73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258C7C31" w14:textId="77777777" w:rsidR="00615E73" w:rsidRPr="00087C52" w:rsidRDefault="00615E73" w:rsidP="00615E73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9851FAC" w14:textId="77777777" w:rsidR="00615E73" w:rsidRPr="00087C52" w:rsidRDefault="00615E73" w:rsidP="00615E73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453DDDAE" w14:textId="798A9ABD" w:rsidR="00A65B29" w:rsidRPr="00615E73" w:rsidRDefault="00615E73" w:rsidP="00615E73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B30F7A" wp14:editId="5D65A69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7100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452E0"/>
    <w:rsid w:val="00066B2A"/>
    <w:rsid w:val="00076406"/>
    <w:rsid w:val="000875E6"/>
    <w:rsid w:val="00097538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54A90"/>
    <w:rsid w:val="00377DF7"/>
    <w:rsid w:val="00382C2D"/>
    <w:rsid w:val="0038716D"/>
    <w:rsid w:val="00394379"/>
    <w:rsid w:val="003D5FCA"/>
    <w:rsid w:val="003D7E14"/>
    <w:rsid w:val="00401DEF"/>
    <w:rsid w:val="004126CE"/>
    <w:rsid w:val="00414E7D"/>
    <w:rsid w:val="0043677F"/>
    <w:rsid w:val="0046469B"/>
    <w:rsid w:val="004A15FE"/>
    <w:rsid w:val="004A6A1F"/>
    <w:rsid w:val="004C298D"/>
    <w:rsid w:val="004C3139"/>
    <w:rsid w:val="005440FE"/>
    <w:rsid w:val="005618AA"/>
    <w:rsid w:val="00574E4B"/>
    <w:rsid w:val="005758EE"/>
    <w:rsid w:val="005B70A7"/>
    <w:rsid w:val="005D7DBE"/>
    <w:rsid w:val="005E2A1B"/>
    <w:rsid w:val="005E2BB2"/>
    <w:rsid w:val="005F0C29"/>
    <w:rsid w:val="00610A26"/>
    <w:rsid w:val="00615E73"/>
    <w:rsid w:val="00631FC0"/>
    <w:rsid w:val="00705226"/>
    <w:rsid w:val="0071409C"/>
    <w:rsid w:val="00735E91"/>
    <w:rsid w:val="007F5BEA"/>
    <w:rsid w:val="0081137D"/>
    <w:rsid w:val="00841E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AE48A0"/>
    <w:rsid w:val="00B43A14"/>
    <w:rsid w:val="00B56904"/>
    <w:rsid w:val="00B67DBD"/>
    <w:rsid w:val="00B70B53"/>
    <w:rsid w:val="00B82CEA"/>
    <w:rsid w:val="00BC0AAB"/>
    <w:rsid w:val="00BC6283"/>
    <w:rsid w:val="00BE4419"/>
    <w:rsid w:val="00C64839"/>
    <w:rsid w:val="00C856E7"/>
    <w:rsid w:val="00C91356"/>
    <w:rsid w:val="00CC5722"/>
    <w:rsid w:val="00CD03D4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994D-22D2-482A-86E6-E1201055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22</cp:revision>
  <cp:lastPrinted>2022-11-16T12:50:00Z</cp:lastPrinted>
  <dcterms:created xsi:type="dcterms:W3CDTF">2022-11-16T13:00:00Z</dcterms:created>
  <dcterms:modified xsi:type="dcterms:W3CDTF">2023-10-06T05:41:00Z</dcterms:modified>
</cp:coreProperties>
</file>