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181B6F" w:rsidRPr="000025B7" w:rsidTr="00181B6F">
        <w:trPr>
          <w:trHeight w:val="422"/>
        </w:trPr>
        <w:tc>
          <w:tcPr>
            <w:tcW w:w="1034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81B6F" w:rsidRPr="000025B7" w:rsidRDefault="00181B6F" w:rsidP="00181B6F">
            <w:pPr>
              <w:spacing w:after="0"/>
              <w:jc w:val="right"/>
              <w:rPr>
                <w:rFonts w:cstheme="minorHAnsi"/>
                <w:b/>
                <w:i/>
              </w:rPr>
            </w:pPr>
            <w:r w:rsidRPr="000025B7">
              <w:rPr>
                <w:rFonts w:cstheme="minorHAnsi"/>
                <w:b/>
                <w:i/>
                <w:noProof/>
              </w:rPr>
              <w:drawing>
                <wp:anchor distT="0" distB="0" distL="114300" distR="114300" simplePos="0" relativeHeight="251659264" behindDoc="1" locked="0" layoutInCell="1" allowOverlap="1" wp14:anchorId="61082B63" wp14:editId="11754E6F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-108585</wp:posOffset>
                  </wp:positionV>
                  <wp:extent cx="657225" cy="657225"/>
                  <wp:effectExtent l="0" t="0" r="0" b="0"/>
                  <wp:wrapNone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wsp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424" cy="65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25B7">
              <w:rPr>
                <w:rFonts w:cstheme="minorHAnsi"/>
                <w:b/>
                <w:i/>
              </w:rPr>
              <w:t xml:space="preserve">Załącznik nr 2 Formularz cenowy (Oferta) </w:t>
            </w:r>
          </w:p>
          <w:p w:rsidR="00181B6F" w:rsidRPr="000025B7" w:rsidRDefault="00181B6F" w:rsidP="00181B6F">
            <w:pPr>
              <w:spacing w:after="0"/>
              <w:jc w:val="right"/>
              <w:rPr>
                <w:rFonts w:cstheme="minorHAnsi"/>
                <w:i/>
              </w:rPr>
            </w:pPr>
            <w:r w:rsidRPr="000025B7">
              <w:rPr>
                <w:rFonts w:cstheme="minorHAnsi"/>
                <w:i/>
              </w:rPr>
              <w:t>do Zapytania ofertowego SZP.225-17.2023</w:t>
            </w:r>
          </w:p>
          <w:p w:rsidR="00181B6F" w:rsidRPr="000025B7" w:rsidRDefault="00181B6F" w:rsidP="00057704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</w:tr>
      <w:tr w:rsidR="0049708C" w:rsidRPr="000025B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0025B7" w:rsidRDefault="0049708C" w:rsidP="00057704">
            <w:pPr>
              <w:pStyle w:val="Bezodstpw"/>
              <w:jc w:val="center"/>
              <w:rPr>
                <w:rFonts w:cstheme="minorHAnsi"/>
                <w:b/>
                <w:u w:val="dotted"/>
              </w:rPr>
            </w:pPr>
            <w:r w:rsidRPr="000025B7">
              <w:rPr>
                <w:rFonts w:cstheme="minorHAnsi"/>
                <w:b/>
              </w:rPr>
              <w:t>FORMULARZ CENOWY</w:t>
            </w:r>
          </w:p>
        </w:tc>
      </w:tr>
      <w:tr w:rsidR="00F93D10" w:rsidRPr="000025B7" w:rsidTr="0049708C">
        <w:trPr>
          <w:trHeight w:val="666"/>
        </w:trPr>
        <w:tc>
          <w:tcPr>
            <w:tcW w:w="2622" w:type="dxa"/>
            <w:vAlign w:val="center"/>
          </w:tcPr>
          <w:p w:rsidR="00F93D10" w:rsidRPr="000025B7" w:rsidRDefault="00F93D10" w:rsidP="008E368F">
            <w:pPr>
              <w:spacing w:after="0"/>
              <w:rPr>
                <w:rFonts w:cstheme="minorHAnsi"/>
              </w:rPr>
            </w:pPr>
            <w:r w:rsidRPr="000025B7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0025B7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="00F93D10" w:rsidRPr="000025B7">
              <w:rPr>
                <w:rFonts w:cstheme="minorHAnsi"/>
                <w:u w:val="dotted"/>
              </w:rPr>
              <w:t> </w:t>
            </w:r>
            <w:r w:rsidR="00F93D10" w:rsidRPr="000025B7">
              <w:rPr>
                <w:rFonts w:cstheme="minorHAnsi"/>
                <w:u w:val="dotted"/>
              </w:rPr>
              <w:t> </w:t>
            </w:r>
            <w:r w:rsidR="00F93D10" w:rsidRPr="000025B7">
              <w:rPr>
                <w:rFonts w:cstheme="minorHAnsi"/>
                <w:u w:val="dotted"/>
              </w:rPr>
              <w:t> </w:t>
            </w:r>
            <w:r w:rsidR="00F93D10" w:rsidRPr="000025B7">
              <w:rPr>
                <w:rFonts w:cstheme="minorHAnsi"/>
                <w:u w:val="dotted"/>
              </w:rPr>
              <w:t> </w:t>
            </w:r>
            <w:r w:rsidR="00F93D10" w:rsidRPr="000025B7">
              <w:rPr>
                <w:rFonts w:cstheme="minorHAnsi"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0025B7" w:rsidTr="0049708C">
        <w:trPr>
          <w:trHeight w:val="551"/>
        </w:trPr>
        <w:tc>
          <w:tcPr>
            <w:tcW w:w="2622" w:type="dxa"/>
            <w:vAlign w:val="center"/>
          </w:tcPr>
          <w:p w:rsidR="00F93D10" w:rsidRPr="000025B7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0025B7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0025B7" w:rsidTr="0049708C">
        <w:trPr>
          <w:trHeight w:val="551"/>
        </w:trPr>
        <w:tc>
          <w:tcPr>
            <w:tcW w:w="2622" w:type="dxa"/>
            <w:vAlign w:val="center"/>
          </w:tcPr>
          <w:p w:rsidR="00F93D10" w:rsidRPr="000025B7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0025B7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0025B7" w:rsidTr="0049708C">
        <w:trPr>
          <w:trHeight w:val="421"/>
        </w:trPr>
        <w:tc>
          <w:tcPr>
            <w:tcW w:w="2622" w:type="dxa"/>
            <w:vAlign w:val="center"/>
          </w:tcPr>
          <w:p w:rsidR="00F93D10" w:rsidRPr="000025B7" w:rsidRDefault="00F93D10" w:rsidP="00F8569C">
            <w:pPr>
              <w:spacing w:after="0"/>
              <w:rPr>
                <w:rFonts w:cstheme="minorHAnsi"/>
              </w:rPr>
            </w:pPr>
            <w:r w:rsidRPr="000025B7">
              <w:rPr>
                <w:rFonts w:cstheme="minorHAnsi"/>
              </w:rPr>
              <w:t xml:space="preserve">KRS </w:t>
            </w:r>
          </w:p>
          <w:p w:rsidR="00F93D10" w:rsidRPr="000025B7" w:rsidRDefault="00F93D10" w:rsidP="00F8569C">
            <w:pPr>
              <w:spacing w:after="0"/>
              <w:rPr>
                <w:rFonts w:cstheme="minorHAnsi"/>
                <w:i/>
              </w:rPr>
            </w:pPr>
            <w:r w:rsidRPr="000025B7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0025B7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0025B7" w:rsidTr="002C49CB">
        <w:trPr>
          <w:trHeight w:val="460"/>
        </w:trPr>
        <w:tc>
          <w:tcPr>
            <w:tcW w:w="2622" w:type="dxa"/>
            <w:vAlign w:val="center"/>
          </w:tcPr>
          <w:p w:rsidR="0049708C" w:rsidRPr="000025B7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0025B7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0025B7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0025B7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0025B7" w:rsidTr="002C49CB">
        <w:trPr>
          <w:trHeight w:val="454"/>
        </w:trPr>
        <w:tc>
          <w:tcPr>
            <w:tcW w:w="2622" w:type="dxa"/>
            <w:vAlign w:val="center"/>
          </w:tcPr>
          <w:p w:rsidR="0049708C" w:rsidRPr="000025B7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0025B7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0025B7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0025B7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0025B7" w:rsidTr="0049708C">
        <w:trPr>
          <w:trHeight w:val="337"/>
        </w:trPr>
        <w:tc>
          <w:tcPr>
            <w:tcW w:w="2622" w:type="dxa"/>
            <w:vAlign w:val="center"/>
          </w:tcPr>
          <w:p w:rsidR="00F93D10" w:rsidRPr="000025B7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0025B7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="00F93D10"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0025B7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0025B7">
        <w:rPr>
          <w:rFonts w:eastAsia="Times New Roman" w:cstheme="minorHAnsi"/>
          <w:b/>
        </w:rPr>
        <w:t>Do:</w:t>
      </w:r>
      <w:r w:rsidR="003D4818" w:rsidRPr="000025B7">
        <w:rPr>
          <w:rFonts w:eastAsia="Times New Roman" w:cstheme="minorHAnsi"/>
          <w:b/>
        </w:rPr>
        <w:t xml:space="preserve"> </w:t>
      </w:r>
      <w:r w:rsidRPr="000025B7">
        <w:rPr>
          <w:rFonts w:eastAsia="Times New Roman" w:cstheme="minorHAnsi"/>
        </w:rPr>
        <w:t xml:space="preserve">Wojewódzka Stacja Pogotowia Ratunkowego 10-602 Olsztyn, ul. </w:t>
      </w:r>
      <w:r w:rsidR="00A81EF7" w:rsidRPr="000025B7">
        <w:rPr>
          <w:rFonts w:eastAsia="Times New Roman" w:cstheme="minorHAnsi"/>
        </w:rPr>
        <w:t>W. Pstrowskiego</w:t>
      </w:r>
      <w:r w:rsidR="00C1142A" w:rsidRPr="000025B7">
        <w:rPr>
          <w:rFonts w:eastAsia="Times New Roman" w:cstheme="minorHAnsi"/>
        </w:rPr>
        <w:t xml:space="preserve"> 28B</w:t>
      </w:r>
      <w:r w:rsidR="00F20A06" w:rsidRPr="000025B7">
        <w:rPr>
          <w:rFonts w:eastAsia="Times New Roman" w:cstheme="minorHAnsi"/>
        </w:rPr>
        <w:t>, 10-602 Olsztyn.</w:t>
      </w:r>
    </w:p>
    <w:p w:rsidR="00B802F3" w:rsidRPr="000025B7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0025B7">
        <w:rPr>
          <w:rFonts w:eastAsia="Times New Roman" w:cstheme="minorHAnsi"/>
          <w:b/>
          <w:bCs/>
        </w:rPr>
        <w:t>W odp</w:t>
      </w:r>
      <w:r w:rsidR="00957F8A" w:rsidRPr="000025B7">
        <w:rPr>
          <w:rFonts w:eastAsia="Times New Roman" w:cstheme="minorHAnsi"/>
          <w:b/>
          <w:bCs/>
        </w:rPr>
        <w:t xml:space="preserve">owiedzi na </w:t>
      </w:r>
      <w:r w:rsidR="008D7FC2" w:rsidRPr="000025B7">
        <w:rPr>
          <w:rFonts w:eastAsia="Times New Roman" w:cstheme="minorHAnsi"/>
          <w:b/>
          <w:bCs/>
        </w:rPr>
        <w:t>postępowanie</w:t>
      </w:r>
      <w:r w:rsidR="00957F8A" w:rsidRPr="000025B7">
        <w:rPr>
          <w:rFonts w:eastAsia="Times New Roman" w:cstheme="minorHAnsi"/>
          <w:b/>
          <w:bCs/>
        </w:rPr>
        <w:t xml:space="preserve"> ofertowe </w:t>
      </w:r>
      <w:r w:rsidR="00CE3912" w:rsidRPr="000025B7">
        <w:rPr>
          <w:rFonts w:cstheme="minorHAnsi"/>
          <w:b/>
        </w:rPr>
        <w:t>SZP.225-</w:t>
      </w:r>
      <w:r w:rsidR="00EC7CF0" w:rsidRPr="000025B7">
        <w:rPr>
          <w:rFonts w:cstheme="minorHAnsi"/>
          <w:b/>
        </w:rPr>
        <w:t>1</w:t>
      </w:r>
      <w:r w:rsidR="00057704" w:rsidRPr="000025B7">
        <w:rPr>
          <w:rFonts w:cstheme="minorHAnsi"/>
          <w:b/>
        </w:rPr>
        <w:t>7</w:t>
      </w:r>
      <w:r w:rsidR="008E368F" w:rsidRPr="000025B7">
        <w:rPr>
          <w:rFonts w:cstheme="minorHAnsi"/>
          <w:b/>
        </w:rPr>
        <w:t>.202</w:t>
      </w:r>
      <w:r w:rsidR="00EC7CF0" w:rsidRPr="000025B7">
        <w:rPr>
          <w:rFonts w:cstheme="minorHAnsi"/>
          <w:b/>
        </w:rPr>
        <w:t>3</w:t>
      </w:r>
      <w:r w:rsidRPr="000025B7">
        <w:rPr>
          <w:rFonts w:eastAsia="Times New Roman" w:cstheme="minorHAnsi"/>
          <w:b/>
          <w:bCs/>
        </w:rPr>
        <w:t xml:space="preserve">, </w:t>
      </w:r>
      <w:r w:rsidR="00F27D3C" w:rsidRPr="000025B7">
        <w:rPr>
          <w:rFonts w:eastAsia="Times New Roman" w:cstheme="minorHAnsi"/>
          <w:b/>
        </w:rPr>
        <w:t>którego przedmiotem zamówienia jest</w:t>
      </w:r>
      <w:r w:rsidR="00161FB3" w:rsidRPr="000025B7">
        <w:rPr>
          <w:rFonts w:eastAsia="Times New Roman" w:cstheme="minorHAnsi"/>
          <w:b/>
        </w:rPr>
        <w:t>:</w:t>
      </w:r>
      <w:r w:rsidR="00735191" w:rsidRPr="000025B7">
        <w:rPr>
          <w:rFonts w:eastAsia="Times New Roman" w:cstheme="minorHAnsi"/>
          <w:b/>
        </w:rPr>
        <w:t xml:space="preserve"> </w:t>
      </w:r>
    </w:p>
    <w:p w:rsidR="00057704" w:rsidRPr="000025B7" w:rsidRDefault="00057704" w:rsidP="00057704">
      <w:pPr>
        <w:pStyle w:val="NormalnyWeb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B7">
        <w:rPr>
          <w:rFonts w:asciiTheme="minorHAnsi" w:hAnsiTheme="minorHAnsi" w:cstheme="minorHAnsi"/>
          <w:i/>
          <w:sz w:val="22"/>
          <w:szCs w:val="22"/>
        </w:rPr>
        <w:t>„</w:t>
      </w:r>
      <w:r w:rsidRPr="000025B7">
        <w:rPr>
          <w:rFonts w:asciiTheme="minorHAnsi" w:hAnsiTheme="minorHAnsi" w:cstheme="minorHAnsi"/>
          <w:sz w:val="22"/>
          <w:szCs w:val="22"/>
        </w:rPr>
        <w:t xml:space="preserve">Zakup </w:t>
      </w:r>
      <w:r w:rsidR="005D33B0">
        <w:rPr>
          <w:rFonts w:asciiTheme="minorHAnsi" w:hAnsiTheme="minorHAnsi" w:cstheme="minorHAnsi"/>
          <w:sz w:val="22"/>
          <w:szCs w:val="22"/>
        </w:rPr>
        <w:t>i</w:t>
      </w:r>
      <w:r w:rsidRPr="000025B7">
        <w:rPr>
          <w:rFonts w:asciiTheme="minorHAnsi" w:hAnsiTheme="minorHAnsi" w:cstheme="minorHAnsi"/>
          <w:sz w:val="22"/>
          <w:szCs w:val="22"/>
        </w:rPr>
        <w:t xml:space="preserve"> dostawa samochodu osobowego</w:t>
      </w:r>
      <w:r w:rsidRPr="000025B7">
        <w:rPr>
          <w:rFonts w:asciiTheme="minorHAnsi" w:hAnsiTheme="minorHAnsi" w:cstheme="minorHAnsi"/>
          <w:i/>
          <w:sz w:val="22"/>
          <w:szCs w:val="22"/>
        </w:rPr>
        <w:t>”</w:t>
      </w:r>
    </w:p>
    <w:p w:rsidR="0058236B" w:rsidRPr="000025B7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:rsidR="007D3BB5" w:rsidRPr="000025B7" w:rsidRDefault="00161FB3" w:rsidP="00F96EBA">
      <w:pPr>
        <w:pStyle w:val="Akapitzlist"/>
        <w:numPr>
          <w:ilvl w:val="0"/>
          <w:numId w:val="12"/>
        </w:numPr>
        <w:suppressAutoHyphens/>
        <w:overflowPunct w:val="0"/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025B7">
        <w:rPr>
          <w:rFonts w:asciiTheme="minorHAnsi" w:eastAsia="Times New Roman" w:hAnsiTheme="minorHAnsi" w:cstheme="minorHAnsi"/>
          <w:b/>
          <w:sz w:val="22"/>
          <w:szCs w:val="22"/>
        </w:rPr>
        <w:t>S</w:t>
      </w:r>
      <w:r w:rsidR="007D3BB5" w:rsidRPr="000025B7">
        <w:rPr>
          <w:rFonts w:asciiTheme="minorHAnsi" w:eastAsia="Times New Roman" w:hAnsiTheme="minorHAnsi" w:cstheme="minorHAnsi"/>
          <w:b/>
          <w:sz w:val="22"/>
          <w:szCs w:val="22"/>
        </w:rPr>
        <w:t xml:space="preserve">kładam </w:t>
      </w:r>
      <w:r w:rsidR="00185BD5" w:rsidRPr="000025B7">
        <w:rPr>
          <w:rFonts w:asciiTheme="minorHAnsi" w:eastAsia="Times New Roman" w:hAnsiTheme="minorHAnsi" w:cstheme="minorHAnsi"/>
          <w:b/>
          <w:sz w:val="22"/>
          <w:szCs w:val="22"/>
        </w:rPr>
        <w:t xml:space="preserve">FORMULARZ CENOWY - </w:t>
      </w:r>
      <w:r w:rsidR="007D3BB5" w:rsidRPr="000025B7">
        <w:rPr>
          <w:rFonts w:asciiTheme="minorHAnsi" w:eastAsia="Times New Roman" w:hAnsiTheme="minorHAnsi" w:cstheme="minorHAnsi"/>
          <w:b/>
          <w:sz w:val="22"/>
          <w:szCs w:val="22"/>
        </w:rPr>
        <w:t xml:space="preserve">OFERTĘ </w:t>
      </w:r>
      <w:r w:rsidR="007E353D" w:rsidRPr="000025B7">
        <w:rPr>
          <w:rFonts w:asciiTheme="minorHAnsi" w:eastAsia="Times New Roman" w:hAnsiTheme="minorHAnsi" w:cstheme="minorHAnsi"/>
          <w:b/>
          <w:sz w:val="22"/>
          <w:szCs w:val="22"/>
        </w:rPr>
        <w:t xml:space="preserve">na </w:t>
      </w:r>
      <w:r w:rsidR="007D3BB5" w:rsidRPr="000025B7">
        <w:rPr>
          <w:rFonts w:asciiTheme="minorHAnsi" w:eastAsia="Times New Roman" w:hAnsiTheme="minorHAnsi" w:cstheme="minorHAnsi"/>
          <w:b/>
          <w:sz w:val="22"/>
          <w:szCs w:val="22"/>
        </w:rPr>
        <w:t>realizacj</w:t>
      </w:r>
      <w:r w:rsidR="007E353D" w:rsidRPr="000025B7">
        <w:rPr>
          <w:rFonts w:asciiTheme="minorHAnsi" w:eastAsia="Times New Roman" w:hAnsiTheme="minorHAnsi" w:cstheme="minorHAnsi"/>
          <w:b/>
          <w:sz w:val="22"/>
          <w:szCs w:val="22"/>
        </w:rPr>
        <w:t>ę</w:t>
      </w:r>
      <w:r w:rsidR="007D3BB5" w:rsidRPr="000025B7">
        <w:rPr>
          <w:rFonts w:asciiTheme="minorHAnsi" w:eastAsia="Times New Roman" w:hAnsiTheme="minorHAnsi" w:cstheme="minorHAnsi"/>
          <w:b/>
          <w:sz w:val="22"/>
          <w:szCs w:val="22"/>
        </w:rPr>
        <w:t xml:space="preserve"> zamówienia</w:t>
      </w:r>
      <w:r w:rsidR="00985E23" w:rsidRPr="000025B7">
        <w:rPr>
          <w:rFonts w:asciiTheme="minorHAnsi" w:eastAsia="Times New Roman" w:hAnsiTheme="minorHAnsi" w:cstheme="minorHAnsi"/>
          <w:b/>
          <w:sz w:val="22"/>
          <w:szCs w:val="22"/>
        </w:rPr>
        <w:t>, zgodnie z opisem przedmiotu zamówienia</w:t>
      </w:r>
      <w:r w:rsidR="007D3BB5" w:rsidRPr="000025B7">
        <w:rPr>
          <w:rFonts w:asciiTheme="minorHAnsi" w:eastAsia="Times New Roman" w:hAnsiTheme="minorHAnsi" w:cstheme="minorHAnsi"/>
          <w:b/>
          <w:sz w:val="22"/>
          <w:szCs w:val="22"/>
        </w:rPr>
        <w:t xml:space="preserve"> za cenę </w:t>
      </w:r>
      <w:r w:rsidR="00EC7CF0" w:rsidRPr="000025B7">
        <w:rPr>
          <w:rFonts w:asciiTheme="minorHAnsi" w:eastAsia="Times New Roman" w:hAnsiTheme="minorHAnsi" w:cstheme="minorHAnsi"/>
          <w:b/>
          <w:sz w:val="22"/>
          <w:szCs w:val="22"/>
        </w:rPr>
        <w:t>zgodnie z poniższym zestawieniem:</w:t>
      </w:r>
      <w:r w:rsidR="007D3BB5" w:rsidRPr="000025B7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531"/>
        <w:gridCol w:w="1559"/>
        <w:gridCol w:w="1134"/>
        <w:gridCol w:w="1559"/>
      </w:tblGrid>
      <w:tr w:rsidR="00057704" w:rsidRPr="000025B7" w:rsidTr="00057704">
        <w:trPr>
          <w:trHeight w:val="76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025B7">
              <w:rPr>
                <w:rFonts w:cstheme="minorHAnsi"/>
                <w:b/>
                <w:bCs/>
              </w:rPr>
              <w:t>Lp</w:t>
            </w:r>
            <w:proofErr w:type="spellEnd"/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>Asortyment</w:t>
            </w:r>
          </w:p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0025B7">
              <w:rPr>
                <w:rFonts w:cstheme="minorHAnsi"/>
                <w:bCs/>
              </w:rPr>
              <w:t>– zgodnie z opisem przedmiotu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>Wartość</w:t>
            </w:r>
          </w:p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 xml:space="preserve">Wartość </w:t>
            </w:r>
          </w:p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 xml:space="preserve">brutto </w:t>
            </w:r>
          </w:p>
        </w:tc>
      </w:tr>
      <w:tr w:rsidR="00057704" w:rsidRPr="000025B7" w:rsidTr="0005770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7704" w:rsidRPr="000025B7" w:rsidRDefault="00057704">
            <w:pPr>
              <w:spacing w:after="0"/>
              <w:rPr>
                <w:rFonts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7704" w:rsidRPr="000025B7" w:rsidRDefault="00057704" w:rsidP="00A8799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>D</w:t>
            </w:r>
          </w:p>
        </w:tc>
      </w:tr>
      <w:tr w:rsidR="00057704" w:rsidRPr="000025B7" w:rsidTr="0005770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0025B7">
              <w:rPr>
                <w:rFonts w:cstheme="minorHAnsi"/>
                <w:bCs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04" w:rsidRPr="000025B7" w:rsidRDefault="00057704">
            <w:pPr>
              <w:autoSpaceDE w:val="0"/>
              <w:spacing w:after="0"/>
              <w:rPr>
                <w:rFonts w:cstheme="minorHAnsi"/>
                <w:b/>
              </w:rPr>
            </w:pPr>
            <w:r w:rsidRPr="000025B7">
              <w:rPr>
                <w:rFonts w:cstheme="minorHAnsi"/>
              </w:rPr>
              <w:t>Zakup oraz dostawa samochodu osobowego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  <w:r w:rsidRPr="000025B7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  <w:r w:rsidRPr="000025B7">
              <w:rPr>
                <w:rFonts w:cstheme="minorHAnsi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04" w:rsidRPr="000025B7" w:rsidRDefault="0005770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u w:val="dotted"/>
              </w:rPr>
            </w:r>
            <w:r w:rsidRPr="000025B7">
              <w:rPr>
                <w:rFonts w:cstheme="minorHAnsi"/>
                <w:u w:val="dotted"/>
              </w:rPr>
              <w:fldChar w:fldCharType="separate"/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noProof/>
                <w:u w:val="dotted"/>
              </w:rPr>
              <w:t> </w:t>
            </w:r>
            <w:r w:rsidRPr="000025B7">
              <w:rPr>
                <w:rFonts w:cstheme="minorHAnsi"/>
                <w:u w:val="dotted"/>
              </w:rPr>
              <w:fldChar w:fldCharType="end"/>
            </w:r>
            <w:r w:rsidRPr="000025B7">
              <w:rPr>
                <w:rFonts w:cstheme="minorHAnsi"/>
                <w:u w:val="dotted"/>
              </w:rPr>
              <w:t xml:space="preserve"> zł</w:t>
            </w:r>
          </w:p>
        </w:tc>
      </w:tr>
    </w:tbl>
    <w:p w:rsidR="001E3410" w:rsidRPr="000025B7" w:rsidRDefault="001E3410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F96EBA" w:rsidRPr="000025B7" w:rsidRDefault="00F96EBA" w:rsidP="00F96EBA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B7">
        <w:rPr>
          <w:rFonts w:asciiTheme="minorHAnsi" w:eastAsia="Andale Sans UI" w:hAnsiTheme="minorHAnsi" w:cstheme="minorHAnsi"/>
          <w:color w:val="C00000"/>
          <w:kern w:val="2"/>
          <w:sz w:val="22"/>
          <w:szCs w:val="22"/>
        </w:rPr>
        <w:t>Do oferty załączam</w:t>
      </w:r>
      <w:r w:rsidRPr="000025B7">
        <w:rPr>
          <w:rFonts w:asciiTheme="minorHAnsi" w:eastAsia="Andale Sans UI" w:hAnsiTheme="minorHAnsi" w:cstheme="minorHAnsi"/>
          <w:b/>
          <w:color w:val="C00000"/>
          <w:kern w:val="2"/>
          <w:sz w:val="22"/>
          <w:szCs w:val="22"/>
        </w:rPr>
        <w:t xml:space="preserve"> </w:t>
      </w:r>
      <w:r w:rsidR="00057704" w:rsidRPr="000025B7">
        <w:rPr>
          <w:rFonts w:asciiTheme="minorHAnsi" w:hAnsiTheme="minorHAnsi" w:cstheme="minorHAnsi"/>
          <w:color w:val="C00000"/>
          <w:sz w:val="22"/>
          <w:szCs w:val="22"/>
          <w:u w:val="single"/>
        </w:rPr>
        <w:t xml:space="preserve">Folder reklamowy oferowanego pojazdu </w:t>
      </w:r>
      <w:r w:rsidR="00057704" w:rsidRPr="000025B7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z wyraźnie oznaczoną wersją pojazdu</w:t>
      </w:r>
    </w:p>
    <w:p w:rsidR="00057704" w:rsidRPr="000025B7" w:rsidRDefault="00057704" w:rsidP="00057704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0025B7">
        <w:rPr>
          <w:rFonts w:asciiTheme="minorHAnsi" w:hAnsiTheme="minorHAnsi" w:cstheme="minorHAnsi"/>
          <w:b/>
          <w:sz w:val="22"/>
          <w:szCs w:val="22"/>
        </w:rPr>
        <w:t>Oferowany samochód osobowy:</w:t>
      </w:r>
    </w:p>
    <w:tbl>
      <w:tblPr>
        <w:tblStyle w:val="Tabela-Siatka"/>
        <w:tblW w:w="10083" w:type="dxa"/>
        <w:tblInd w:w="108" w:type="dxa"/>
        <w:tblLook w:val="04A0" w:firstRow="1" w:lastRow="0" w:firstColumn="1" w:lastColumn="0" w:noHBand="0" w:noVBand="1"/>
      </w:tblPr>
      <w:tblGrid>
        <w:gridCol w:w="426"/>
        <w:gridCol w:w="1984"/>
        <w:gridCol w:w="7673"/>
      </w:tblGrid>
      <w:tr w:rsidR="00057704" w:rsidRPr="000025B7" w:rsidTr="00057704">
        <w:tc>
          <w:tcPr>
            <w:tcW w:w="10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057704" w:rsidRPr="000025B7" w:rsidRDefault="00057704">
            <w:pPr>
              <w:spacing w:line="360" w:lineRule="auto"/>
              <w:rPr>
                <w:rFonts w:eastAsia="Times New Roman" w:cstheme="minorHAnsi"/>
                <w:b/>
                <w:u w:val="dotted"/>
              </w:rPr>
            </w:pPr>
            <w:r w:rsidRPr="000025B7">
              <w:rPr>
                <w:rFonts w:cstheme="minorHAnsi"/>
                <w:b/>
              </w:rPr>
              <w:t>Tabela 2</w:t>
            </w:r>
          </w:p>
        </w:tc>
      </w:tr>
      <w:tr w:rsidR="00057704" w:rsidRPr="000025B7" w:rsidTr="000577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04" w:rsidRPr="000025B7" w:rsidRDefault="00057704">
            <w:pPr>
              <w:spacing w:line="360" w:lineRule="auto"/>
              <w:rPr>
                <w:rFonts w:eastAsia="Times New Roman" w:cstheme="minorHAnsi"/>
                <w:b/>
              </w:rPr>
            </w:pPr>
            <w:r w:rsidRPr="000025B7">
              <w:rPr>
                <w:rFonts w:cstheme="minorHAnsi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04" w:rsidRPr="000025B7" w:rsidRDefault="00057704">
            <w:pPr>
              <w:spacing w:line="360" w:lineRule="auto"/>
              <w:rPr>
                <w:rFonts w:eastAsia="Times New Roman" w:cstheme="minorHAnsi"/>
              </w:rPr>
            </w:pPr>
            <w:r w:rsidRPr="000025B7">
              <w:rPr>
                <w:rFonts w:cstheme="minorHAnsi"/>
              </w:rPr>
              <w:t>Marka pojazdu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04" w:rsidRPr="000025B7" w:rsidRDefault="00057704">
            <w:pPr>
              <w:spacing w:line="360" w:lineRule="auto"/>
              <w:rPr>
                <w:rFonts w:eastAsia="Times New Roman" w:cstheme="minorHAnsi"/>
              </w:rPr>
            </w:pPr>
            <w:r w:rsidRPr="000025B7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b/>
                <w:u w:val="dotted"/>
              </w:rPr>
            </w:r>
            <w:r w:rsidRPr="000025B7">
              <w:rPr>
                <w:rFonts w:cstheme="minorHAnsi"/>
                <w:b/>
                <w:u w:val="dotted"/>
              </w:rPr>
              <w:fldChar w:fldCharType="separate"/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u w:val="dotted"/>
              </w:rPr>
              <w:fldChar w:fldCharType="end"/>
            </w:r>
          </w:p>
        </w:tc>
      </w:tr>
      <w:tr w:rsidR="00057704" w:rsidRPr="000025B7" w:rsidTr="000577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04" w:rsidRPr="000025B7" w:rsidRDefault="00057704">
            <w:pPr>
              <w:spacing w:line="360" w:lineRule="auto"/>
              <w:rPr>
                <w:rFonts w:eastAsia="Times New Roman" w:cstheme="minorHAnsi"/>
                <w:b/>
              </w:rPr>
            </w:pPr>
            <w:r w:rsidRPr="000025B7">
              <w:rPr>
                <w:rFonts w:cstheme="minorHAnsi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04" w:rsidRPr="000025B7" w:rsidRDefault="00057704">
            <w:pPr>
              <w:spacing w:line="360" w:lineRule="auto"/>
              <w:rPr>
                <w:rFonts w:eastAsia="Times New Roman" w:cstheme="minorHAnsi"/>
              </w:rPr>
            </w:pPr>
            <w:r w:rsidRPr="000025B7">
              <w:rPr>
                <w:rFonts w:cstheme="minorHAnsi"/>
              </w:rPr>
              <w:t>Model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04" w:rsidRPr="000025B7" w:rsidRDefault="00057704">
            <w:pPr>
              <w:spacing w:line="360" w:lineRule="auto"/>
              <w:rPr>
                <w:rFonts w:eastAsia="Times New Roman" w:cstheme="minorHAnsi"/>
              </w:rPr>
            </w:pPr>
            <w:r w:rsidRPr="000025B7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b/>
                <w:u w:val="dotted"/>
              </w:rPr>
            </w:r>
            <w:r w:rsidRPr="000025B7">
              <w:rPr>
                <w:rFonts w:cstheme="minorHAnsi"/>
                <w:b/>
                <w:u w:val="dotted"/>
              </w:rPr>
              <w:fldChar w:fldCharType="separate"/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u w:val="dotted"/>
              </w:rPr>
              <w:fldChar w:fldCharType="end"/>
            </w:r>
          </w:p>
        </w:tc>
      </w:tr>
      <w:tr w:rsidR="00057704" w:rsidRPr="000025B7" w:rsidTr="000577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04" w:rsidRPr="000025B7" w:rsidRDefault="00057704">
            <w:pPr>
              <w:spacing w:line="360" w:lineRule="auto"/>
              <w:rPr>
                <w:rFonts w:eastAsia="Times New Roman" w:cstheme="minorHAnsi"/>
                <w:b/>
              </w:rPr>
            </w:pPr>
            <w:r w:rsidRPr="000025B7">
              <w:rPr>
                <w:rFonts w:cstheme="minorHAnsi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704" w:rsidRPr="000025B7" w:rsidRDefault="00057704">
            <w:pPr>
              <w:spacing w:line="360" w:lineRule="auto"/>
              <w:rPr>
                <w:rFonts w:eastAsia="Times New Roman" w:cstheme="minorHAnsi"/>
              </w:rPr>
            </w:pPr>
            <w:r w:rsidRPr="000025B7">
              <w:rPr>
                <w:rFonts w:cstheme="minorHAnsi"/>
              </w:rPr>
              <w:t>Wersja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704" w:rsidRPr="000025B7" w:rsidRDefault="00057704">
            <w:pPr>
              <w:spacing w:line="360" w:lineRule="auto"/>
              <w:rPr>
                <w:rFonts w:eastAsia="Times New Roman" w:cstheme="minorHAnsi"/>
              </w:rPr>
            </w:pPr>
            <w:r w:rsidRPr="000025B7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b/>
                <w:u w:val="dotted"/>
              </w:rPr>
            </w:r>
            <w:r w:rsidRPr="000025B7">
              <w:rPr>
                <w:rFonts w:cstheme="minorHAnsi"/>
                <w:b/>
                <w:u w:val="dotted"/>
              </w:rPr>
              <w:fldChar w:fldCharType="separate"/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u w:val="dotted"/>
              </w:rPr>
              <w:fldChar w:fldCharType="end"/>
            </w:r>
          </w:p>
        </w:tc>
      </w:tr>
      <w:tr w:rsidR="00057704" w:rsidRPr="000025B7" w:rsidTr="000577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4" w:rsidRPr="000025B7" w:rsidRDefault="00B661B9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4" w:rsidRPr="000025B7" w:rsidRDefault="005D33B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57704" w:rsidRPr="000025B7">
              <w:rPr>
                <w:rFonts w:cstheme="minorHAnsi"/>
              </w:rPr>
              <w:t>dbiór samochodu w salonie: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04" w:rsidRPr="000025B7" w:rsidRDefault="00057704">
            <w:pPr>
              <w:spacing w:line="360" w:lineRule="auto"/>
              <w:rPr>
                <w:rFonts w:cstheme="minorHAnsi"/>
                <w:b/>
                <w:u w:val="dotted"/>
              </w:rPr>
            </w:pPr>
            <w:r w:rsidRPr="000025B7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b/>
                <w:u w:val="dotted"/>
              </w:rPr>
            </w:r>
            <w:r w:rsidRPr="000025B7">
              <w:rPr>
                <w:rFonts w:cstheme="minorHAnsi"/>
                <w:b/>
                <w:u w:val="dotted"/>
              </w:rPr>
              <w:fldChar w:fldCharType="separate"/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u w:val="dotted"/>
              </w:rPr>
              <w:fldChar w:fldCharType="end"/>
            </w:r>
            <w:r w:rsidRPr="000025B7">
              <w:rPr>
                <w:rFonts w:cstheme="minorHAnsi"/>
                <w:b/>
              </w:rPr>
              <w:t xml:space="preserve"> </w:t>
            </w:r>
            <w:r w:rsidRPr="000025B7">
              <w:rPr>
                <w:rFonts w:cstheme="minorHAnsi"/>
              </w:rPr>
              <w:t>Olsztyn</w:t>
            </w:r>
            <w:r w:rsidRPr="000025B7">
              <w:rPr>
                <w:rFonts w:cstheme="minorHAnsi"/>
                <w:b/>
              </w:rPr>
              <w:t xml:space="preserve"> </w:t>
            </w:r>
            <w:r w:rsidRPr="000025B7">
              <w:rPr>
                <w:rFonts w:cstheme="minorHAnsi"/>
                <w:i/>
              </w:rPr>
              <w:t>(podać nazwę i adres)</w:t>
            </w:r>
          </w:p>
        </w:tc>
      </w:tr>
    </w:tbl>
    <w:p w:rsidR="00F96EBA" w:rsidRPr="000025B7" w:rsidRDefault="00F96EBA" w:rsidP="00F96EB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:rsidR="006A0433" w:rsidRPr="000025B7" w:rsidRDefault="00057704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 w:rsidRPr="000025B7">
        <w:rPr>
          <w:rFonts w:cstheme="minorHAnsi"/>
          <w:b/>
        </w:rPr>
        <w:t>3</w:t>
      </w:r>
      <w:r w:rsidR="006A0433" w:rsidRPr="000025B7">
        <w:rPr>
          <w:rFonts w:cstheme="minorHAnsi"/>
          <w:b/>
        </w:rPr>
        <w:t xml:space="preserve">. W przypadku wpisania w kolumnie </w:t>
      </w:r>
      <w:r w:rsidR="00926C6D" w:rsidRPr="000025B7">
        <w:rPr>
          <w:rFonts w:cstheme="minorHAnsi"/>
          <w:b/>
        </w:rPr>
        <w:t>pozycji</w:t>
      </w:r>
      <w:r w:rsidR="006A0433" w:rsidRPr="000025B7">
        <w:rPr>
          <w:rFonts w:cstheme="minorHAnsi"/>
          <w:b/>
        </w:rPr>
        <w:t xml:space="preserve"> VAT słowa „zwolnienie” lub „</w:t>
      </w:r>
      <w:proofErr w:type="spellStart"/>
      <w:r w:rsidR="006A0433" w:rsidRPr="000025B7">
        <w:rPr>
          <w:rFonts w:cstheme="minorHAnsi"/>
          <w:b/>
        </w:rPr>
        <w:t>zw</w:t>
      </w:r>
      <w:proofErr w:type="spellEnd"/>
      <w:r w:rsidR="006A0433" w:rsidRPr="000025B7">
        <w:rPr>
          <w:rFonts w:cstheme="minorHAnsi"/>
          <w:b/>
        </w:rPr>
        <w:t>” Wykonawca ma obowiązek wskazać podstawę prawną zwolnienia z podatku VAT.</w:t>
      </w:r>
    </w:p>
    <w:p w:rsidR="006A0433" w:rsidRPr="000025B7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 w:rsidRPr="000025B7">
        <w:rPr>
          <w:rFonts w:cstheme="minorHAnsi"/>
        </w:rPr>
        <w:t xml:space="preserve">W związku zastosowaniem w ofercie zwolnienia z podatku VAT informuję, iż podstawą prawną zwolnienia jest:  </w:t>
      </w:r>
      <w:r w:rsidRPr="000025B7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0025B7">
        <w:rPr>
          <w:rFonts w:cstheme="minorHAnsi"/>
          <w:u w:val="dotted"/>
        </w:rPr>
        <w:instrText xml:space="preserve"> FORMTEXT </w:instrText>
      </w:r>
      <w:r w:rsidRPr="000025B7">
        <w:rPr>
          <w:rFonts w:cstheme="minorHAnsi"/>
          <w:u w:val="dotted"/>
        </w:rPr>
      </w:r>
      <w:r w:rsidRPr="000025B7">
        <w:rPr>
          <w:rFonts w:cstheme="minorHAnsi"/>
          <w:u w:val="dotted"/>
        </w:rPr>
        <w:fldChar w:fldCharType="separate"/>
      </w:r>
      <w:r w:rsidRPr="000025B7">
        <w:rPr>
          <w:rFonts w:cstheme="minorHAnsi"/>
          <w:noProof/>
          <w:u w:val="dotted"/>
        </w:rPr>
        <w:t> </w:t>
      </w:r>
      <w:r w:rsidRPr="000025B7">
        <w:rPr>
          <w:rFonts w:cstheme="minorHAnsi"/>
          <w:noProof/>
          <w:u w:val="dotted"/>
        </w:rPr>
        <w:t> </w:t>
      </w:r>
      <w:r w:rsidRPr="000025B7">
        <w:rPr>
          <w:rFonts w:cstheme="minorHAnsi"/>
          <w:noProof/>
          <w:u w:val="dotted"/>
        </w:rPr>
        <w:t> </w:t>
      </w:r>
      <w:r w:rsidRPr="000025B7">
        <w:rPr>
          <w:rFonts w:cstheme="minorHAnsi"/>
          <w:noProof/>
          <w:u w:val="dotted"/>
        </w:rPr>
        <w:t> </w:t>
      </w:r>
      <w:r w:rsidRPr="000025B7">
        <w:rPr>
          <w:rFonts w:cstheme="minorHAnsi"/>
          <w:noProof/>
          <w:u w:val="dotted"/>
        </w:rPr>
        <w:t> </w:t>
      </w:r>
      <w:r w:rsidRPr="000025B7">
        <w:rPr>
          <w:rFonts w:cstheme="minorHAnsi"/>
          <w:u w:val="dotted"/>
        </w:rPr>
        <w:fldChar w:fldCharType="end"/>
      </w:r>
      <w:r w:rsidRPr="000025B7">
        <w:rPr>
          <w:rFonts w:cstheme="minorHAnsi"/>
          <w:u w:val="dotted"/>
        </w:rPr>
        <w:t xml:space="preserve"> </w:t>
      </w:r>
    </w:p>
    <w:p w:rsidR="006A0433" w:rsidRPr="000025B7" w:rsidRDefault="00057704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both"/>
        <w:rPr>
          <w:rFonts w:cstheme="minorHAnsi"/>
          <w:color w:val="000000"/>
        </w:rPr>
      </w:pPr>
      <w:r w:rsidRPr="000025B7">
        <w:rPr>
          <w:rFonts w:cstheme="minorHAnsi"/>
          <w:b/>
        </w:rPr>
        <w:t>4</w:t>
      </w:r>
      <w:r w:rsidR="006A0433" w:rsidRPr="000025B7">
        <w:rPr>
          <w:rFonts w:cstheme="minorHAnsi"/>
          <w:b/>
        </w:rPr>
        <w:t xml:space="preserve">. </w:t>
      </w:r>
      <w:r w:rsidR="006A0433" w:rsidRPr="000025B7">
        <w:rPr>
          <w:rFonts w:cstheme="minorHAnsi"/>
          <w:color w:val="000000"/>
        </w:rPr>
        <w:t xml:space="preserve"> </w:t>
      </w:r>
      <w:r w:rsidR="006A0433" w:rsidRPr="000025B7">
        <w:rPr>
          <w:rFonts w:cstheme="minorHAnsi"/>
          <w:b/>
          <w:color w:val="000000"/>
        </w:rPr>
        <w:t>Informuję, iż:</w:t>
      </w:r>
    </w:p>
    <w:p w:rsidR="006A0433" w:rsidRPr="000025B7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 w:rsidRPr="000025B7"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25B7">
        <w:rPr>
          <w:rFonts w:eastAsia="MS Gothic" w:cstheme="minorHAnsi"/>
          <w:color w:val="000000"/>
        </w:rPr>
        <w:instrText xml:space="preserve"> FORMCHECKBOX </w:instrText>
      </w:r>
      <w:r w:rsidR="00DD51CC">
        <w:rPr>
          <w:rFonts w:eastAsia="MS Gothic" w:cstheme="minorHAnsi"/>
          <w:color w:val="000000"/>
        </w:rPr>
      </w:r>
      <w:r w:rsidR="00DD51CC">
        <w:rPr>
          <w:rFonts w:eastAsia="MS Gothic" w:cstheme="minorHAnsi"/>
          <w:color w:val="000000"/>
        </w:rPr>
        <w:fldChar w:fldCharType="separate"/>
      </w:r>
      <w:r w:rsidRPr="000025B7">
        <w:rPr>
          <w:rFonts w:cstheme="minorHAnsi"/>
        </w:rPr>
        <w:fldChar w:fldCharType="end"/>
      </w:r>
      <w:r w:rsidRPr="000025B7">
        <w:rPr>
          <w:rFonts w:cstheme="minorHAnsi"/>
          <w:color w:val="000000"/>
        </w:rPr>
        <w:t xml:space="preserve"> odpis z KRS* dostępny jest na stronie internetowej: </w:t>
      </w:r>
      <w:hyperlink r:id="rId10" w:history="1">
        <w:r w:rsidRPr="000025B7">
          <w:rPr>
            <w:rStyle w:val="Hipercze"/>
            <w:rFonts w:cstheme="minorHAnsi"/>
          </w:rPr>
          <w:t>https://ekrs.ms.gov.pl/web/wyszukiwarka-krs/strona-glowna</w:t>
        </w:r>
      </w:hyperlink>
      <w:r w:rsidRPr="000025B7">
        <w:rPr>
          <w:rFonts w:cstheme="minorHAnsi"/>
          <w:u w:val="dotted"/>
        </w:rPr>
        <w:t xml:space="preserve">  </w:t>
      </w:r>
    </w:p>
    <w:p w:rsidR="006A0433" w:rsidRPr="000025B7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 w:rsidRPr="000025B7">
        <w:rPr>
          <w:rFonts w:cstheme="minorHAnsi"/>
          <w:b/>
          <w:color w:val="000000"/>
        </w:rPr>
        <w:t>lub</w:t>
      </w:r>
    </w:p>
    <w:p w:rsidR="006A0433" w:rsidRPr="000025B7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 w:rsidRPr="000025B7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25B7">
        <w:rPr>
          <w:rFonts w:eastAsia="MS Gothic" w:cstheme="minorHAnsi"/>
          <w:color w:val="000000"/>
        </w:rPr>
        <w:instrText xml:space="preserve"> FORMCHECKBOX </w:instrText>
      </w:r>
      <w:r w:rsidR="00DD51CC">
        <w:rPr>
          <w:rFonts w:eastAsia="MS Gothic" w:cstheme="minorHAnsi"/>
          <w:color w:val="000000"/>
        </w:rPr>
      </w:r>
      <w:r w:rsidR="00DD51CC">
        <w:rPr>
          <w:rFonts w:eastAsia="MS Gothic" w:cstheme="minorHAnsi"/>
          <w:color w:val="000000"/>
        </w:rPr>
        <w:fldChar w:fldCharType="separate"/>
      </w:r>
      <w:r w:rsidRPr="000025B7">
        <w:rPr>
          <w:rFonts w:eastAsia="MS Gothic" w:cstheme="minorHAnsi"/>
          <w:color w:val="000000"/>
        </w:rPr>
        <w:fldChar w:fldCharType="end"/>
      </w:r>
      <w:r w:rsidRPr="000025B7">
        <w:rPr>
          <w:rFonts w:cstheme="minorHAnsi"/>
          <w:color w:val="000000"/>
        </w:rPr>
        <w:t xml:space="preserve"> Informacja z </w:t>
      </w:r>
      <w:proofErr w:type="spellStart"/>
      <w:r w:rsidRPr="000025B7">
        <w:rPr>
          <w:rFonts w:cstheme="minorHAnsi"/>
          <w:color w:val="000000"/>
        </w:rPr>
        <w:t>CEiIDG</w:t>
      </w:r>
      <w:proofErr w:type="spellEnd"/>
      <w:r w:rsidRPr="000025B7">
        <w:rPr>
          <w:rFonts w:cstheme="minorHAnsi"/>
          <w:color w:val="000000"/>
        </w:rPr>
        <w:t>* dostępna jest na stronie internetowej:</w:t>
      </w:r>
      <w:r w:rsidRPr="000025B7">
        <w:rPr>
          <w:rFonts w:cstheme="minorHAnsi"/>
          <w:color w:val="000000"/>
        </w:rPr>
        <w:tab/>
        <w:t xml:space="preserve"> </w:t>
      </w:r>
      <w:hyperlink r:id="rId11" w:history="1">
        <w:r w:rsidRPr="000025B7">
          <w:rPr>
            <w:rStyle w:val="Hipercze"/>
            <w:rFonts w:cstheme="minorHAnsi"/>
          </w:rPr>
          <w:t>https://prod.ceidg.gov.pl/CEIDG/CEIDG.Public.UI/Search.aspx</w:t>
        </w:r>
      </w:hyperlink>
    </w:p>
    <w:p w:rsidR="006A0433" w:rsidRPr="000025B7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Pr="000025B7" w:rsidRDefault="00057704" w:rsidP="006A0433">
      <w:pPr>
        <w:pStyle w:val="Bezodstpw"/>
        <w:spacing w:line="360" w:lineRule="auto"/>
        <w:jc w:val="both"/>
        <w:rPr>
          <w:rFonts w:cstheme="minorHAnsi"/>
        </w:rPr>
      </w:pPr>
      <w:r w:rsidRPr="000025B7">
        <w:rPr>
          <w:rFonts w:cstheme="minorHAnsi"/>
          <w:b/>
        </w:rPr>
        <w:t>5</w:t>
      </w:r>
      <w:r w:rsidR="006A0433" w:rsidRPr="000025B7">
        <w:rPr>
          <w:rFonts w:cstheme="minorHAnsi"/>
          <w:b/>
        </w:rPr>
        <w:t>.</w:t>
      </w:r>
      <w:r w:rsidR="006A0433" w:rsidRPr="000025B7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Pr="000025B7" w:rsidRDefault="00057704" w:rsidP="006A0433">
      <w:pPr>
        <w:pStyle w:val="Bezodstpw"/>
        <w:spacing w:line="360" w:lineRule="auto"/>
        <w:jc w:val="both"/>
        <w:rPr>
          <w:rFonts w:cstheme="minorHAnsi"/>
        </w:rPr>
      </w:pPr>
      <w:r w:rsidRPr="000025B7">
        <w:rPr>
          <w:rFonts w:cstheme="minorHAnsi"/>
          <w:b/>
        </w:rPr>
        <w:t>6</w:t>
      </w:r>
      <w:r w:rsidR="006A0433" w:rsidRPr="000025B7">
        <w:rPr>
          <w:rFonts w:cstheme="minorHAnsi"/>
          <w:b/>
        </w:rPr>
        <w:t>.</w:t>
      </w:r>
      <w:r w:rsidR="006A0433" w:rsidRPr="000025B7">
        <w:rPr>
          <w:rFonts w:cstheme="minorHAnsi"/>
        </w:rPr>
        <w:t xml:space="preserve"> Oświadczam, iż </w:t>
      </w:r>
      <w:r w:rsidR="006A0433" w:rsidRPr="000025B7">
        <w:rPr>
          <w:rFonts w:cstheme="minorHAnsi"/>
          <w:b/>
        </w:rPr>
        <w:t>zapoznałem się z opisem przedmiotu zamówienia</w:t>
      </w:r>
      <w:r w:rsidR="006A0433" w:rsidRPr="000025B7">
        <w:rPr>
          <w:rFonts w:cstheme="minorHAnsi"/>
        </w:rPr>
        <w:t xml:space="preserve"> oraz umową i </w:t>
      </w:r>
      <w:r w:rsidR="006A0433" w:rsidRPr="000025B7">
        <w:rPr>
          <w:rFonts w:cstheme="minorHAnsi"/>
          <w:b/>
        </w:rPr>
        <w:t xml:space="preserve">nie wnoszę </w:t>
      </w:r>
      <w:r w:rsidR="006A0433" w:rsidRPr="000025B7">
        <w:rPr>
          <w:rFonts w:cstheme="minorHAnsi"/>
        </w:rPr>
        <w:t xml:space="preserve">do nich zastrzeżeń oraz że zaoferowany przedmiot </w:t>
      </w:r>
      <w:r w:rsidR="006A0433" w:rsidRPr="000025B7">
        <w:rPr>
          <w:rFonts w:cstheme="minorHAnsi"/>
          <w:u w:val="single"/>
        </w:rPr>
        <w:t>spełnia wymagania wskazane w postępowaniu</w:t>
      </w:r>
      <w:r w:rsidR="006A0433" w:rsidRPr="000025B7">
        <w:rPr>
          <w:rFonts w:cstheme="minorHAnsi"/>
        </w:rPr>
        <w:t>.</w:t>
      </w:r>
    </w:p>
    <w:p w:rsidR="006A0433" w:rsidRPr="000025B7" w:rsidRDefault="00057704" w:rsidP="006A0433">
      <w:pPr>
        <w:pStyle w:val="Bezodstpw"/>
        <w:spacing w:line="360" w:lineRule="auto"/>
        <w:rPr>
          <w:rFonts w:cstheme="minorHAnsi"/>
        </w:rPr>
      </w:pPr>
      <w:r w:rsidRPr="000025B7">
        <w:rPr>
          <w:rFonts w:cstheme="minorHAnsi"/>
          <w:b/>
        </w:rPr>
        <w:t>7</w:t>
      </w:r>
      <w:r w:rsidR="006A0433" w:rsidRPr="000025B7">
        <w:rPr>
          <w:rFonts w:cstheme="minorHAnsi"/>
          <w:b/>
        </w:rPr>
        <w:t>.</w:t>
      </w:r>
      <w:r w:rsidR="006A0433" w:rsidRPr="000025B7">
        <w:rPr>
          <w:rFonts w:cstheme="minorHAnsi"/>
        </w:rPr>
        <w:t xml:space="preserve"> Oświadczam, że w cenie oferty wliczone są wszystkie niezbędne składniki do realizacji umowy.</w:t>
      </w:r>
    </w:p>
    <w:p w:rsidR="006A0433" w:rsidRPr="000025B7" w:rsidRDefault="00057704" w:rsidP="006A0433">
      <w:pPr>
        <w:pStyle w:val="Bezodstpw"/>
        <w:spacing w:line="360" w:lineRule="auto"/>
        <w:rPr>
          <w:rFonts w:cstheme="minorHAnsi"/>
        </w:rPr>
      </w:pPr>
      <w:r w:rsidRPr="000025B7">
        <w:rPr>
          <w:rFonts w:cstheme="minorHAnsi"/>
          <w:b/>
        </w:rPr>
        <w:t>8</w:t>
      </w:r>
      <w:r w:rsidR="006A0433" w:rsidRPr="000025B7">
        <w:rPr>
          <w:rFonts w:cstheme="minorHAnsi"/>
          <w:b/>
        </w:rPr>
        <w:t>.</w:t>
      </w:r>
      <w:r w:rsidR="006A0433" w:rsidRPr="000025B7">
        <w:rPr>
          <w:rFonts w:cstheme="minorHAnsi"/>
        </w:rPr>
        <w:t xml:space="preserve">  Oświadczam że jestem związany złożoną ofertą przez okres 30 dni.</w:t>
      </w:r>
    </w:p>
    <w:p w:rsidR="006A0433" w:rsidRPr="000025B7" w:rsidRDefault="00057704" w:rsidP="006A0433">
      <w:pPr>
        <w:pStyle w:val="Bezodstpw"/>
        <w:spacing w:line="360" w:lineRule="auto"/>
        <w:rPr>
          <w:rFonts w:cstheme="minorHAnsi"/>
        </w:rPr>
      </w:pPr>
      <w:r w:rsidRPr="000025B7">
        <w:rPr>
          <w:rFonts w:cstheme="minorHAnsi"/>
          <w:b/>
        </w:rPr>
        <w:t>9</w:t>
      </w:r>
      <w:r w:rsidR="006A0433" w:rsidRPr="000025B7">
        <w:rPr>
          <w:rFonts w:cstheme="minorHAnsi"/>
          <w:b/>
        </w:rPr>
        <w:t>.</w:t>
      </w:r>
      <w:r w:rsidR="006A0433" w:rsidRPr="000025B7">
        <w:rPr>
          <w:rFonts w:cstheme="minorHAnsi"/>
        </w:rPr>
        <w:t xml:space="preserve"> </w:t>
      </w:r>
      <w:r w:rsidR="006A0433" w:rsidRPr="000025B7">
        <w:rPr>
          <w:rFonts w:cstheme="minorHAnsi"/>
          <w:b/>
        </w:rPr>
        <w:t>Wyrażam zgodę na warunki płatności określone w Załączniku nr 3 tj. wzorze umowy</w:t>
      </w:r>
      <w:r w:rsidR="006A0433" w:rsidRPr="000025B7">
        <w:rPr>
          <w:rFonts w:cstheme="minorHAnsi"/>
        </w:rPr>
        <w:t xml:space="preserve">. </w:t>
      </w:r>
    </w:p>
    <w:p w:rsidR="006A0433" w:rsidRPr="000025B7" w:rsidRDefault="00057704" w:rsidP="006A0433">
      <w:pPr>
        <w:pStyle w:val="Bezodstpw"/>
        <w:spacing w:line="360" w:lineRule="auto"/>
        <w:rPr>
          <w:rFonts w:cstheme="minorHAnsi"/>
        </w:rPr>
      </w:pPr>
      <w:r w:rsidRPr="000025B7">
        <w:rPr>
          <w:rFonts w:cstheme="minorHAnsi"/>
          <w:b/>
        </w:rPr>
        <w:t>10</w:t>
      </w:r>
      <w:r w:rsidR="006A0433" w:rsidRPr="000025B7">
        <w:rPr>
          <w:rFonts w:cstheme="minorHAnsi"/>
        </w:rPr>
        <w:t xml:space="preserve">. </w:t>
      </w:r>
      <w:r w:rsidR="006A0433" w:rsidRPr="000025B7">
        <w:rPr>
          <w:rFonts w:cstheme="minorHAnsi"/>
          <w:bCs/>
        </w:rPr>
        <w:t xml:space="preserve">Za realizację umowy odpowiada: </w:t>
      </w:r>
      <w:r w:rsidR="006A0433" w:rsidRPr="000025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 w:rsidRPr="000025B7">
        <w:rPr>
          <w:rFonts w:cstheme="minorHAnsi"/>
          <w:bCs/>
          <w:u w:val="dotted"/>
        </w:rPr>
        <w:instrText xml:space="preserve"> FORMTEXT </w:instrText>
      </w:r>
      <w:r w:rsidR="006A0433" w:rsidRPr="000025B7">
        <w:rPr>
          <w:rFonts w:cstheme="minorHAnsi"/>
          <w:bCs/>
          <w:u w:val="dotted"/>
        </w:rPr>
      </w:r>
      <w:r w:rsidR="006A0433" w:rsidRPr="000025B7">
        <w:rPr>
          <w:rFonts w:cstheme="minorHAnsi"/>
          <w:bCs/>
          <w:u w:val="dotted"/>
        </w:rPr>
        <w:fldChar w:fldCharType="separate"/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u w:val="dotted"/>
        </w:rPr>
        <w:fldChar w:fldCharType="end"/>
      </w:r>
      <w:r w:rsidR="006A0433" w:rsidRPr="000025B7">
        <w:rPr>
          <w:rFonts w:cstheme="minorHAnsi"/>
          <w:bCs/>
        </w:rPr>
        <w:t xml:space="preserve"> (imię i nazwisko) tel.: </w:t>
      </w:r>
      <w:r w:rsidR="006A0433" w:rsidRPr="000025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 w:rsidRPr="000025B7">
        <w:rPr>
          <w:rFonts w:cstheme="minorHAnsi"/>
          <w:bCs/>
          <w:u w:val="dotted"/>
        </w:rPr>
        <w:instrText xml:space="preserve"> FORMTEXT </w:instrText>
      </w:r>
      <w:r w:rsidR="006A0433" w:rsidRPr="000025B7">
        <w:rPr>
          <w:rFonts w:cstheme="minorHAnsi"/>
          <w:bCs/>
          <w:u w:val="dotted"/>
        </w:rPr>
      </w:r>
      <w:r w:rsidR="006A0433" w:rsidRPr="000025B7">
        <w:rPr>
          <w:rFonts w:cstheme="minorHAnsi"/>
          <w:bCs/>
          <w:u w:val="dotted"/>
        </w:rPr>
        <w:fldChar w:fldCharType="separate"/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u w:val="dotted"/>
        </w:rPr>
        <w:fldChar w:fldCharType="end"/>
      </w:r>
      <w:r w:rsidR="006A0433" w:rsidRPr="000025B7">
        <w:rPr>
          <w:rFonts w:cstheme="minorHAnsi"/>
          <w:bCs/>
        </w:rPr>
        <w:t>, e – mail:</w:t>
      </w:r>
      <w:r w:rsidR="006A0433" w:rsidRPr="000025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 w:rsidRPr="000025B7">
        <w:rPr>
          <w:rFonts w:cstheme="minorHAnsi"/>
          <w:bCs/>
          <w:u w:val="dotted"/>
        </w:rPr>
        <w:instrText xml:space="preserve"> FORMTEXT </w:instrText>
      </w:r>
      <w:r w:rsidR="006A0433" w:rsidRPr="000025B7">
        <w:rPr>
          <w:rFonts w:cstheme="minorHAnsi"/>
          <w:bCs/>
          <w:u w:val="dotted"/>
        </w:rPr>
      </w:r>
      <w:r w:rsidR="006A0433" w:rsidRPr="000025B7">
        <w:rPr>
          <w:rFonts w:cstheme="minorHAnsi"/>
          <w:bCs/>
          <w:u w:val="dotted"/>
        </w:rPr>
        <w:fldChar w:fldCharType="separate"/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noProof/>
          <w:u w:val="dotted"/>
        </w:rPr>
        <w:t> </w:t>
      </w:r>
      <w:r w:rsidR="006A0433" w:rsidRPr="000025B7">
        <w:rPr>
          <w:rFonts w:cstheme="minorHAnsi"/>
          <w:bCs/>
          <w:u w:val="dotted"/>
        </w:rPr>
        <w:fldChar w:fldCharType="end"/>
      </w:r>
      <w:r w:rsidR="006A0433" w:rsidRPr="000025B7">
        <w:rPr>
          <w:rFonts w:cstheme="minorHAnsi"/>
          <w:bCs/>
        </w:rPr>
        <w:t>.</w:t>
      </w:r>
    </w:p>
    <w:p w:rsidR="006A0433" w:rsidRPr="000025B7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0025B7">
        <w:rPr>
          <w:rFonts w:cstheme="minorHAnsi"/>
          <w:b/>
        </w:rPr>
        <w:t>1</w:t>
      </w:r>
      <w:r w:rsidR="00057704" w:rsidRPr="000025B7">
        <w:rPr>
          <w:rFonts w:cstheme="minorHAnsi"/>
          <w:b/>
        </w:rPr>
        <w:t>1</w:t>
      </w:r>
      <w:r w:rsidRPr="000025B7">
        <w:rPr>
          <w:rFonts w:cstheme="minorHAnsi"/>
          <w:b/>
        </w:rPr>
        <w:t xml:space="preserve">. </w:t>
      </w:r>
      <w:r w:rsidRPr="000025B7">
        <w:rPr>
          <w:rFonts w:cstheme="minorHAnsi"/>
          <w:b/>
          <w:color w:val="000000"/>
        </w:rPr>
        <w:t>Oświadczam</w:t>
      </w:r>
      <w:r w:rsidRPr="000025B7">
        <w:rPr>
          <w:rFonts w:cstheme="minorHAnsi"/>
          <w:color w:val="000000"/>
        </w:rPr>
        <w:t xml:space="preserve">, że wypełniłem obowiązki informacyjne przewidziane w art. 13 lub art. 14 </w:t>
      </w:r>
      <w:r w:rsidRPr="000025B7">
        <w:rPr>
          <w:rFonts w:cstheme="minorHAnsi"/>
          <w:b/>
          <w:color w:val="000000"/>
        </w:rPr>
        <w:t>RODO</w:t>
      </w:r>
      <w:r w:rsidRPr="000025B7">
        <w:rPr>
          <w:rStyle w:val="Odwoanieprzypisudolnego"/>
          <w:rFonts w:cstheme="minorHAnsi"/>
          <w:b/>
          <w:color w:val="000000"/>
        </w:rPr>
        <w:footnoteReference w:id="1"/>
      </w:r>
      <w:r w:rsidRPr="000025B7">
        <w:rPr>
          <w:rFonts w:cstheme="minorHAnsi"/>
          <w:b/>
          <w:color w:val="000000"/>
          <w:vertAlign w:val="superscript"/>
        </w:rPr>
        <w:t>)</w:t>
      </w:r>
      <w:r w:rsidRPr="000025B7">
        <w:rPr>
          <w:rFonts w:cstheme="minorHAnsi"/>
          <w:color w:val="000000"/>
        </w:rPr>
        <w:t xml:space="preserve"> wobec osób fizycznych, </w:t>
      </w:r>
      <w:r w:rsidRPr="000025B7">
        <w:rPr>
          <w:rFonts w:cstheme="minorHAnsi"/>
        </w:rPr>
        <w:t>od których dane osobowe bezpośrednio lub pośrednio pozyskałem</w:t>
      </w:r>
      <w:r w:rsidRPr="000025B7"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Pr="000025B7" w:rsidRDefault="00057704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0025B7">
        <w:rPr>
          <w:rFonts w:cstheme="minorHAnsi"/>
          <w:b/>
          <w:color w:val="000000"/>
        </w:rPr>
        <w:t>12</w:t>
      </w:r>
      <w:r w:rsidR="006A0433" w:rsidRPr="000025B7">
        <w:rPr>
          <w:rFonts w:cstheme="minorHAnsi"/>
          <w:b/>
          <w:color w:val="000000"/>
        </w:rPr>
        <w:t>.</w:t>
      </w:r>
      <w:r w:rsidR="006A0433" w:rsidRPr="000025B7">
        <w:rPr>
          <w:rFonts w:cstheme="minorHAnsi"/>
          <w:color w:val="000000"/>
        </w:rPr>
        <w:t xml:space="preserve"> Przedmiot zamówienia wykonam (*zaznaczyć właściwe): </w:t>
      </w:r>
    </w:p>
    <w:p w:rsidR="006A0433" w:rsidRPr="000025B7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0025B7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25B7">
        <w:rPr>
          <w:rFonts w:eastAsia="MS Gothic" w:cstheme="minorHAnsi"/>
          <w:color w:val="000000"/>
        </w:rPr>
        <w:instrText xml:space="preserve"> FORMCHECKBOX </w:instrText>
      </w:r>
      <w:r w:rsidR="00DD51CC">
        <w:rPr>
          <w:rFonts w:eastAsia="MS Gothic" w:cstheme="minorHAnsi"/>
          <w:color w:val="000000"/>
        </w:rPr>
      </w:r>
      <w:r w:rsidR="00DD51CC">
        <w:rPr>
          <w:rFonts w:eastAsia="MS Gothic" w:cstheme="minorHAnsi"/>
          <w:color w:val="000000"/>
        </w:rPr>
        <w:fldChar w:fldCharType="separate"/>
      </w:r>
      <w:r w:rsidRPr="000025B7">
        <w:rPr>
          <w:rFonts w:eastAsia="MS Gothic" w:cstheme="minorHAnsi"/>
          <w:color w:val="000000"/>
        </w:rPr>
        <w:fldChar w:fldCharType="end"/>
      </w:r>
      <w:r w:rsidRPr="000025B7">
        <w:rPr>
          <w:rFonts w:cstheme="minorHAnsi"/>
          <w:color w:val="000000"/>
        </w:rPr>
        <w:t xml:space="preserve"> sam*</w:t>
      </w:r>
    </w:p>
    <w:p w:rsidR="006A0433" w:rsidRPr="000025B7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0025B7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25B7">
        <w:rPr>
          <w:rFonts w:eastAsia="MS Gothic" w:cstheme="minorHAnsi"/>
          <w:color w:val="000000"/>
        </w:rPr>
        <w:instrText xml:space="preserve"> FORMCHECKBOX </w:instrText>
      </w:r>
      <w:r w:rsidR="00DD51CC">
        <w:rPr>
          <w:rFonts w:eastAsia="MS Gothic" w:cstheme="minorHAnsi"/>
          <w:color w:val="000000"/>
        </w:rPr>
      </w:r>
      <w:r w:rsidR="00DD51CC">
        <w:rPr>
          <w:rFonts w:eastAsia="MS Gothic" w:cstheme="minorHAnsi"/>
          <w:color w:val="000000"/>
        </w:rPr>
        <w:fldChar w:fldCharType="separate"/>
      </w:r>
      <w:r w:rsidRPr="000025B7">
        <w:rPr>
          <w:rFonts w:eastAsia="MS Gothic" w:cstheme="minorHAnsi"/>
          <w:color w:val="000000"/>
        </w:rPr>
        <w:fldChar w:fldCharType="end"/>
      </w:r>
      <w:r w:rsidRPr="000025B7">
        <w:rPr>
          <w:rFonts w:cstheme="minorHAnsi"/>
          <w:color w:val="000000"/>
        </w:rPr>
        <w:t xml:space="preserve"> przy udziale podwykonawcy*. </w:t>
      </w:r>
    </w:p>
    <w:p w:rsidR="006A0433" w:rsidRPr="000025B7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 w:rsidRPr="000025B7">
        <w:rPr>
          <w:rFonts w:cstheme="minorHAnsi"/>
          <w:color w:val="000000"/>
        </w:rPr>
        <w:t xml:space="preserve">Wskazać zakres udziału podwykonawcy: </w:t>
      </w:r>
      <w:r w:rsidRPr="000025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0025B7">
        <w:rPr>
          <w:rFonts w:cstheme="minorHAnsi"/>
          <w:bCs/>
          <w:u w:val="dotted"/>
        </w:rPr>
        <w:instrText xml:space="preserve"> FORMTEXT </w:instrText>
      </w:r>
      <w:r w:rsidRPr="000025B7">
        <w:rPr>
          <w:rFonts w:cstheme="minorHAnsi"/>
          <w:bCs/>
          <w:u w:val="dotted"/>
        </w:rPr>
      </w:r>
      <w:r w:rsidRPr="000025B7">
        <w:rPr>
          <w:rFonts w:cstheme="minorHAnsi"/>
          <w:bCs/>
          <w:u w:val="dotted"/>
        </w:rPr>
        <w:fldChar w:fldCharType="separate"/>
      </w:r>
      <w:r w:rsidRPr="000025B7">
        <w:rPr>
          <w:rFonts w:cstheme="minorHAnsi"/>
          <w:bCs/>
          <w:noProof/>
          <w:u w:val="dotted"/>
        </w:rPr>
        <w:t> </w:t>
      </w:r>
      <w:r w:rsidRPr="000025B7">
        <w:rPr>
          <w:rFonts w:cstheme="minorHAnsi"/>
          <w:bCs/>
          <w:noProof/>
          <w:u w:val="dotted"/>
        </w:rPr>
        <w:t> </w:t>
      </w:r>
      <w:r w:rsidRPr="000025B7">
        <w:rPr>
          <w:rFonts w:cstheme="minorHAnsi"/>
          <w:bCs/>
          <w:noProof/>
          <w:u w:val="dotted"/>
        </w:rPr>
        <w:t> </w:t>
      </w:r>
      <w:r w:rsidRPr="000025B7">
        <w:rPr>
          <w:rFonts w:cstheme="minorHAnsi"/>
          <w:bCs/>
          <w:noProof/>
          <w:u w:val="dotted"/>
        </w:rPr>
        <w:t> </w:t>
      </w:r>
      <w:r w:rsidRPr="000025B7">
        <w:rPr>
          <w:rFonts w:cstheme="minorHAnsi"/>
          <w:bCs/>
          <w:noProof/>
          <w:u w:val="dotted"/>
        </w:rPr>
        <w:t> </w:t>
      </w:r>
      <w:r w:rsidRPr="000025B7">
        <w:rPr>
          <w:rFonts w:cstheme="minorHAnsi"/>
          <w:bCs/>
          <w:u w:val="dotted"/>
        </w:rPr>
        <w:fldChar w:fldCharType="end"/>
      </w:r>
      <w:r w:rsidRPr="000025B7">
        <w:rPr>
          <w:rFonts w:cstheme="minorHAnsi"/>
          <w:bCs/>
          <w:u w:val="dotted"/>
        </w:rPr>
        <w:t xml:space="preserve">  </w:t>
      </w:r>
      <w:r w:rsidRPr="000025B7">
        <w:rPr>
          <w:rFonts w:cstheme="minorHAnsi"/>
          <w:bCs/>
        </w:rPr>
        <w:t xml:space="preserve">oraz nazwę podmiotu jeżeli jest już znana </w:t>
      </w:r>
      <w:r w:rsidRPr="000025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0025B7">
        <w:rPr>
          <w:rFonts w:cstheme="minorHAnsi"/>
          <w:bCs/>
          <w:u w:val="dotted"/>
        </w:rPr>
        <w:instrText xml:space="preserve"> FORMTEXT </w:instrText>
      </w:r>
      <w:r w:rsidRPr="000025B7">
        <w:rPr>
          <w:rFonts w:cstheme="minorHAnsi"/>
          <w:bCs/>
          <w:u w:val="dotted"/>
        </w:rPr>
      </w:r>
      <w:r w:rsidRPr="000025B7">
        <w:rPr>
          <w:rFonts w:cstheme="minorHAnsi"/>
          <w:bCs/>
          <w:u w:val="dotted"/>
        </w:rPr>
        <w:fldChar w:fldCharType="separate"/>
      </w:r>
      <w:r w:rsidRPr="000025B7">
        <w:rPr>
          <w:rFonts w:cstheme="minorHAnsi"/>
          <w:bCs/>
          <w:noProof/>
          <w:u w:val="dotted"/>
        </w:rPr>
        <w:t> </w:t>
      </w:r>
      <w:r w:rsidRPr="000025B7">
        <w:rPr>
          <w:rFonts w:cstheme="minorHAnsi"/>
          <w:bCs/>
          <w:noProof/>
          <w:u w:val="dotted"/>
        </w:rPr>
        <w:t> </w:t>
      </w:r>
      <w:r w:rsidRPr="000025B7">
        <w:rPr>
          <w:rFonts w:cstheme="minorHAnsi"/>
          <w:bCs/>
          <w:noProof/>
          <w:u w:val="dotted"/>
        </w:rPr>
        <w:t> </w:t>
      </w:r>
      <w:r w:rsidRPr="000025B7">
        <w:rPr>
          <w:rFonts w:cstheme="minorHAnsi"/>
          <w:bCs/>
          <w:noProof/>
          <w:u w:val="dotted"/>
        </w:rPr>
        <w:t> </w:t>
      </w:r>
      <w:r w:rsidRPr="000025B7">
        <w:rPr>
          <w:rFonts w:cstheme="minorHAnsi"/>
          <w:bCs/>
          <w:noProof/>
          <w:u w:val="dotted"/>
        </w:rPr>
        <w:t> </w:t>
      </w:r>
      <w:r w:rsidRPr="000025B7">
        <w:rPr>
          <w:rFonts w:cstheme="minorHAnsi"/>
          <w:bCs/>
          <w:u w:val="dotted"/>
        </w:rPr>
        <w:fldChar w:fldCharType="end"/>
      </w:r>
      <w:r w:rsidRPr="000025B7">
        <w:rPr>
          <w:rFonts w:cstheme="minorHAnsi"/>
          <w:bCs/>
          <w:i/>
        </w:rPr>
        <w:t xml:space="preserve"> (uzupełnić jeżeli dotyczy).</w:t>
      </w:r>
    </w:p>
    <w:p w:rsidR="006A0433" w:rsidRPr="000025B7" w:rsidRDefault="006A0433" w:rsidP="006A0433">
      <w:pPr>
        <w:spacing w:after="0" w:line="360" w:lineRule="auto"/>
        <w:jc w:val="both"/>
        <w:rPr>
          <w:rFonts w:cstheme="minorHAnsi"/>
        </w:rPr>
      </w:pPr>
      <w:r w:rsidRPr="000025B7">
        <w:rPr>
          <w:rFonts w:cstheme="minorHAnsi"/>
          <w:b/>
        </w:rPr>
        <w:t>1</w:t>
      </w:r>
      <w:r w:rsidR="00057704" w:rsidRPr="000025B7">
        <w:rPr>
          <w:rFonts w:cstheme="minorHAnsi"/>
          <w:b/>
        </w:rPr>
        <w:t>3</w:t>
      </w:r>
      <w:r w:rsidRPr="000025B7">
        <w:rPr>
          <w:rFonts w:cstheme="minorHAnsi"/>
        </w:rPr>
        <w:t xml:space="preserve">. Oświadczam, iż </w:t>
      </w:r>
      <w:r w:rsidRPr="000025B7">
        <w:rPr>
          <w:rFonts w:cstheme="minorHAnsi"/>
          <w:b/>
          <w:u w:val="single"/>
        </w:rPr>
        <w:t>nie podlegam wykluczeniu</w:t>
      </w:r>
      <w:r w:rsidRPr="000025B7">
        <w:rPr>
          <w:rFonts w:cstheme="minorHAnsi"/>
        </w:rPr>
        <w:t xml:space="preserve"> na podstawie </w:t>
      </w:r>
      <w:r w:rsidRPr="000025B7">
        <w:rPr>
          <w:rStyle w:val="markedcontent"/>
          <w:rFonts w:cstheme="minorHAnsi"/>
          <w:b/>
        </w:rPr>
        <w:t>art. 7</w:t>
      </w:r>
      <w:r w:rsidRPr="000025B7">
        <w:rPr>
          <w:rStyle w:val="markedcontent"/>
          <w:rFonts w:cstheme="minorHAnsi"/>
        </w:rPr>
        <w:t xml:space="preserve"> </w:t>
      </w:r>
      <w:r w:rsidRPr="000025B7">
        <w:rPr>
          <w:rStyle w:val="markedcontent"/>
          <w:rFonts w:cstheme="minorHAnsi"/>
          <w:b/>
        </w:rPr>
        <w:t>ust 1</w:t>
      </w:r>
      <w:r w:rsidRPr="000025B7">
        <w:rPr>
          <w:rStyle w:val="markedcontent"/>
          <w:rFonts w:cstheme="minorHAnsi"/>
        </w:rPr>
        <w:t xml:space="preserve"> </w:t>
      </w:r>
      <w:r w:rsidRPr="000025B7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Pr="000025B7" w:rsidRDefault="006A0433" w:rsidP="006A0433">
      <w:pPr>
        <w:spacing w:after="120" w:line="360" w:lineRule="auto"/>
        <w:jc w:val="both"/>
        <w:rPr>
          <w:rFonts w:cstheme="minorHAnsi"/>
        </w:rPr>
      </w:pPr>
      <w:r w:rsidRPr="000025B7">
        <w:rPr>
          <w:rFonts w:cstheme="minorHAnsi"/>
          <w:b/>
        </w:rPr>
        <w:t>1</w:t>
      </w:r>
      <w:r w:rsidR="00057704" w:rsidRPr="000025B7">
        <w:rPr>
          <w:rFonts w:cstheme="minorHAnsi"/>
          <w:b/>
        </w:rPr>
        <w:t>4.</w:t>
      </w:r>
      <w:r w:rsidRPr="000025B7">
        <w:rPr>
          <w:rFonts w:cstheme="minorHAnsi"/>
        </w:rPr>
        <w:t xml:space="preserve"> Oświadczam, że wszystkie informacje podane w powyższych oświadczeniach są aktualne </w:t>
      </w:r>
      <w:r w:rsidRPr="000025B7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:rsidR="00CE3912" w:rsidRPr="000025B7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0025B7" w:rsidRDefault="00F56700" w:rsidP="00CD135D">
      <w:pPr>
        <w:spacing w:after="0" w:line="360" w:lineRule="auto"/>
        <w:rPr>
          <w:rFonts w:cstheme="minorHAnsi"/>
        </w:rPr>
      </w:pPr>
      <w:r w:rsidRPr="000025B7">
        <w:rPr>
          <w:rFonts w:cstheme="minorHAnsi"/>
        </w:rPr>
        <w:t xml:space="preserve">................................................... </w:t>
      </w:r>
      <w:r w:rsidRPr="000025B7">
        <w:rPr>
          <w:rFonts w:cstheme="minorHAnsi"/>
        </w:rPr>
        <w:tab/>
      </w:r>
      <w:r w:rsidRPr="000025B7">
        <w:rPr>
          <w:rFonts w:cstheme="minorHAnsi"/>
        </w:rPr>
        <w:tab/>
      </w:r>
      <w:r w:rsidRPr="000025B7">
        <w:rPr>
          <w:rFonts w:cstheme="minorHAnsi"/>
        </w:rPr>
        <w:tab/>
        <w:t>.............................................................................................</w:t>
      </w:r>
    </w:p>
    <w:p w:rsidR="00F56700" w:rsidRPr="000025B7" w:rsidRDefault="00F56700" w:rsidP="00CD135D">
      <w:pPr>
        <w:spacing w:after="0"/>
        <w:ind w:right="-426" w:firstLine="708"/>
        <w:rPr>
          <w:rFonts w:cstheme="minorHAnsi"/>
        </w:rPr>
      </w:pPr>
      <w:r w:rsidRPr="000025B7">
        <w:rPr>
          <w:rFonts w:cstheme="minorHAnsi"/>
        </w:rPr>
        <w:t xml:space="preserve">/miejscowość, data/                     </w:t>
      </w:r>
      <w:r w:rsidR="00CD135D" w:rsidRPr="000025B7">
        <w:rPr>
          <w:rFonts w:cstheme="minorHAnsi"/>
        </w:rPr>
        <w:t xml:space="preserve">                    </w:t>
      </w:r>
      <w:r w:rsidRPr="000025B7">
        <w:rPr>
          <w:rFonts w:cstheme="minorHAnsi"/>
        </w:rPr>
        <w:t xml:space="preserve">   </w:t>
      </w:r>
      <w:r w:rsidR="00CD135D" w:rsidRPr="000025B7">
        <w:rPr>
          <w:rFonts w:cstheme="minorHAnsi"/>
        </w:rPr>
        <w:t xml:space="preserve">                              </w:t>
      </w:r>
      <w:r w:rsidR="00CD135D" w:rsidRPr="000025B7">
        <w:rPr>
          <w:rFonts w:cstheme="minorHAnsi"/>
        </w:rPr>
        <w:tab/>
      </w:r>
      <w:r w:rsidRPr="000025B7">
        <w:rPr>
          <w:rFonts w:cstheme="minorHAnsi"/>
        </w:rPr>
        <w:t>CZYTELNY podpis Wykonawcy /</w:t>
      </w:r>
    </w:p>
    <w:p w:rsidR="00F56700" w:rsidRPr="000025B7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0025B7">
        <w:rPr>
          <w:rFonts w:cstheme="minorHAnsi"/>
        </w:rPr>
        <w:t>osoby uprawnionej do reprezentacji Wykonawcy / pełnomocnika/</w:t>
      </w:r>
    </w:p>
    <w:p w:rsidR="00181B6F" w:rsidRPr="000025B7" w:rsidRDefault="00181B6F">
      <w:pPr>
        <w:rPr>
          <w:rFonts w:cstheme="minorHAnsi"/>
        </w:rPr>
      </w:pPr>
      <w:r w:rsidRPr="000025B7">
        <w:rPr>
          <w:rFonts w:cstheme="minorHAnsi"/>
        </w:rPr>
        <w:br w:type="page"/>
      </w:r>
    </w:p>
    <w:p w:rsidR="00181B6F" w:rsidRPr="000025B7" w:rsidRDefault="00181B6F" w:rsidP="00181B6F">
      <w:pPr>
        <w:spacing w:after="0"/>
        <w:jc w:val="right"/>
        <w:rPr>
          <w:rFonts w:cstheme="minorHAnsi"/>
          <w:b/>
          <w:i/>
        </w:rPr>
      </w:pPr>
      <w:r w:rsidRPr="000025B7">
        <w:rPr>
          <w:rFonts w:cstheme="minorHAnsi"/>
          <w:b/>
          <w:i/>
        </w:rPr>
        <w:lastRenderedPageBreak/>
        <w:t>Załącznik nr 2A Formularz asortymentowy</w:t>
      </w:r>
    </w:p>
    <w:p w:rsidR="00181B6F" w:rsidRPr="000025B7" w:rsidRDefault="00181B6F" w:rsidP="00181B6F">
      <w:pPr>
        <w:spacing w:after="0"/>
        <w:jc w:val="right"/>
        <w:rPr>
          <w:rFonts w:cstheme="minorHAnsi"/>
          <w:i/>
        </w:rPr>
      </w:pPr>
      <w:r w:rsidRPr="000025B7">
        <w:rPr>
          <w:rFonts w:cstheme="minorHAnsi"/>
          <w:i/>
        </w:rPr>
        <w:t>do Zapytania ofertowego SZP.225-17.2023</w:t>
      </w:r>
    </w:p>
    <w:p w:rsidR="00181B6F" w:rsidRPr="000025B7" w:rsidRDefault="00181B6F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p w:rsidR="00181B6F" w:rsidRPr="000025B7" w:rsidRDefault="00181B6F" w:rsidP="00181B6F">
      <w:pPr>
        <w:ind w:right="-426"/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6867"/>
      </w:tblGrid>
      <w:tr w:rsidR="00181B6F" w:rsidRPr="000025B7" w:rsidTr="00181B6F">
        <w:trPr>
          <w:trHeight w:val="462"/>
        </w:trPr>
        <w:tc>
          <w:tcPr>
            <w:tcW w:w="3324" w:type="dxa"/>
            <w:vAlign w:val="center"/>
          </w:tcPr>
          <w:p w:rsidR="00181B6F" w:rsidRPr="000025B7" w:rsidRDefault="00181B6F" w:rsidP="000F1700">
            <w:pPr>
              <w:pStyle w:val="Bezodstpw"/>
              <w:jc w:val="center"/>
              <w:rPr>
                <w:rFonts w:cstheme="minorHAnsi"/>
              </w:rPr>
            </w:pPr>
            <w:r w:rsidRPr="000025B7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b/>
                <w:u w:val="dotted"/>
              </w:rPr>
            </w:r>
            <w:r w:rsidRPr="000025B7">
              <w:rPr>
                <w:rFonts w:cstheme="minorHAnsi"/>
                <w:b/>
                <w:u w:val="dotted"/>
              </w:rPr>
              <w:fldChar w:fldCharType="separate"/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u w:val="dotted"/>
              </w:rPr>
              <w:fldChar w:fldCharType="end"/>
            </w:r>
          </w:p>
          <w:p w:rsidR="00181B6F" w:rsidRPr="000025B7" w:rsidRDefault="00181B6F" w:rsidP="000F1700">
            <w:pPr>
              <w:pStyle w:val="Bezodstpw"/>
              <w:jc w:val="center"/>
              <w:rPr>
                <w:rFonts w:cstheme="minorHAnsi"/>
              </w:rPr>
            </w:pPr>
            <w:r w:rsidRPr="000025B7">
              <w:rPr>
                <w:rFonts w:cstheme="minorHAnsi"/>
              </w:rPr>
              <w:t>Nazwa z Wykonawcy</w:t>
            </w:r>
          </w:p>
        </w:tc>
        <w:tc>
          <w:tcPr>
            <w:tcW w:w="6867" w:type="dxa"/>
            <w:vMerge w:val="restart"/>
            <w:shd w:val="clear" w:color="auto" w:fill="auto"/>
            <w:vAlign w:val="center"/>
          </w:tcPr>
          <w:p w:rsidR="00181B6F" w:rsidRPr="000025B7" w:rsidRDefault="00181B6F" w:rsidP="000F1700">
            <w:pPr>
              <w:spacing w:line="276" w:lineRule="auto"/>
              <w:ind w:right="-426"/>
              <w:jc w:val="center"/>
              <w:rPr>
                <w:rFonts w:cstheme="minorHAnsi"/>
                <w:b/>
                <w:bCs/>
              </w:rPr>
            </w:pPr>
            <w:r w:rsidRPr="000025B7">
              <w:rPr>
                <w:rFonts w:cstheme="minorHAnsi"/>
                <w:b/>
                <w:bCs/>
              </w:rPr>
              <w:t xml:space="preserve">OPIS WYMAGANYCH PARAMETRÓW TECHNICZNYCH  </w:t>
            </w:r>
            <w:r w:rsidRPr="000025B7">
              <w:rPr>
                <w:rFonts w:cstheme="minorHAnsi"/>
                <w:b/>
                <w:bCs/>
              </w:rPr>
              <w:br/>
              <w:t>I UŻYTKOWYCH PRZEDMIOTU ZAMÓWIENIA</w:t>
            </w:r>
          </w:p>
        </w:tc>
      </w:tr>
      <w:tr w:rsidR="00181B6F" w:rsidRPr="000025B7" w:rsidTr="00181B6F">
        <w:trPr>
          <w:trHeight w:val="473"/>
        </w:trPr>
        <w:tc>
          <w:tcPr>
            <w:tcW w:w="3324" w:type="dxa"/>
            <w:vAlign w:val="center"/>
          </w:tcPr>
          <w:p w:rsidR="00181B6F" w:rsidRPr="000025B7" w:rsidRDefault="00181B6F" w:rsidP="000F1700">
            <w:pPr>
              <w:pStyle w:val="Bezodstpw"/>
              <w:jc w:val="center"/>
              <w:rPr>
                <w:rFonts w:cstheme="minorHAnsi"/>
              </w:rPr>
            </w:pPr>
            <w:r w:rsidRPr="000025B7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b/>
                <w:u w:val="dotted"/>
              </w:rPr>
            </w:r>
            <w:r w:rsidRPr="000025B7">
              <w:rPr>
                <w:rFonts w:cstheme="minorHAnsi"/>
                <w:b/>
                <w:u w:val="dotted"/>
              </w:rPr>
              <w:fldChar w:fldCharType="separate"/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u w:val="dotted"/>
              </w:rPr>
              <w:fldChar w:fldCharType="end"/>
            </w:r>
          </w:p>
          <w:p w:rsidR="00181B6F" w:rsidRPr="000025B7" w:rsidRDefault="00181B6F" w:rsidP="000F1700">
            <w:pPr>
              <w:pStyle w:val="Bezodstpw"/>
              <w:jc w:val="center"/>
              <w:rPr>
                <w:rFonts w:cstheme="minorHAnsi"/>
                <w:b/>
                <w:u w:val="dotted"/>
              </w:rPr>
            </w:pPr>
            <w:r w:rsidRPr="000025B7">
              <w:rPr>
                <w:rFonts w:cstheme="minorHAnsi"/>
              </w:rPr>
              <w:t>Siedziba Wykonawcy</w:t>
            </w:r>
          </w:p>
        </w:tc>
        <w:tc>
          <w:tcPr>
            <w:tcW w:w="6867" w:type="dxa"/>
            <w:vMerge/>
            <w:shd w:val="clear" w:color="auto" w:fill="auto"/>
            <w:vAlign w:val="center"/>
          </w:tcPr>
          <w:p w:rsidR="00181B6F" w:rsidRPr="000025B7" w:rsidRDefault="00181B6F" w:rsidP="000F1700">
            <w:pPr>
              <w:spacing w:line="276" w:lineRule="auto"/>
              <w:ind w:right="-426"/>
              <w:jc w:val="center"/>
              <w:rPr>
                <w:rFonts w:cstheme="minorHAnsi"/>
                <w:b/>
                <w:bCs/>
              </w:rPr>
            </w:pPr>
          </w:p>
        </w:tc>
      </w:tr>
      <w:tr w:rsidR="00181B6F" w:rsidRPr="000025B7" w:rsidTr="000F1700">
        <w:trPr>
          <w:trHeight w:val="462"/>
        </w:trPr>
        <w:tc>
          <w:tcPr>
            <w:tcW w:w="10191" w:type="dxa"/>
            <w:gridSpan w:val="2"/>
            <w:shd w:val="clear" w:color="auto" w:fill="FFFFFF" w:themeFill="background1"/>
            <w:vAlign w:val="center"/>
          </w:tcPr>
          <w:p w:rsidR="00181B6F" w:rsidRPr="000025B7" w:rsidRDefault="00181B6F" w:rsidP="000025B7">
            <w:pPr>
              <w:jc w:val="center"/>
              <w:rPr>
                <w:rFonts w:cstheme="minorHAnsi"/>
                <w:b/>
                <w:i/>
                <w:color w:val="E36C0A" w:themeColor="accent6" w:themeShade="BF"/>
              </w:rPr>
            </w:pPr>
            <w:r w:rsidRPr="000025B7">
              <w:rPr>
                <w:rFonts w:cstheme="minorHAnsi"/>
                <w:b/>
                <w:i/>
              </w:rPr>
              <w:t xml:space="preserve">SZP.225-17.2023 </w:t>
            </w:r>
            <w:r w:rsidRPr="000025B7">
              <w:rPr>
                <w:rFonts w:cstheme="minorHAnsi"/>
                <w:b/>
                <w:i/>
                <w:color w:val="984806" w:themeColor="accent6" w:themeShade="80"/>
              </w:rPr>
              <w:t>„Zakup i dostawa samochodu osobowego</w:t>
            </w:r>
            <w:r w:rsidR="000025B7" w:rsidRPr="000025B7">
              <w:rPr>
                <w:rFonts w:cstheme="minorHAnsi"/>
                <w:b/>
                <w:i/>
                <w:color w:val="984806" w:themeColor="accent6" w:themeShade="80"/>
              </w:rPr>
              <w:t>”</w:t>
            </w:r>
          </w:p>
        </w:tc>
      </w:tr>
    </w:tbl>
    <w:p w:rsidR="00181B6F" w:rsidRPr="000025B7" w:rsidRDefault="00181B6F" w:rsidP="00181B6F">
      <w:pPr>
        <w:ind w:right="-426"/>
        <w:jc w:val="center"/>
        <w:rPr>
          <w:rFonts w:cstheme="minorHAnsi"/>
        </w:rPr>
      </w:pPr>
    </w:p>
    <w:tbl>
      <w:tblPr>
        <w:tblStyle w:val="Tabela-Siatka"/>
        <w:tblW w:w="10490" w:type="dxa"/>
        <w:tblInd w:w="-34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181B6F" w:rsidRPr="000025B7" w:rsidTr="000F1700">
        <w:trPr>
          <w:trHeight w:val="39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81B6F" w:rsidRPr="000025B7" w:rsidRDefault="00181B6F" w:rsidP="000F1700">
            <w:pPr>
              <w:widowControl w:val="0"/>
              <w:suppressAutoHyphens/>
              <w:rPr>
                <w:rFonts w:cstheme="minorHAnsi"/>
                <w:b/>
              </w:rPr>
            </w:pPr>
            <w:r w:rsidRPr="000025B7">
              <w:rPr>
                <w:rFonts w:cstheme="minorHAnsi"/>
                <w:b/>
              </w:rPr>
              <w:t xml:space="preserve">OFEROWANY </w:t>
            </w:r>
            <w:r w:rsidRPr="000025B7">
              <w:rPr>
                <w:rFonts w:cstheme="minorHAnsi"/>
                <w:b/>
                <w:color w:val="984806" w:themeColor="accent6" w:themeShade="80"/>
              </w:rPr>
              <w:t>przedmiot zamówienia</w:t>
            </w:r>
            <w:r w:rsidRPr="000025B7">
              <w:rPr>
                <w:rFonts w:cstheme="minorHAnsi"/>
                <w:b/>
              </w:rPr>
              <w:t>:</w:t>
            </w:r>
          </w:p>
        </w:tc>
      </w:tr>
      <w:tr w:rsidR="00181B6F" w:rsidRPr="000025B7" w:rsidTr="000F1700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6F" w:rsidRPr="000025B7" w:rsidRDefault="00181B6F" w:rsidP="000F1700">
            <w:pPr>
              <w:spacing w:line="360" w:lineRule="auto"/>
              <w:rPr>
                <w:rFonts w:cstheme="minorHAnsi"/>
              </w:rPr>
            </w:pPr>
            <w:r w:rsidRPr="000025B7">
              <w:rPr>
                <w:rFonts w:cstheme="minorHAnsi"/>
              </w:rPr>
              <w:t>Marka pojazdu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6F" w:rsidRPr="000025B7" w:rsidRDefault="00181B6F" w:rsidP="000F1700">
            <w:pPr>
              <w:spacing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b/>
                <w:u w:val="dotted"/>
              </w:rPr>
            </w:r>
            <w:r w:rsidRPr="000025B7">
              <w:rPr>
                <w:rFonts w:cstheme="minorHAnsi"/>
                <w:b/>
                <w:u w:val="dotted"/>
              </w:rPr>
              <w:fldChar w:fldCharType="separate"/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u w:val="dotted"/>
              </w:rPr>
              <w:fldChar w:fldCharType="end"/>
            </w:r>
          </w:p>
        </w:tc>
      </w:tr>
      <w:tr w:rsidR="00181B6F" w:rsidRPr="000025B7" w:rsidTr="000F1700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6F" w:rsidRPr="000025B7" w:rsidRDefault="00181B6F" w:rsidP="000F1700">
            <w:pPr>
              <w:spacing w:line="360" w:lineRule="auto"/>
              <w:rPr>
                <w:rFonts w:cstheme="minorHAnsi"/>
              </w:rPr>
            </w:pPr>
            <w:r w:rsidRPr="000025B7">
              <w:rPr>
                <w:rFonts w:cstheme="minorHAnsi"/>
              </w:rPr>
              <w:t>Model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6F" w:rsidRPr="000025B7" w:rsidRDefault="00181B6F" w:rsidP="000F1700">
            <w:pPr>
              <w:spacing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b/>
                <w:u w:val="dotted"/>
              </w:rPr>
            </w:r>
            <w:r w:rsidRPr="000025B7">
              <w:rPr>
                <w:rFonts w:cstheme="minorHAnsi"/>
                <w:b/>
                <w:u w:val="dotted"/>
              </w:rPr>
              <w:fldChar w:fldCharType="separate"/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u w:val="dotted"/>
              </w:rPr>
              <w:fldChar w:fldCharType="end"/>
            </w:r>
          </w:p>
        </w:tc>
      </w:tr>
      <w:tr w:rsidR="00181B6F" w:rsidRPr="000025B7" w:rsidTr="000F1700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6F" w:rsidRPr="000025B7" w:rsidRDefault="00181B6F" w:rsidP="000F1700">
            <w:pPr>
              <w:spacing w:line="360" w:lineRule="auto"/>
              <w:rPr>
                <w:rFonts w:cstheme="minorHAnsi"/>
              </w:rPr>
            </w:pPr>
            <w:r w:rsidRPr="000025B7">
              <w:rPr>
                <w:rFonts w:cstheme="minorHAnsi"/>
              </w:rPr>
              <w:t>Wersja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B6F" w:rsidRPr="000025B7" w:rsidRDefault="00181B6F" w:rsidP="000F1700">
            <w:pPr>
              <w:spacing w:line="360" w:lineRule="auto"/>
              <w:rPr>
                <w:rFonts w:cstheme="minorHAnsi"/>
              </w:rPr>
            </w:pPr>
            <w:r w:rsidRPr="000025B7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25B7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0025B7">
              <w:rPr>
                <w:rFonts w:cstheme="minorHAnsi"/>
                <w:b/>
                <w:u w:val="dotted"/>
              </w:rPr>
            </w:r>
            <w:r w:rsidRPr="000025B7">
              <w:rPr>
                <w:rFonts w:cstheme="minorHAnsi"/>
                <w:b/>
                <w:u w:val="dotted"/>
              </w:rPr>
              <w:fldChar w:fldCharType="separate"/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noProof/>
                <w:u w:val="dotted"/>
              </w:rPr>
              <w:t> </w:t>
            </w:r>
            <w:r w:rsidRPr="000025B7">
              <w:rPr>
                <w:rFonts w:cstheme="minorHAnsi"/>
                <w:b/>
                <w:u w:val="dotted"/>
              </w:rPr>
              <w:fldChar w:fldCharType="end"/>
            </w:r>
          </w:p>
        </w:tc>
      </w:tr>
    </w:tbl>
    <w:tbl>
      <w:tblPr>
        <w:tblW w:w="10768" w:type="dxa"/>
        <w:tblInd w:w="-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10348"/>
      </w:tblGrid>
      <w:tr w:rsidR="000F1700" w:rsidRPr="000025B7" w:rsidTr="000F1700">
        <w:trPr>
          <w:gridBefore w:val="1"/>
          <w:wBefore w:w="420" w:type="dxa"/>
          <w:trHeight w:val="374"/>
        </w:trPr>
        <w:tc>
          <w:tcPr>
            <w:tcW w:w="103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page" w:tblpX="1029" w:tblpY="-99"/>
              <w:tblOverlap w:val="never"/>
              <w:tblW w:w="1020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4820"/>
              <w:gridCol w:w="4820"/>
            </w:tblGrid>
            <w:tr w:rsidR="000F1700" w:rsidRPr="000025B7" w:rsidTr="000F1700">
              <w:trPr>
                <w:trHeight w:val="280"/>
              </w:trPr>
              <w:tc>
                <w:tcPr>
                  <w:tcW w:w="10202" w:type="dxa"/>
                  <w:gridSpan w:val="3"/>
                  <w:tcBorders>
                    <w:top w:val="single" w:sz="4" w:space="0" w:color="00000A"/>
                    <w:left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E0030A" w:rsidP="00E0030A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color w:val="C00000"/>
                      <w:kern w:val="3"/>
                    </w:rPr>
                    <w:t>Wykonawca zobowiązany jest uzupełnić wykropkowane miejsca</w:t>
                  </w:r>
                </w:p>
              </w:tc>
            </w:tr>
            <w:tr w:rsidR="000F1700" w:rsidRPr="000025B7" w:rsidTr="000025B7">
              <w:trPr>
                <w:trHeight w:val="374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Lp.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</w:rPr>
                    <w:t>Parametry wymagane przez Zamawiającego: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0F1700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</w:rPr>
                    <w:t>Parametry oferowane przez Wykonawcę:</w:t>
                  </w:r>
                </w:p>
              </w:tc>
            </w:tr>
            <w:tr w:rsidR="000F1700" w:rsidRPr="000025B7" w:rsidTr="000025B7">
              <w:trPr>
                <w:trHeight w:val="328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I</w:t>
                  </w:r>
                  <w:r w:rsidRPr="000025B7">
                    <w:rPr>
                      <w:rFonts w:cstheme="minorHAnsi"/>
                      <w:kern w:val="3"/>
                    </w:rPr>
                    <w:t>.</w:t>
                  </w:r>
                </w:p>
              </w:tc>
              <w:tc>
                <w:tcPr>
                  <w:tcW w:w="964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NADWOZIE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578A" w:rsidRPr="005D33B0" w:rsidRDefault="000F1700" w:rsidP="000025B7">
                  <w:pPr>
                    <w:suppressAutoHyphens/>
                    <w:autoSpaceDN w:val="0"/>
                    <w:spacing w:after="0" w:line="360" w:lineRule="auto"/>
                    <w:ind w:left="144" w:right="142" w:hanging="144"/>
                    <w:jc w:val="both"/>
                    <w:textAlignment w:val="baseline"/>
                    <w:rPr>
                      <w:rFonts w:cstheme="minorHAnsi"/>
                      <w:kern w:val="3"/>
                      <w:lang w:val="en-US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 a) Samochód osobowy kompletny nowy nie eksploatowany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rok </w:t>
                  </w:r>
                  <w:proofErr w:type="spellStart"/>
                  <w:r w:rsidRPr="000025B7">
                    <w:rPr>
                      <w:rFonts w:cstheme="minorHAnsi"/>
                      <w:b/>
                      <w:kern w:val="3"/>
                    </w:rPr>
                    <w:t>prod</w:t>
                  </w:r>
                  <w:proofErr w:type="spellEnd"/>
                  <w:r w:rsidRPr="000025B7">
                    <w:rPr>
                      <w:rFonts w:cstheme="minorHAnsi"/>
                      <w:b/>
                      <w:kern w:val="3"/>
                    </w:rPr>
                    <w:t xml:space="preserve">. </w:t>
                  </w:r>
                  <w:r w:rsidRPr="005D33B0">
                    <w:rPr>
                      <w:rFonts w:cstheme="minorHAnsi"/>
                      <w:b/>
                      <w:kern w:val="3"/>
                      <w:lang w:val="en-US"/>
                    </w:rPr>
                    <w:t>2023 r.</w:t>
                  </w:r>
                  <w:r w:rsidRPr="005D33B0">
                    <w:rPr>
                      <w:rFonts w:cstheme="minorHAnsi"/>
                      <w:kern w:val="3"/>
                      <w:lang w:val="en-US"/>
                    </w:rPr>
                    <w:t xml:space="preserve">, </w:t>
                  </w:r>
                </w:p>
                <w:p w:rsidR="0029578A" w:rsidRPr="005D33B0" w:rsidRDefault="000F1700" w:rsidP="000025B7">
                  <w:pPr>
                    <w:suppressAutoHyphens/>
                    <w:autoSpaceDN w:val="0"/>
                    <w:spacing w:after="0" w:line="360" w:lineRule="auto"/>
                    <w:ind w:left="144" w:right="142" w:hanging="144"/>
                    <w:jc w:val="both"/>
                    <w:textAlignment w:val="baseline"/>
                    <w:rPr>
                      <w:rFonts w:cstheme="minorHAnsi"/>
                      <w:kern w:val="3"/>
                      <w:lang w:val="en-US"/>
                    </w:rPr>
                  </w:pPr>
                  <w:proofErr w:type="spellStart"/>
                  <w:r w:rsidRPr="005D33B0">
                    <w:rPr>
                      <w:rFonts w:cstheme="minorHAnsi"/>
                      <w:kern w:val="3"/>
                      <w:lang w:val="en-US"/>
                    </w:rPr>
                    <w:t>typu</w:t>
                  </w:r>
                  <w:proofErr w:type="spellEnd"/>
                  <w:r w:rsidRPr="005D33B0">
                    <w:rPr>
                      <w:rFonts w:cstheme="minorHAnsi"/>
                      <w:kern w:val="3"/>
                      <w:lang w:val="en-US"/>
                    </w:rPr>
                    <w:t xml:space="preserve">: sedan </w:t>
                  </w:r>
                  <w:proofErr w:type="spellStart"/>
                  <w:r w:rsidRPr="005D33B0">
                    <w:rPr>
                      <w:rFonts w:cstheme="minorHAnsi"/>
                      <w:b/>
                      <w:kern w:val="3"/>
                      <w:lang w:val="en-US"/>
                    </w:rPr>
                    <w:t>lub</w:t>
                  </w:r>
                  <w:proofErr w:type="spellEnd"/>
                  <w:r w:rsidRPr="005D33B0">
                    <w:rPr>
                      <w:rFonts w:cstheme="minorHAnsi"/>
                      <w:kern w:val="3"/>
                      <w:lang w:val="en-US"/>
                    </w:rPr>
                    <w:t xml:space="preserve"> lift back </w:t>
                  </w:r>
                  <w:proofErr w:type="spellStart"/>
                  <w:r w:rsidRPr="005D33B0">
                    <w:rPr>
                      <w:rFonts w:cstheme="minorHAnsi"/>
                      <w:kern w:val="3"/>
                      <w:lang w:val="en-US"/>
                    </w:rPr>
                    <w:t>lub</w:t>
                  </w:r>
                  <w:proofErr w:type="spellEnd"/>
                  <w:r w:rsidRPr="005D33B0">
                    <w:rPr>
                      <w:rFonts w:cstheme="minorHAnsi"/>
                      <w:kern w:val="3"/>
                      <w:lang w:val="en-US"/>
                    </w:rPr>
                    <w:t xml:space="preserve"> shooting brake, </w:t>
                  </w:r>
                </w:p>
                <w:p w:rsidR="000F1700" w:rsidRPr="000025B7" w:rsidRDefault="000F1700" w:rsidP="000025B7">
                  <w:pPr>
                    <w:suppressAutoHyphens/>
                    <w:autoSpaceDN w:val="0"/>
                    <w:spacing w:after="0" w:line="360" w:lineRule="auto"/>
                    <w:ind w:left="144" w:right="142" w:hanging="144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osobowy z homologacją 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 </w:t>
                  </w:r>
                  <w:r w:rsidR="0029578A" w:rsidRPr="000025B7">
                    <w:rPr>
                      <w:rFonts w:cstheme="minorHAnsi"/>
                      <w:b/>
                      <w:kern w:val="3"/>
                    </w:rPr>
                    <w:t>(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>wskazać j</w:t>
                  </w:r>
                  <w:r w:rsidR="0029578A" w:rsidRPr="000025B7">
                    <w:rPr>
                      <w:rFonts w:cstheme="minorHAnsi"/>
                      <w:b/>
                      <w:kern w:val="3"/>
                    </w:rPr>
                    <w:t xml:space="preserve">aki)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29578A" w:rsidRPr="000025B7" w:rsidRDefault="0029578A" w:rsidP="000025B7">
                  <w:pPr>
                    <w:suppressAutoHyphens/>
                    <w:autoSpaceDN w:val="0"/>
                    <w:spacing w:after="0" w:line="360" w:lineRule="auto"/>
                    <w:ind w:left="144" w:right="142" w:hanging="144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samochód osobowy kompletny nowy nie eksploatowany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rok </w:t>
                  </w:r>
                  <w:proofErr w:type="spellStart"/>
                  <w:r w:rsidRPr="000025B7">
                    <w:rPr>
                      <w:rFonts w:cstheme="minorHAnsi"/>
                      <w:b/>
                      <w:kern w:val="3"/>
                    </w:rPr>
                    <w:t>prod</w:t>
                  </w:r>
                  <w:proofErr w:type="spellEnd"/>
                  <w:r w:rsidRPr="000025B7">
                    <w:rPr>
                      <w:rFonts w:cstheme="minorHAnsi"/>
                      <w:b/>
                      <w:kern w:val="3"/>
                    </w:rPr>
                    <w:t>. 2023 r.</w:t>
                  </w:r>
                  <w:r w:rsidRPr="000025B7">
                    <w:rPr>
                      <w:rFonts w:cstheme="minorHAnsi"/>
                      <w:kern w:val="3"/>
                    </w:rPr>
                    <w:t xml:space="preserve">, </w:t>
                  </w:r>
                </w:p>
                <w:p w:rsidR="000F1700" w:rsidRPr="000025B7" w:rsidRDefault="0029578A" w:rsidP="000025B7">
                  <w:pPr>
                    <w:suppressAutoHyphens/>
                    <w:autoSpaceDN w:val="0"/>
                    <w:spacing w:after="0" w:line="360" w:lineRule="auto"/>
                    <w:ind w:left="144" w:right="142" w:hanging="144"/>
                    <w:jc w:val="both"/>
                    <w:textAlignment w:val="baseline"/>
                    <w:rPr>
                      <w:rFonts w:cstheme="minorHAnsi"/>
                      <w:b/>
                      <w:u w:val="dotted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typu: 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</w:p>
                <w:p w:rsidR="0029578A" w:rsidRPr="000025B7" w:rsidRDefault="0029578A" w:rsidP="000025B7">
                  <w:pPr>
                    <w:suppressAutoHyphens/>
                    <w:autoSpaceDN w:val="0"/>
                    <w:spacing w:after="0" w:line="360" w:lineRule="auto"/>
                    <w:ind w:left="144" w:right="142" w:hanging="144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osobowy z homologacją  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 b) Lakier w kolorze czarnym, grafitowym, szarym, ciemno czerwonym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lub </w:t>
                  </w:r>
                  <w:r w:rsidR="0029578A" w:rsidRPr="000025B7">
                    <w:rPr>
                      <w:rFonts w:cstheme="minorHAnsi"/>
                      <w:kern w:val="3"/>
                    </w:rPr>
                    <w:t xml:space="preserve">stalowym (fabrycznym) </w:t>
                  </w:r>
                  <w:r w:rsidRPr="000025B7">
                    <w:rPr>
                      <w:rFonts w:cstheme="minorHAnsi"/>
                      <w:kern w:val="3"/>
                    </w:rPr>
                    <w:t xml:space="preserve">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wskazać jaki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Lakier w kolorze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t xml:space="preserve"> </w:t>
                  </w:r>
                  <w:r w:rsidRPr="000025B7">
                    <w:rPr>
                      <w:rFonts w:cstheme="minorHAnsi"/>
                      <w:b/>
                    </w:rPr>
                    <w:t xml:space="preserve"> (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>wskazać )</w:t>
                  </w:r>
                </w:p>
              </w:tc>
            </w:tr>
            <w:tr w:rsidR="000F1700" w:rsidRPr="000025B7" w:rsidTr="000F1700">
              <w:trPr>
                <w:trHeight w:val="58"/>
              </w:trPr>
              <w:tc>
                <w:tcPr>
                  <w:tcW w:w="56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 c) </w:t>
                  </w:r>
                  <w:r w:rsidRPr="000025B7">
                    <w:rPr>
                      <w:rFonts w:cstheme="minorHAnsi"/>
                      <w:color w:val="000000"/>
                      <w:kern w:val="3"/>
                    </w:rPr>
                    <w:t>Szyba przednia</w:t>
                  </w:r>
                  <w:r w:rsidRPr="000025B7">
                    <w:rPr>
                      <w:rFonts w:cstheme="minorHAnsi"/>
                      <w:kern w:val="3"/>
                    </w:rPr>
                    <w:t xml:space="preserve"> podgrzewana</w:t>
                  </w:r>
                  <w:r w:rsidRPr="000025B7">
                    <w:rPr>
                      <w:rFonts w:cstheme="minorHAnsi"/>
                      <w:color w:val="000000"/>
                      <w:kern w:val="3"/>
                    </w:rPr>
                    <w:t>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color w:val="000000"/>
                      <w:kern w:val="3"/>
                    </w:rPr>
                    <w:t>Tak, szyba przednia</w:t>
                  </w:r>
                  <w:r w:rsidRPr="000025B7">
                    <w:rPr>
                      <w:rFonts w:cstheme="minorHAnsi"/>
                      <w:kern w:val="3"/>
                    </w:rPr>
                    <w:t xml:space="preserve"> podgrzewana</w:t>
                  </w:r>
                  <w:r w:rsidRPr="000025B7">
                    <w:rPr>
                      <w:rFonts w:cstheme="minorHAnsi"/>
                      <w:color w:val="000000"/>
                      <w:kern w:val="3"/>
                    </w:rPr>
                    <w:t>.</w:t>
                  </w:r>
                </w:p>
              </w:tc>
            </w:tr>
            <w:tr w:rsidR="000F1700" w:rsidRPr="000025B7" w:rsidTr="000F1700">
              <w:trPr>
                <w:trHeight w:val="265"/>
              </w:trPr>
              <w:tc>
                <w:tcPr>
                  <w:tcW w:w="56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d) Przyciemniana  szyby  tylna i   szyby tylne boczne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przyciemniana  szyby  tylna i   szyby tylne boczne</w:t>
                  </w:r>
                </w:p>
              </w:tc>
            </w:tr>
            <w:tr w:rsidR="000F1700" w:rsidRPr="000025B7" w:rsidTr="000F1700">
              <w:trPr>
                <w:trHeight w:val="268"/>
              </w:trPr>
              <w:tc>
                <w:tcPr>
                  <w:tcW w:w="56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e) Ciemna podsufitka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ciemna podsufitka</w:t>
                  </w:r>
                </w:p>
              </w:tc>
            </w:tr>
            <w:tr w:rsidR="000F1700" w:rsidRPr="000025B7" w:rsidTr="000F1700">
              <w:trPr>
                <w:trHeight w:val="295"/>
              </w:trPr>
              <w:tc>
                <w:tcPr>
                  <w:tcW w:w="56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f) Zderzaki, klamki zewnętrzne lakierowane w kolorze nadwozia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jc w:val="both"/>
                    <w:textAlignment w:val="baseline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zderzaki, klamki zewnętrzne lakierowane w kolorze nadwozia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 g)</w:t>
                  </w:r>
                  <w:r w:rsidRPr="000025B7">
                    <w:rPr>
                      <w:rFonts w:eastAsia="Courier New" w:cstheme="minorHAnsi"/>
                    </w:rPr>
                    <w:t xml:space="preserve"> Elementy wnętrza lakierowane na wysoki połysk w kolorze czarnym, chromowane klamki wewnętrzne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>Tak, elementy wnętrza lakierowane na wysoki połysk w kolorze czarnym, chromowane klamki wewnętrzne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h) Satynowe obramowanie szyb, zewnętrzne ozdobne elementy nadwozia lakierowane na wysoki połysk 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satynowe obramowanie szyb, zewnętrzne ozdobne elementy nadwozia lakierowane na wysoki połysk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i)  Wewnętrzne nakładki progowe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wewnętrzne nakładki progowe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5076"/>
                    </w:tabs>
                    <w:suppressAutoHyphens/>
                    <w:autoSpaceDN w:val="0"/>
                    <w:spacing w:after="0" w:line="360" w:lineRule="auto"/>
                    <w:ind w:left="142" w:right="141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Nadwozie przystosowane do przewozu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 5 osób</w:t>
                  </w:r>
                  <w:r w:rsidRPr="000025B7">
                    <w:rPr>
                      <w:rFonts w:cstheme="minorHAnsi"/>
                      <w:kern w:val="3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5076"/>
                    </w:tabs>
                    <w:suppressAutoHyphens/>
                    <w:autoSpaceDN w:val="0"/>
                    <w:spacing w:after="0" w:line="360" w:lineRule="auto"/>
                    <w:ind w:right="141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nadwozie przystosowane do przewozu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 5 osób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3.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5076"/>
                    </w:tabs>
                    <w:suppressAutoHyphens/>
                    <w:autoSpaceDN w:val="0"/>
                    <w:spacing w:after="0" w:line="360" w:lineRule="auto"/>
                    <w:ind w:left="142" w:right="141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>Składana oraz dzielona tylna kanapa 60:40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5076"/>
                    </w:tabs>
                    <w:suppressAutoHyphens/>
                    <w:autoSpaceDN w:val="0"/>
                    <w:spacing w:after="0" w:line="360" w:lineRule="auto"/>
                    <w:ind w:right="141"/>
                    <w:jc w:val="both"/>
                    <w:textAlignment w:val="baseline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składana oraz dzielona tylna kanapa 60:40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lastRenderedPageBreak/>
                    <w:t>4.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Gniazdo 12V w konsoli centralnej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gniazdo 12V w konsoli centralnej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Przednie gniazdo USB do ładowania urządzeń przenośnych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przednie gniazdo USB do ładowania urządzeń przenośnych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6.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5076"/>
                    </w:tabs>
                    <w:suppressAutoHyphens/>
                    <w:autoSpaceDN w:val="0"/>
                    <w:spacing w:after="0" w:line="360" w:lineRule="auto"/>
                    <w:ind w:left="142" w:right="141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>Podłokietnik centralny tylnej kanapy z uchwytem na kubki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5076"/>
                    </w:tabs>
                    <w:suppressAutoHyphens/>
                    <w:autoSpaceDN w:val="0"/>
                    <w:spacing w:after="0" w:line="360" w:lineRule="auto"/>
                    <w:ind w:right="141"/>
                    <w:jc w:val="both"/>
                    <w:textAlignment w:val="baseline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podłokietnik centralny tylnej kanapy z uchwytem na kubki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7.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Kieszenie w oparciach przednich foteli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kieszenie w oparciach przednich foteli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8.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Osłony przeciwsłoneczne z lusterkami, lampka do czytania w podsufitce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osłony przeciwsłoneczne z lusterkami, lampka do czytania w podsufitce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9.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Lusterka zewnętrzne lakierowane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lusterka zewnętrzne lakierowane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10.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Poduszki powietrzne czołowe dla kierowcy i pasażera z system dezaktywacji poduszki powietrznej pasażera</w:t>
                  </w:r>
                  <w:r w:rsidRPr="000025B7">
                    <w:rPr>
                      <w:rFonts w:eastAsia="Courier New" w:cstheme="minorHAnsi"/>
                    </w:rPr>
                    <w:tab/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poduszki powietrzne czołowe dla kierowcy i pasażera z system dezaktywacji poduszki powietrznej pasażera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Poduszki powietrzne boczne dla kierowcy i pasażera, pełnowymiarowe kurtyny powietrzne dla pasażerów   przednich i tylnych siedzeń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poduszki powietrzne boczne dla kierowcy i pasażera, pełnowymiarowe kurtyny powietrzne dla pasażerów   przednich i tylnych siedzeń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Pasy bezpieczeństwa z napinaczami (przód) oraz czujnikami obecności pasażera (przód / tył)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pasy bezpieczeństwa z napinaczami (przód) oraz czujnikami obecności pasażera (przód / tył)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13.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Skórzane wykończenie kierownicy oraz drążka zmiany biegów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29578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skórzane wykończenie kierownicy oraz drążka zmiany biegów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14.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 w:line="360" w:lineRule="auto"/>
                    <w:ind w:left="144" w:right="141" w:hanging="144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  Centralny zamek wszystkich drzwi z dwoma pilotami sterującymi, z alarmem obejmującym wszystkie drzwi pojazdu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4" w:right="141" w:hanging="144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centralny zamek wszystkich drzwi z dwoma pilotami sterującymi, z alarmem obejmującym wszystkie drzwi pojazdu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Kontrolka poziomu płynu do spryskiwaczy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kontrolka poziomu płynu do spryskiwaczy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16.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Tapicerka skórzano - materiałowa  w kolorze ciemnym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tapicerka skórzano - materiałowa  w kolorze ciemnym</w:t>
                  </w:r>
                </w:p>
              </w:tc>
            </w:tr>
            <w:tr w:rsidR="000F1700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17.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Podłokietnik przedni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podłokietnik przedni</w:t>
                  </w:r>
                </w:p>
              </w:tc>
            </w:tr>
            <w:tr w:rsidR="00E0030A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  <w:shd w:val="clear" w:color="auto" w:fill="FFFF00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II.</w:t>
                  </w:r>
                </w:p>
              </w:tc>
              <w:tc>
                <w:tcPr>
                  <w:tcW w:w="964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SILNIK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 Układ benzynowy z turboładowaniem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układ benzynowy z turboładowaniem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Silnik o pojemności 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min. </w:t>
                  </w:r>
                  <w:r w:rsidRPr="000025B7">
                    <w:rPr>
                      <w:rFonts w:cstheme="minorHAnsi"/>
                      <w:i/>
                      <w:kern w:val="3"/>
                    </w:rPr>
                    <w:t>1320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 cm³</w:t>
                  </w:r>
                  <w:r w:rsidRPr="000025B7">
                    <w:rPr>
                      <w:rFonts w:cstheme="minorHAnsi"/>
                      <w:kern w:val="3"/>
                    </w:rPr>
                    <w:t xml:space="preserve">   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silnik o pojemności   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 cm³</w:t>
                  </w:r>
                  <w:r w:rsidRPr="000025B7">
                    <w:rPr>
                      <w:rFonts w:cstheme="minorHAnsi"/>
                      <w:kern w:val="3"/>
                    </w:rPr>
                    <w:t xml:space="preserve">    </w:t>
                  </w:r>
                </w:p>
              </w:tc>
            </w:tr>
            <w:tr w:rsidR="000F1700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Silnik o mocy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>min. 140 KM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silnik o mocy 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 KM</w:t>
                  </w:r>
                </w:p>
              </w:tc>
            </w:tr>
            <w:tr w:rsidR="000F1700" w:rsidRPr="000025B7" w:rsidTr="000F1700">
              <w:trPr>
                <w:trHeight w:val="81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Moment obrotowy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min. 250 </w:t>
                  </w:r>
                  <w:proofErr w:type="spellStart"/>
                  <w:r w:rsidRPr="000025B7">
                    <w:rPr>
                      <w:rFonts w:cstheme="minorHAnsi"/>
                      <w:b/>
                      <w:kern w:val="3"/>
                    </w:rPr>
                    <w:t>Nm</w:t>
                  </w:r>
                  <w:proofErr w:type="spellEnd"/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moment obrotowy 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t xml:space="preserve"> </w:t>
                  </w:r>
                  <w:proofErr w:type="spellStart"/>
                  <w:r w:rsidRPr="000025B7">
                    <w:rPr>
                      <w:rFonts w:cstheme="minorHAnsi"/>
                      <w:b/>
                    </w:rPr>
                    <w:t>Nm</w:t>
                  </w:r>
                  <w:proofErr w:type="spellEnd"/>
                </w:p>
              </w:tc>
            </w:tr>
            <w:tr w:rsidR="000F1700" w:rsidRPr="000025B7" w:rsidTr="000F1700">
              <w:trPr>
                <w:trHeight w:val="228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700" w:rsidRPr="000025B7" w:rsidRDefault="000F1700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Norma emisji spalin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>min</w:t>
                  </w:r>
                  <w:r w:rsidRPr="000025B7">
                    <w:rPr>
                      <w:rFonts w:cstheme="minorHAnsi"/>
                      <w:kern w:val="3"/>
                    </w:rPr>
                    <w:t xml:space="preserve">. Euro 6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 { cykl WLTP }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F1700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norma emisji spalin 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t xml:space="preserve">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>{ cykl WLTP }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W przypadku zainstalowanego systemu Start Stop możliwość jego wyłączenia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t xml:space="preserve"> </w:t>
                  </w:r>
                  <w:r w:rsidRPr="000025B7">
                    <w:rPr>
                      <w:rFonts w:cstheme="minorHAnsi"/>
                      <w:i/>
                    </w:rPr>
                    <w:t>(uzupełnić jeżeli dotyczy)</w:t>
                  </w:r>
                </w:p>
              </w:tc>
            </w:tr>
            <w:tr w:rsidR="00E0030A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Silnik 4 cylindrowy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silnik 4 cylindrowy</w:t>
                  </w:r>
                </w:p>
              </w:tc>
            </w:tr>
            <w:tr w:rsidR="00E0030A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III.</w:t>
                  </w:r>
                </w:p>
              </w:tc>
              <w:tc>
                <w:tcPr>
                  <w:tcW w:w="964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SKRZYNIA BIEGÓW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lastRenderedPageBreak/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Skrzynia biegów automatyczna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skrzynia biegów  mechaniczna 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Min.</w:t>
                  </w:r>
                  <w:r w:rsidRPr="000025B7">
                    <w:rPr>
                      <w:rFonts w:cstheme="minorHAnsi"/>
                      <w:kern w:val="3"/>
                    </w:rPr>
                    <w:t xml:space="preserve"> 7-biegów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</w:rPr>
                    <w:t xml:space="preserve">Tak, 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  <w:r w:rsidRPr="000025B7">
                    <w:rPr>
                      <w:rFonts w:cstheme="minorHAnsi"/>
                    </w:rPr>
                    <w:t xml:space="preserve"> biegów</w:t>
                  </w:r>
                  <w:r w:rsidRPr="000025B7">
                    <w:rPr>
                      <w:rFonts w:cstheme="minorHAnsi"/>
                      <w:kern w:val="3"/>
                    </w:rPr>
                    <w:t xml:space="preserve"> </w:t>
                  </w:r>
                </w:p>
              </w:tc>
            </w:tr>
            <w:tr w:rsidR="00E0030A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Napęd na koła przednie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napęd na koła przednie </w:t>
                  </w:r>
                </w:p>
              </w:tc>
            </w:tr>
            <w:tr w:rsidR="00E0030A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  <w:shd w:val="clear" w:color="auto" w:fill="FFFF00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IV.</w:t>
                  </w:r>
                </w:p>
              </w:tc>
              <w:tc>
                <w:tcPr>
                  <w:tcW w:w="964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  <w:lang w:eastAsia="ar-SA"/>
                    </w:rPr>
                    <w:t xml:space="preserve">BEZPIECZEŃSTWO 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Hamulce tarczowe przód i tył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hamulce tarczowe przód i tył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Układ hamulcowy ze wspomaganiem, wskaźnik zużycia klocków hamulcowych,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układ hamulcowy ze wspomaganiem, wskaźnik zużycia klocków hamulcowych,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Tempomat z ogranicznikiem prędkości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</w:t>
                  </w:r>
                  <w:r w:rsidRPr="000025B7">
                    <w:rPr>
                      <w:rFonts w:eastAsia="Courier New" w:cstheme="minorHAnsi"/>
                    </w:rPr>
                    <w:t>tempomat z ogranicznikiem prędkości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Asystent utrzymania pasa ruchu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</w:t>
                  </w:r>
                  <w:r w:rsidRPr="000025B7">
                    <w:rPr>
                      <w:rFonts w:eastAsia="Courier New" w:cstheme="minorHAnsi"/>
                    </w:rPr>
                    <w:t>asystent utrzymania pasa ruchu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Asystent jazdy utrzymujący pojazd pośrodku pasa ruchu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</w:t>
                  </w:r>
                  <w:r w:rsidRPr="000025B7">
                    <w:rPr>
                      <w:rFonts w:eastAsia="Courier New" w:cstheme="minorHAnsi"/>
                    </w:rPr>
                    <w:t>asystent jazdy utrzymujący pojazd pośrodku pasa ruchu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Z systemem zapobiegającym blokadzie kół podczas hamowania -  ABS 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z systemem zapobiegającym blokadzie kół podczas hamowania -  ABS  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Czujniki parkowania z tyłu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</w:t>
                  </w:r>
                  <w:r w:rsidRPr="000025B7">
                    <w:rPr>
                      <w:rFonts w:eastAsia="Courier New" w:cstheme="minorHAnsi"/>
                    </w:rPr>
                    <w:t>czujniki parkowania z tyłu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   </w:t>
                  </w:r>
                  <w:r w:rsidRPr="000025B7">
                    <w:rPr>
                      <w:rFonts w:eastAsia="Courier New" w:cstheme="minorHAnsi"/>
                    </w:rPr>
                    <w:t>Światła mijania, przeciwmgielne, przednie i tylne oraz drogowe wykonane w technologii LED z funkcją świateł do jazdy dziennej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ind w:hanging="12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>Tak, światła mijania, przeciwmgielne, przednie i tylne oraz drogowe wykonane w technologii LED z funkcją świateł do jazdy dziennej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9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Światła do jazdy dziennej wykonane w technologii LED, automatycznie włączane światła mijania z czujnikiem zmierzchu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ind w:hanging="12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światła do jazdy dziennej wykonane w technologii LED, automatycznie włączane światła mijania z czujnikiem zmierzchu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10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System ostrzegania o zmęczeniu kierowcy oraz informujący o ruszaniu poprzedzającego pojazdu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system ostrzegania o zmęczeniu kierowcy oraz informujący o ruszaniu poprzedzającego pojazdu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11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18” aluminiowe obręcze kół z oponami 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Tak, 18” aluminiowe obręcze kół z oponami  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Elektroniczny korektor siły hamowania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elektroniczny korektor siły hamowania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Z systemem wspomagania nagłego (awaryjnego) hamowania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z systemem wspomagania nagłego (awaryjnego) hamowania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14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System stabilizacji toru jazdy typu ESP (ESC) adaptacyjny tzn. uwzględniający obciążenie pojazdu,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system stabilizacji toru jazdy typu ESP (ESC) adaptacyjny tzn. uwzględniający obciążenie pojazdu,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15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System zapobiegający poślizgowi kół osi napędzanej przy ruszaniu typu ASR,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system zapobiegający poślizgowi kół osi napędzanej przy ruszaniu typu ASR,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16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   System kontroli ciśnienia w oponach</w:t>
                  </w:r>
                  <w:r w:rsidRPr="000025B7">
                    <w:rPr>
                      <w:rFonts w:eastAsia="Courier New" w:cstheme="minorHAnsi"/>
                    </w:rPr>
                    <w:t xml:space="preserve"> Funkcja pomiaru ciśnienia w oponach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eastAsia="Courier New" w:cstheme="minorHAnsi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   Tak, system kontroli ciśnienia w oponach</w:t>
                  </w:r>
                  <w:r w:rsidRPr="000025B7">
                    <w:rPr>
                      <w:rFonts w:eastAsia="Courier New" w:cstheme="minorHAnsi"/>
                    </w:rPr>
                    <w:t xml:space="preserve"> Funkcja pomiaru ciśnienia w oponach</w:t>
                  </w:r>
                </w:p>
              </w:tc>
            </w:tr>
            <w:tr w:rsidR="00E0030A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17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Elektryczny hamulec postojowy z funkcją Auto </w:t>
                  </w:r>
                  <w:proofErr w:type="spellStart"/>
                  <w:r w:rsidRPr="000025B7">
                    <w:rPr>
                      <w:rFonts w:eastAsia="Courier New" w:cstheme="minorHAnsi"/>
                    </w:rPr>
                    <w:t>Hold</w:t>
                  </w:r>
                  <w:proofErr w:type="spellEnd"/>
                  <w:r w:rsidRPr="000025B7">
                    <w:rPr>
                      <w:rFonts w:eastAsia="Courier New" w:cstheme="minorHAnsi"/>
                    </w:rPr>
                    <w:t>, konsola centralna z regulowanym wzdłużnie podłokietnikiem oraz nawiewami na tył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tabs>
                      <w:tab w:val="left" w:pos="800"/>
                    </w:tabs>
                    <w:spacing w:after="0" w:line="360" w:lineRule="auto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Tak, elektryczny hamulec postojowy z funkcją Auto </w:t>
                  </w:r>
                  <w:proofErr w:type="spellStart"/>
                  <w:r w:rsidRPr="000025B7">
                    <w:rPr>
                      <w:rFonts w:eastAsia="Courier New" w:cstheme="minorHAnsi"/>
                    </w:rPr>
                    <w:t>Hold</w:t>
                  </w:r>
                  <w:proofErr w:type="spellEnd"/>
                  <w:r w:rsidRPr="000025B7">
                    <w:rPr>
                      <w:rFonts w:eastAsia="Courier New" w:cstheme="minorHAnsi"/>
                    </w:rPr>
                    <w:t>, konsola centralna z regulowanym wzdłużnie podłokietnikiem oraz nawiewami na tył</w:t>
                  </w:r>
                </w:p>
              </w:tc>
            </w:tr>
            <w:tr w:rsidR="00E0030A" w:rsidRPr="000025B7" w:rsidTr="000025B7">
              <w:trPr>
                <w:trHeight w:val="354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lastRenderedPageBreak/>
                    <w:t>V.</w:t>
                  </w:r>
                </w:p>
              </w:tc>
              <w:tc>
                <w:tcPr>
                  <w:tcW w:w="964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ZAWIESZENIE</w:t>
                  </w:r>
                </w:p>
              </w:tc>
            </w:tr>
            <w:tr w:rsidR="00E0030A" w:rsidRPr="000025B7" w:rsidTr="000025B7">
              <w:trPr>
                <w:trHeight w:val="467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1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Zawieszenie gwarantujące  dobrą  przyczepność kół do nawierzchni, stabilność i manewrowość oraz  zapewniające odpowiednio duży  komfort jazdy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0025B7">
                  <w:pPr>
                    <w:suppressAutoHyphens/>
                    <w:autoSpaceDN w:val="0"/>
                    <w:spacing w:after="0" w:line="360" w:lineRule="auto"/>
                    <w:ind w:left="142" w:right="141"/>
                    <w:jc w:val="both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zawieszenie gwarantujące  dobrą  przyczepność kół do nawierzchni, stabilność i manewrowość oraz  zapewniające odpowiednio duży  komfort jazdy</w:t>
                  </w:r>
                </w:p>
              </w:tc>
            </w:tr>
            <w:tr w:rsidR="00E0030A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  <w:shd w:val="clear" w:color="auto" w:fill="FFFF00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VI.</w:t>
                  </w:r>
                </w:p>
              </w:tc>
              <w:tc>
                <w:tcPr>
                  <w:tcW w:w="964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  <w:lang w:eastAsia="ar-SA"/>
                    </w:rPr>
                    <w:t>UKŁAD KIEROWNICZY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E0030A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 Elektryczne, progresywne wspomaganie układu kierowniczego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E0030A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elektryczne, progresywne wspomaganie układu kierowniczego</w:t>
                  </w:r>
                </w:p>
              </w:tc>
            </w:tr>
            <w:tr w:rsidR="00E0030A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Z regulowaną kolumną kierownicy w dwóch płaszczyznach</w:t>
                  </w:r>
                  <w:r w:rsidRPr="000025B7">
                    <w:rPr>
                      <w:rFonts w:cstheme="minorHAnsi"/>
                      <w:color w:val="FF0000"/>
                      <w:kern w:val="3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E0030A">
                  <w:pPr>
                    <w:suppressAutoHyphens/>
                    <w:autoSpaceDN w:val="0"/>
                    <w:ind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z regulowaną kolumną kierownicy w dwóch płaszczyznach</w:t>
                  </w:r>
                </w:p>
              </w:tc>
            </w:tr>
            <w:tr w:rsidR="00E0030A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  <w:shd w:val="clear" w:color="auto" w:fill="FFFF00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VII.</w:t>
                  </w:r>
                </w:p>
              </w:tc>
              <w:tc>
                <w:tcPr>
                  <w:tcW w:w="964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color w:val="000000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b/>
                      <w:color w:val="000000"/>
                      <w:kern w:val="3"/>
                      <w:lang w:eastAsia="ar-SA"/>
                    </w:rPr>
                    <w:t>OGRZEWANIE I WENTYLACJA</w:t>
                  </w:r>
                </w:p>
              </w:tc>
            </w:tr>
            <w:tr w:rsidR="00E0030A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E0030A">
                  <w:pPr>
                    <w:suppressAutoHyphens/>
                    <w:autoSpaceDN w:val="0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>Klimatyzacja automatyczna, dwustrefowa z wyświetlaczami w pokrętłach oraz funkcją automatycznego odparowywania przedniej szyby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E0030A">
                  <w:pPr>
                    <w:suppressAutoHyphens/>
                    <w:autoSpaceDN w:val="0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>Tak, klimatyzacja automatyczna, dwustrefowa z wyświetlaczami w pokrętłach oraz funkcją automatycznego odparowywania przedniej szyby</w:t>
                  </w:r>
                </w:p>
              </w:tc>
            </w:tr>
            <w:tr w:rsidR="00E0030A" w:rsidRPr="000025B7" w:rsidTr="000025B7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E0030A">
                  <w:pPr>
                    <w:suppressAutoHyphens/>
                    <w:autoSpaceDN w:val="0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>Podgrzewane przednie fotele z możliwością stopniowania, podgrzewana kierownica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E0030A" w:rsidRPr="000025B7" w:rsidRDefault="00E0030A" w:rsidP="00E0030A">
                  <w:pPr>
                    <w:suppressAutoHyphens/>
                    <w:autoSpaceDN w:val="0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>Tak, podgrzewane przednie fotele z możliwością stopniowania, podgrzewana kierownica</w:t>
                  </w:r>
                </w:p>
              </w:tc>
            </w:tr>
            <w:tr w:rsidR="00E0030A" w:rsidRPr="000025B7" w:rsidTr="000025B7">
              <w:trPr>
                <w:trHeight w:val="313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textAlignment w:val="baseline"/>
                    <w:rPr>
                      <w:rFonts w:cstheme="minorHAnsi"/>
                      <w:b/>
                      <w:kern w:val="3"/>
                      <w:shd w:val="clear" w:color="auto" w:fill="FFFF00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 xml:space="preserve"> VIII.</w:t>
                  </w:r>
                </w:p>
              </w:tc>
              <w:tc>
                <w:tcPr>
                  <w:tcW w:w="964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030A" w:rsidRPr="000025B7" w:rsidRDefault="00E0030A" w:rsidP="00E0030A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  <w:lang w:eastAsia="ar-SA"/>
                    </w:rPr>
                    <w:t>INSTALACJA ELEKTRYCZNA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Regulacja wysokości siedziska fotela kierowcy oraz pasów bezpieczeństwa dla pasażerów przednich siedzeń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Tak, regulacja wysokości siedziska fotela kierowcy oraz pasów bezpieczeństwa dla pasażerów przednich siedzeń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5076"/>
                    </w:tabs>
                    <w:suppressAutoHyphens/>
                    <w:autoSpaceDN w:val="0"/>
                    <w:ind w:right="141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Elektrycznie sterowane szyby drzwi przednich i tylnych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5076"/>
                    </w:tabs>
                    <w:suppressAutoHyphens/>
                    <w:autoSpaceDN w:val="0"/>
                    <w:ind w:right="141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Tak, elektrycznie sterowane szyby drzwi przednich i tylnych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Kamera cofania z dynamicznymi liniami ułatwiającymi parkowanie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Tak, kamera cofania z dynamicznymi liniami ułatwiającymi parkowanie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</w:t>
                  </w:r>
                  <w:proofErr w:type="spellStart"/>
                  <w:r w:rsidRPr="000025B7">
                    <w:rPr>
                      <w:rFonts w:eastAsia="Courier New" w:cstheme="minorHAnsi"/>
                    </w:rPr>
                    <w:t>Elektrochromatyczne</w:t>
                  </w:r>
                  <w:proofErr w:type="spellEnd"/>
                  <w:r w:rsidRPr="000025B7">
                    <w:rPr>
                      <w:rFonts w:eastAsia="Courier New" w:cstheme="minorHAnsi"/>
                    </w:rPr>
                    <w:t xml:space="preserve"> lusterko wewnętrzne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Tak, </w:t>
                  </w:r>
                  <w:proofErr w:type="spellStart"/>
                  <w:r w:rsidRPr="000025B7">
                    <w:rPr>
                      <w:rFonts w:eastAsia="Courier New" w:cstheme="minorHAnsi"/>
                    </w:rPr>
                    <w:t>elektrochromatyczne</w:t>
                  </w:r>
                  <w:proofErr w:type="spellEnd"/>
                  <w:r w:rsidRPr="000025B7">
                    <w:rPr>
                      <w:rFonts w:eastAsia="Courier New" w:cstheme="minorHAnsi"/>
                    </w:rPr>
                    <w:t xml:space="preserve"> lusterko wewnętrzne 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Elektrycznie regulowane, podgrzewane oraz składane lusterka zewnętrzne z funkcją kierunkowskazów w   technologii LED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Tak, elektrycznie regulowane, podgrzewane oraz składane lusterka zewnętrzne z funkcją kierunkowskazów w   technologii LED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Automatyczne wycieraczki z czujnikiem deszczu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Tak, automatyczne wycieraczki z czujnikiem deszczu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Gniazdo do ładowania urządzeń przenośnych w konsoli środkowej z przodu oraz z tyłu dla pasażerów tylnych siedzeń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Tak, gniazdo do ładowania urządzeń przenośnych w konsoli środkowej z przodu oraz z tyłu dla pasażerów tylnych siedzeń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Radioodtwarzacz z </w:t>
                  </w:r>
                  <w:r w:rsidRPr="000025B7">
                    <w:rPr>
                      <w:rFonts w:eastAsia="Courier New" w:cstheme="minorHAnsi"/>
                      <w:b/>
                    </w:rPr>
                    <w:t xml:space="preserve">minimum </w:t>
                  </w:r>
                  <w:r w:rsidRPr="000025B7">
                    <w:rPr>
                      <w:rFonts w:eastAsia="Courier New" w:cstheme="minorHAnsi"/>
                    </w:rPr>
                    <w:t xml:space="preserve">4 głośnikami i sterowaniem z kierownicy, złącze USB, Bluetooth z zestawem głośnomówiącym, tuner radia cyfrowego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Tak, radioodtwarzacz z  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t xml:space="preserve"> </w:t>
                  </w:r>
                  <w:r w:rsidRPr="000025B7">
                    <w:rPr>
                      <w:rFonts w:eastAsia="Courier New" w:cstheme="minorHAnsi"/>
                    </w:rPr>
                    <w:t>głośnikami i sterowaniem z kierownicy, złącze USB, Bluetooth z zestawem głośnomówiącym, tuner radia cyfrowego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9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Elektryczna regulacja podparcia lędźwiowego foteli przednich, manualna regulacja wysokość siedziska fotela pasażera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ind w:left="144" w:hanging="144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Tak, elektryczna regulacja podparcia lędźwiowego foteli przednich, manualna regulacja wysokość siedziska fotela pasażera</w:t>
                  </w:r>
                </w:p>
              </w:tc>
            </w:tr>
            <w:tr w:rsidR="000025B7" w:rsidRPr="000025B7" w:rsidTr="000F1700">
              <w:trPr>
                <w:trHeight w:val="316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lastRenderedPageBreak/>
                    <w:t>10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Funkcja automatycznego przełączania pomiędzy światłami drogowymi i mijania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Tak, funkcja automatycznego przełączania pomiędzy światłami drogowymi i mijania </w:t>
                  </w:r>
                </w:p>
              </w:tc>
            </w:tr>
            <w:tr w:rsidR="000025B7" w:rsidRPr="000025B7" w:rsidTr="000F1700">
              <w:trPr>
                <w:trHeight w:val="316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11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Podgrzewane przednie fotele, podgrzewana kierownica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Tak, podgrzewane przednie fotele, podgrzewana kierownica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025B7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  <w:lang w:eastAsia="ar-SA"/>
                    </w:rPr>
                  </w:pPr>
                  <w:r w:rsidRPr="000025B7">
                    <w:rPr>
                      <w:rFonts w:cstheme="minorHAnsi"/>
                      <w:kern w:val="3"/>
                      <w:lang w:eastAsia="ar-SA"/>
                    </w:rPr>
                    <w:t>12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System nawigacji satelitarnej z obsługą w języku polskim, kolorowy ekran dotykowy LCD, interfejs  Android Auto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 xml:space="preserve">  Tak, system nawigacji satelitarnej z obsługą w języku polskim, kolorowy ekran dotykowy LCD, interfejs  Android Auto</w:t>
                  </w:r>
                </w:p>
              </w:tc>
            </w:tr>
          </w:tbl>
          <w:p w:rsidR="000F1700" w:rsidRPr="000025B7" w:rsidRDefault="000F1700" w:rsidP="000F1700">
            <w:pPr>
              <w:suppressAutoHyphens/>
              <w:autoSpaceDN w:val="0"/>
              <w:jc w:val="center"/>
              <w:textAlignment w:val="baseline"/>
              <w:rPr>
                <w:rFonts w:cstheme="minorHAnsi"/>
                <w:b/>
                <w:kern w:val="3"/>
              </w:rPr>
            </w:pPr>
          </w:p>
        </w:tc>
      </w:tr>
      <w:tr w:rsidR="000F1700" w:rsidRPr="000025B7" w:rsidTr="000F1700">
        <w:trPr>
          <w:trHeight w:val="374"/>
        </w:trPr>
        <w:tc>
          <w:tcPr>
            <w:tcW w:w="1076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0207" w:type="dxa"/>
              <w:tblInd w:w="55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4820"/>
              <w:gridCol w:w="4820"/>
            </w:tblGrid>
            <w:tr w:rsidR="00E0030A" w:rsidRPr="000025B7" w:rsidTr="000025B7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  <w:shd w:val="clear" w:color="auto" w:fill="FFFF00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lastRenderedPageBreak/>
                    <w:t>IX.</w:t>
                  </w:r>
                </w:p>
              </w:tc>
              <w:tc>
                <w:tcPr>
                  <w:tcW w:w="964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030A" w:rsidRPr="000025B7" w:rsidRDefault="00E0030A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DODATKOWE WYPOSAŻENIE POJAZDU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Gaśnica 1 szt.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gaśnica 1 szt.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Pełnowymiarowe  koło zapasowe lub dojazdowe, klucze, lewarek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pełnowymiarowe  koło zapasowe lub dojazdowe, klucze, lewarek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Trójkąt  ostrzegawczy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trójkąt  ostrzegawczy 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DD51CC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Komplet dywaników gumowych </w:t>
                  </w:r>
                  <w:bookmarkStart w:id="0" w:name="_GoBack"/>
                  <w:bookmarkEnd w:id="0"/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DD51CC">
                  <w:pPr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komplet dywaników gumowych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7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AutoHyphens/>
                    <w:autoSpaceDN w:val="0"/>
                    <w:spacing w:after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LineNumbers/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Apteczka samochodowa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suppressLineNumbers/>
                    <w:suppressAutoHyphens/>
                    <w:autoSpaceDN w:val="0"/>
                    <w:spacing w:after="0" w:line="360" w:lineRule="auto"/>
                    <w:ind w:left="142" w:righ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Tak, apteczka samochodowa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7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0025B7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pacing w:after="0" w:line="360" w:lineRule="auto"/>
                    <w:ind w:left="142"/>
                    <w:rPr>
                      <w:rFonts w:cstheme="minorHAnsi"/>
                    </w:rPr>
                  </w:pPr>
                  <w:r w:rsidRPr="000025B7">
                    <w:rPr>
                      <w:rFonts w:cstheme="minorHAnsi"/>
                    </w:rPr>
                    <w:t>Instrukcja obsługi samochodu w języku polskim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spacing w:after="0" w:line="360" w:lineRule="auto"/>
                    <w:ind w:left="142"/>
                    <w:rPr>
                      <w:rFonts w:cstheme="minorHAnsi"/>
                    </w:rPr>
                  </w:pPr>
                  <w:r w:rsidRPr="000025B7">
                    <w:rPr>
                      <w:rFonts w:cstheme="minorHAnsi"/>
                    </w:rPr>
                    <w:t>Tak, instrukcja obsługi samochodu w języku polskim</w:t>
                  </w:r>
                </w:p>
              </w:tc>
            </w:tr>
            <w:tr w:rsidR="000025B7" w:rsidRPr="000025B7" w:rsidTr="000025B7">
              <w:trPr>
                <w:trHeight w:val="282"/>
              </w:trPr>
              <w:tc>
                <w:tcPr>
                  <w:tcW w:w="567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0025B7">
                    <w:rPr>
                      <w:rFonts w:cstheme="minorHAnsi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pacing w:after="0" w:line="360" w:lineRule="auto"/>
                    <w:ind w:left="142"/>
                    <w:rPr>
                      <w:rFonts w:cstheme="minorHAnsi"/>
                    </w:rPr>
                  </w:pPr>
                  <w:r w:rsidRPr="000025B7">
                    <w:rPr>
                      <w:rFonts w:cstheme="minorHAnsi"/>
                    </w:rPr>
                    <w:t>Z ofertą dołączyć katalog- folder (z wyraźnym zaznaczeniem oferowanej wersji)</w:t>
                  </w:r>
                </w:p>
              </w:tc>
              <w:tc>
                <w:tcPr>
                  <w:tcW w:w="4820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spacing w:after="0" w:line="360" w:lineRule="auto"/>
                    <w:ind w:left="142"/>
                    <w:rPr>
                      <w:rFonts w:cstheme="minorHAnsi"/>
                    </w:rPr>
                  </w:pPr>
                  <w:r w:rsidRPr="000025B7">
                    <w:rPr>
                      <w:rFonts w:cstheme="minorHAnsi"/>
                    </w:rPr>
                    <w:t>Tak, z  ofertą dołączono katalog- folder (z wyraźnym zaznaczeniem oferowanej wersji)</w:t>
                  </w:r>
                </w:p>
              </w:tc>
            </w:tr>
            <w:tr w:rsidR="000025B7" w:rsidRPr="000025B7" w:rsidTr="000025B7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  <w:shd w:val="clear" w:color="auto" w:fill="FFFF00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X.</w:t>
                  </w:r>
                </w:p>
              </w:tc>
              <w:tc>
                <w:tcPr>
                  <w:tcW w:w="964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F4E3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b/>
                      <w:kern w:val="3"/>
                    </w:rPr>
                    <w:t>GWARANCJA</w:t>
                  </w: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AutoHyphens/>
                    <w:autoSpaceDN w:val="0"/>
                    <w:ind w:left="142"/>
                    <w:textAlignment w:val="baseline"/>
                    <w:rPr>
                      <w:rFonts w:cstheme="minorHAnsi"/>
                      <w:b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Gwarancja mechaniczna –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>min. 48</w:t>
                  </w:r>
                  <w:r w:rsidRPr="000025B7">
                    <w:rPr>
                      <w:rFonts w:cstheme="minorHAnsi"/>
                      <w:kern w:val="3"/>
                    </w:rPr>
                    <w:t xml:space="preserve"> miesięcy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suppressAutoHyphens/>
                    <w:autoSpaceDN w:val="0"/>
                    <w:ind w:lef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gwarancja mechaniczna 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t xml:space="preserve"> </w:t>
                  </w:r>
                  <w:r w:rsidRPr="000025B7">
                    <w:rPr>
                      <w:rFonts w:cstheme="minorHAnsi"/>
                      <w:b/>
                    </w:rPr>
                    <w:t>m-</w:t>
                  </w:r>
                  <w:proofErr w:type="spellStart"/>
                  <w:r w:rsidRPr="000025B7">
                    <w:rPr>
                      <w:rFonts w:cstheme="minorHAnsi"/>
                      <w:b/>
                    </w:rPr>
                    <w:t>cy</w:t>
                  </w:r>
                  <w:proofErr w:type="spellEnd"/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F1700">
                  <w:pPr>
                    <w:suppressAutoHyphens/>
                    <w:autoSpaceDN w:val="0"/>
                    <w:ind w:lef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Serwis gwarancyjny samochodu w Olsztynie </w:t>
                  </w:r>
                </w:p>
                <w:p w:rsidR="000025B7" w:rsidRPr="000025B7" w:rsidRDefault="000025B7" w:rsidP="000F1700">
                  <w:pPr>
                    <w:ind w:left="142"/>
                    <w:rPr>
                      <w:rFonts w:cstheme="minorHAnsi"/>
                    </w:rPr>
                  </w:pPr>
                  <w:r w:rsidRPr="000025B7">
                    <w:rPr>
                      <w:rFonts w:cstheme="minorHAnsi"/>
                    </w:rPr>
                    <w:t xml:space="preserve">Zamawiający wymaga autoryzowanej stacji obsługi w Olsztynie </w:t>
                  </w:r>
                </w:p>
                <w:p w:rsidR="000025B7" w:rsidRPr="000025B7" w:rsidRDefault="000025B7" w:rsidP="000F1700">
                  <w:pPr>
                    <w:ind w:left="142"/>
                    <w:rPr>
                      <w:rFonts w:cstheme="minorHAnsi"/>
                    </w:rPr>
                  </w:pPr>
                  <w:r w:rsidRPr="000025B7">
                    <w:rPr>
                      <w:rFonts w:cstheme="minorHAnsi"/>
                      <w:b/>
                    </w:rPr>
                    <w:t>lub</w:t>
                  </w:r>
                  <w:r w:rsidRPr="000025B7">
                    <w:rPr>
                      <w:rFonts w:cstheme="minorHAnsi"/>
                    </w:rPr>
                    <w:t xml:space="preserve"> </w:t>
                  </w:r>
                </w:p>
                <w:p w:rsidR="000025B7" w:rsidRPr="000025B7" w:rsidRDefault="000025B7" w:rsidP="000F1700">
                  <w:pPr>
                    <w:ind w:left="142"/>
                    <w:rPr>
                      <w:rFonts w:cstheme="minorHAnsi"/>
                    </w:rPr>
                  </w:pPr>
                  <w:r w:rsidRPr="000025B7">
                    <w:rPr>
                      <w:rFonts w:cstheme="minorHAnsi"/>
                    </w:rPr>
                    <w:t>pisemnego umocowania innej profesjonalnej stacji obsługi w Olsztynie  jeśli Wykonawca zagwarantuje wykonywanie usług i dostawę części zgodnych z zaleceniami producenta, a wykonane w niej przeglądy i naprawy nie spowodują utraty gwarancji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Serwis gwarancyjny samochodu w Olsztynie (nazwa serwisu oraz dokładny adres) :</w:t>
                  </w:r>
                </w:p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</w:p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</w:p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eastAsia="Courier New" w:cstheme="minorHAnsi"/>
                    </w:rPr>
                    <w:t>Wskazać czy jest to autoryzowana Stacja obsługi czy umocowana inna profesjonalna stacja:</w:t>
                  </w:r>
                </w:p>
                <w:p w:rsidR="000025B7" w:rsidRPr="000025B7" w:rsidRDefault="000025B7" w:rsidP="000025B7">
                  <w:pPr>
                    <w:tabs>
                      <w:tab w:val="left" w:pos="800"/>
                    </w:tabs>
                    <w:spacing w:line="0" w:lineRule="atLeast"/>
                    <w:rPr>
                      <w:rFonts w:eastAsia="Courier New" w:cstheme="minorHAnsi"/>
                    </w:rPr>
                  </w:pP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</w:p>
                <w:p w:rsidR="000025B7" w:rsidRPr="000025B7" w:rsidRDefault="000025B7" w:rsidP="000F1700">
                  <w:pPr>
                    <w:suppressAutoHyphens/>
                    <w:autoSpaceDN w:val="0"/>
                    <w:ind w:left="142"/>
                    <w:textAlignment w:val="baseline"/>
                    <w:rPr>
                      <w:rFonts w:cstheme="minorHAnsi"/>
                      <w:kern w:val="3"/>
                    </w:rPr>
                  </w:pPr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pStyle w:val="Mj"/>
                    <w:ind w:left="157" w:right="142"/>
                    <w:rPr>
                      <w:rFonts w:asciiTheme="minorHAnsi" w:hAnsiTheme="minorHAnsi" w:cstheme="minorHAnsi"/>
                      <w:b/>
                      <w:i/>
                      <w:color w:val="FF0000"/>
                      <w:kern w:val="3"/>
                      <w:sz w:val="22"/>
                      <w:szCs w:val="22"/>
                    </w:rPr>
                  </w:pPr>
                  <w:r w:rsidRPr="000025B7">
                    <w:rPr>
                      <w:rFonts w:asciiTheme="minorHAnsi" w:hAnsiTheme="minorHAnsi" w:cstheme="minorHAnsi"/>
                      <w:kern w:val="3"/>
                      <w:sz w:val="22"/>
                      <w:szCs w:val="22"/>
                    </w:rPr>
                    <w:t xml:space="preserve">Gwarancja na powłoki lakiernicze  – </w:t>
                  </w:r>
                  <w:r w:rsidRPr="000025B7">
                    <w:rPr>
                      <w:rFonts w:asciiTheme="minorHAnsi" w:hAnsiTheme="minorHAnsi" w:cstheme="minorHAnsi"/>
                      <w:b/>
                      <w:kern w:val="3"/>
                      <w:sz w:val="22"/>
                      <w:szCs w:val="22"/>
                    </w:rPr>
                    <w:t>min. 48 miesięcy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pStyle w:val="Mj"/>
                    <w:ind w:left="157" w:right="142"/>
                    <w:rPr>
                      <w:rFonts w:asciiTheme="minorHAnsi" w:hAnsiTheme="minorHAnsi" w:cstheme="minorHAnsi"/>
                      <w:kern w:val="3"/>
                      <w:sz w:val="22"/>
                      <w:szCs w:val="22"/>
                    </w:rPr>
                  </w:pPr>
                  <w:r w:rsidRPr="000025B7">
                    <w:rPr>
                      <w:rFonts w:asciiTheme="minorHAnsi" w:hAnsiTheme="minorHAnsi" w:cstheme="minorHAnsi"/>
                      <w:kern w:val="3"/>
                      <w:sz w:val="22"/>
                      <w:szCs w:val="22"/>
                    </w:rPr>
                    <w:t xml:space="preserve">Tak, gwarancja na powłoki lakiernicze   </w:t>
                  </w:r>
                  <w:r w:rsidRPr="000025B7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dotted"/>
                    </w:rPr>
                  </w:r>
                  <w:r w:rsidRPr="000025B7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dotted"/>
                    </w:rPr>
                    <w:fldChar w:fldCharType="separate"/>
                  </w:r>
                  <w:r w:rsidRPr="000025B7"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22"/>
                      <w:u w:val="dotted"/>
                    </w:rPr>
                    <w:t> </w:t>
                  </w:r>
                  <w:r w:rsidRPr="000025B7"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22"/>
                      <w:u w:val="dotted"/>
                    </w:rPr>
                    <w:t> </w:t>
                  </w:r>
                  <w:r w:rsidRPr="000025B7"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22"/>
                      <w:u w:val="dotted"/>
                    </w:rPr>
                    <w:t> </w:t>
                  </w:r>
                  <w:r w:rsidRPr="000025B7"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22"/>
                      <w:u w:val="dotted"/>
                    </w:rPr>
                    <w:t> </w:t>
                  </w:r>
                  <w:r w:rsidRPr="000025B7"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22"/>
                      <w:u w:val="dotted"/>
                    </w:rPr>
                    <w:t> </w:t>
                  </w:r>
                  <w:r w:rsidRPr="000025B7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dotted"/>
                    </w:rPr>
                    <w:fldChar w:fldCharType="end"/>
                  </w:r>
                  <w:r w:rsidRPr="000025B7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dotted"/>
                    </w:rPr>
                    <w:t xml:space="preserve"> </w:t>
                  </w:r>
                  <w:r w:rsidRPr="000025B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m-</w:t>
                  </w:r>
                  <w:proofErr w:type="spellStart"/>
                  <w:r w:rsidRPr="000025B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cy</w:t>
                  </w:r>
                  <w:proofErr w:type="spellEnd"/>
                </w:p>
              </w:tc>
            </w:tr>
            <w:tr w:rsidR="000025B7" w:rsidRPr="000025B7" w:rsidTr="000F1700">
              <w:trPr>
                <w:trHeight w:val="282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025B7" w:rsidRPr="000025B7" w:rsidRDefault="000025B7" w:rsidP="000F1700">
                  <w:pPr>
                    <w:suppressAutoHyphens/>
                    <w:autoSpaceDN w:val="0"/>
                    <w:jc w:val="center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25B7" w:rsidRPr="000025B7" w:rsidRDefault="000025B7" w:rsidP="000025B7">
                  <w:pPr>
                    <w:suppressAutoHyphens/>
                    <w:autoSpaceDN w:val="0"/>
                    <w:ind w:lef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Gwarancja na perforację – </w:t>
                  </w:r>
                  <w:r w:rsidRPr="000025B7">
                    <w:rPr>
                      <w:rFonts w:cstheme="minorHAnsi"/>
                      <w:b/>
                      <w:kern w:val="3"/>
                    </w:rPr>
                    <w:t>min. 48 miesięcy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0025B7" w:rsidRPr="000025B7" w:rsidRDefault="000025B7" w:rsidP="000025B7">
                  <w:pPr>
                    <w:suppressAutoHyphens/>
                    <w:autoSpaceDN w:val="0"/>
                    <w:ind w:left="142"/>
                    <w:textAlignment w:val="baseline"/>
                    <w:rPr>
                      <w:rFonts w:cstheme="minorHAnsi"/>
                      <w:kern w:val="3"/>
                    </w:rPr>
                  </w:pPr>
                  <w:r w:rsidRPr="000025B7">
                    <w:rPr>
                      <w:rFonts w:cstheme="minorHAnsi"/>
                      <w:kern w:val="3"/>
                    </w:rPr>
                    <w:t xml:space="preserve">Tak, gwarancja na perforację 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begin">
                      <w:ffData>
                        <w:name w:val="Tekst4"/>
                        <w:enabled/>
                        <w:calcOnExit w:val="0"/>
                        <w:textInput/>
                      </w:ffData>
                    </w:fldCha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instrText xml:space="preserve"> FORMTEXT </w:instrText>
                  </w:r>
                  <w:r w:rsidRPr="000025B7">
                    <w:rPr>
                      <w:rFonts w:cstheme="minorHAnsi"/>
                      <w:b/>
                      <w:u w:val="dotted"/>
                    </w:rPr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separate"/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noProof/>
                      <w:u w:val="dotted"/>
                    </w:rPr>
                    <w:t> </w:t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fldChar w:fldCharType="end"/>
                  </w:r>
                  <w:r w:rsidRPr="000025B7">
                    <w:rPr>
                      <w:rFonts w:cstheme="minorHAnsi"/>
                      <w:b/>
                      <w:u w:val="dotted"/>
                    </w:rPr>
                    <w:t xml:space="preserve"> m-</w:t>
                  </w:r>
                  <w:proofErr w:type="spellStart"/>
                  <w:r w:rsidRPr="000025B7">
                    <w:rPr>
                      <w:rFonts w:cstheme="minorHAnsi"/>
                      <w:b/>
                      <w:u w:val="dotted"/>
                    </w:rPr>
                    <w:t>cy</w:t>
                  </w:r>
                  <w:proofErr w:type="spellEnd"/>
                </w:p>
              </w:tc>
            </w:tr>
          </w:tbl>
          <w:p w:rsidR="000F1700" w:rsidRPr="000025B7" w:rsidRDefault="000F1700" w:rsidP="000F1700">
            <w:pPr>
              <w:suppressAutoHyphens/>
              <w:autoSpaceDN w:val="0"/>
              <w:jc w:val="center"/>
              <w:textAlignment w:val="baseline"/>
              <w:rPr>
                <w:rFonts w:cstheme="minorHAnsi"/>
                <w:b/>
                <w:kern w:val="3"/>
              </w:rPr>
            </w:pPr>
          </w:p>
        </w:tc>
      </w:tr>
    </w:tbl>
    <w:p w:rsidR="00181B6F" w:rsidRPr="000025B7" w:rsidRDefault="00181B6F" w:rsidP="00181B6F">
      <w:pPr>
        <w:rPr>
          <w:rFonts w:cstheme="minorHAnsi"/>
        </w:rPr>
      </w:pPr>
    </w:p>
    <w:p w:rsidR="00181B6F" w:rsidRPr="000025B7" w:rsidRDefault="00181B6F" w:rsidP="00181B6F">
      <w:pPr>
        <w:rPr>
          <w:rFonts w:cstheme="minorHAnsi"/>
        </w:rPr>
      </w:pPr>
      <w:r w:rsidRPr="000025B7">
        <w:rPr>
          <w:rFonts w:cstheme="minorHAnsi"/>
        </w:rPr>
        <w:t xml:space="preserve">................................................... </w:t>
      </w:r>
      <w:r w:rsidRPr="000025B7">
        <w:rPr>
          <w:rFonts w:cstheme="minorHAnsi"/>
        </w:rPr>
        <w:tab/>
      </w:r>
      <w:r w:rsidRPr="000025B7">
        <w:rPr>
          <w:rFonts w:cstheme="minorHAnsi"/>
        </w:rPr>
        <w:tab/>
      </w:r>
      <w:r w:rsidRPr="000025B7">
        <w:rPr>
          <w:rFonts w:cstheme="minorHAnsi"/>
        </w:rPr>
        <w:tab/>
        <w:t>..................................................................................</w:t>
      </w:r>
    </w:p>
    <w:p w:rsidR="00181B6F" w:rsidRPr="000025B7" w:rsidRDefault="00181B6F" w:rsidP="00181B6F">
      <w:pPr>
        <w:ind w:right="-426" w:firstLine="708"/>
        <w:rPr>
          <w:rFonts w:cstheme="minorHAnsi"/>
        </w:rPr>
      </w:pPr>
      <w:r w:rsidRPr="000025B7">
        <w:rPr>
          <w:rFonts w:cstheme="minorHAnsi"/>
        </w:rPr>
        <w:t xml:space="preserve">/miejscowość, data/                                                      </w:t>
      </w:r>
      <w:r w:rsidRPr="000025B7">
        <w:rPr>
          <w:rFonts w:cstheme="minorHAnsi"/>
        </w:rPr>
        <w:tab/>
      </w:r>
      <w:r w:rsidRPr="000025B7">
        <w:rPr>
          <w:rFonts w:cstheme="minorHAnsi"/>
        </w:rPr>
        <w:tab/>
        <w:t>CZYTELNY podpis Wykonawcy /</w:t>
      </w:r>
    </w:p>
    <w:p w:rsidR="00181B6F" w:rsidRPr="000025B7" w:rsidRDefault="00181B6F" w:rsidP="00181B6F">
      <w:pPr>
        <w:ind w:left="4956" w:right="-426"/>
        <w:rPr>
          <w:rFonts w:cstheme="minorHAnsi"/>
        </w:rPr>
      </w:pPr>
      <w:r w:rsidRPr="000025B7">
        <w:rPr>
          <w:rFonts w:cstheme="minorHAnsi"/>
        </w:rPr>
        <w:t>osoby uprawnionej do reprezentacji Wykonawcy / pełnomocnika/</w:t>
      </w:r>
    </w:p>
    <w:sectPr w:rsidR="00181B6F" w:rsidRPr="000025B7" w:rsidSect="00181B6F">
      <w:footerReference w:type="default" r:id="rId12"/>
      <w:pgSz w:w="11906" w:h="16838"/>
      <w:pgMar w:top="851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00" w:rsidRDefault="000F1700" w:rsidP="004C6EFA">
      <w:pPr>
        <w:spacing w:after="0" w:line="240" w:lineRule="auto"/>
      </w:pPr>
      <w:r>
        <w:separator/>
      </w:r>
    </w:p>
  </w:endnote>
  <w:endnote w:type="continuationSeparator" w:id="0">
    <w:p w:rsidR="000F1700" w:rsidRDefault="000F1700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0F1700" w:rsidRDefault="000F17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1C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F1700" w:rsidRDefault="000F17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00" w:rsidRDefault="000F1700" w:rsidP="004C6EFA">
      <w:pPr>
        <w:spacing w:after="0" w:line="240" w:lineRule="auto"/>
      </w:pPr>
      <w:r>
        <w:separator/>
      </w:r>
    </w:p>
  </w:footnote>
  <w:footnote w:type="continuationSeparator" w:id="0">
    <w:p w:rsidR="000F1700" w:rsidRDefault="000F1700" w:rsidP="004C6EFA">
      <w:pPr>
        <w:spacing w:after="0" w:line="240" w:lineRule="auto"/>
      </w:pPr>
      <w:r>
        <w:continuationSeparator/>
      </w:r>
    </w:p>
  </w:footnote>
  <w:footnote w:id="1">
    <w:p w:rsidR="000F1700" w:rsidRDefault="000F1700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F1700" w:rsidRDefault="000F1700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0F1700" w:rsidRDefault="000F1700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C3C7E"/>
    <w:multiLevelType w:val="hybridMultilevel"/>
    <w:tmpl w:val="AAD8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244ED"/>
    <w:multiLevelType w:val="multilevel"/>
    <w:tmpl w:val="0464A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25B7"/>
    <w:rsid w:val="00007EFC"/>
    <w:rsid w:val="0003448A"/>
    <w:rsid w:val="00034B85"/>
    <w:rsid w:val="00046960"/>
    <w:rsid w:val="00057704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0F1700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1B6F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578A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3B0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2F7B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0A48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5628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0B0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1B13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8799B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500"/>
    <w:rsid w:val="00B54691"/>
    <w:rsid w:val="00B661B9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A94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D51CC"/>
    <w:rsid w:val="00DF758D"/>
    <w:rsid w:val="00E0030A"/>
    <w:rsid w:val="00E11999"/>
    <w:rsid w:val="00E15035"/>
    <w:rsid w:val="00E207A8"/>
    <w:rsid w:val="00E20E68"/>
    <w:rsid w:val="00E33214"/>
    <w:rsid w:val="00E36DBC"/>
    <w:rsid w:val="00E37D09"/>
    <w:rsid w:val="00E45212"/>
    <w:rsid w:val="00E45924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6EBA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rsid w:val="00181B6F"/>
  </w:style>
  <w:style w:type="paragraph" w:customStyle="1" w:styleId="Mj">
    <w:name w:val="Mój"/>
    <w:basedOn w:val="Nagwek"/>
    <w:qFormat/>
    <w:rsid w:val="000F1700"/>
    <w:pPr>
      <w:tabs>
        <w:tab w:val="clear" w:pos="4536"/>
        <w:tab w:val="clear" w:pos="9072"/>
        <w:tab w:val="center" w:pos="9540"/>
        <w:tab w:val="right" w:pos="9720"/>
      </w:tabs>
    </w:pPr>
    <w:rPr>
      <w:rFonts w:ascii="Times New Roman" w:eastAsia="Times New Roman" w:hAnsi="Times New Roman" w:cs="Times New Roman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rsid w:val="00181B6F"/>
  </w:style>
  <w:style w:type="paragraph" w:customStyle="1" w:styleId="Mj">
    <w:name w:val="Mój"/>
    <w:basedOn w:val="Nagwek"/>
    <w:qFormat/>
    <w:rsid w:val="000F1700"/>
    <w:pPr>
      <w:tabs>
        <w:tab w:val="clear" w:pos="4536"/>
        <w:tab w:val="clear" w:pos="9072"/>
        <w:tab w:val="center" w:pos="9540"/>
        <w:tab w:val="right" w:pos="9720"/>
      </w:tabs>
    </w:pPr>
    <w:rPr>
      <w:rFonts w:ascii="Times New Roman" w:eastAsia="Times New Roman" w:hAnsi="Times New Roman" w:cs="Times New Roman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krs.ms.gov.pl/web/wyszukiwarka-krs/strona-glow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00E9-7239-4232-AEC3-71317BE3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2362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28</cp:revision>
  <cp:lastPrinted>2020-12-30T09:59:00Z</cp:lastPrinted>
  <dcterms:created xsi:type="dcterms:W3CDTF">2022-10-10T06:34:00Z</dcterms:created>
  <dcterms:modified xsi:type="dcterms:W3CDTF">2023-03-24T07:49:00Z</dcterms:modified>
</cp:coreProperties>
</file>