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:rsidR="0049708C" w:rsidRPr="0066700F" w:rsidRDefault="0049708C" w:rsidP="00313EC1">
            <w:pPr>
              <w:spacing w:after="0" w:line="240" w:lineRule="auto"/>
              <w:jc w:val="center"/>
              <w:rPr>
                <w:rFonts w:cstheme="minorHAnsi"/>
                <w:u w:val="dotted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</w:p>
        </w:tc>
      </w:tr>
      <w:tr w:rsidR="00F93D10" w:rsidRPr="0066700F" w:rsidTr="0049708C">
        <w:trPr>
          <w:trHeight w:val="666"/>
        </w:trPr>
        <w:tc>
          <w:tcPr>
            <w:tcW w:w="2622" w:type="dxa"/>
            <w:vAlign w:val="center"/>
          </w:tcPr>
          <w:p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49708C">
        <w:trPr>
          <w:trHeight w:val="551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49708C">
        <w:trPr>
          <w:trHeight w:val="551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49708C">
        <w:trPr>
          <w:trHeight w:val="421"/>
        </w:trPr>
        <w:tc>
          <w:tcPr>
            <w:tcW w:w="2622" w:type="dxa"/>
            <w:vAlign w:val="center"/>
          </w:tcPr>
          <w:p w:rsidR="00F93D10" w:rsidRPr="0066700F" w:rsidRDefault="00F93D10" w:rsidP="00F8569C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6700F">
              <w:rPr>
                <w:rFonts w:cstheme="minorHAnsi"/>
                <w:i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:rsidTr="002C49CB">
        <w:trPr>
          <w:trHeight w:val="460"/>
        </w:trPr>
        <w:tc>
          <w:tcPr>
            <w:tcW w:w="2622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:rsidTr="002C49CB">
        <w:trPr>
          <w:trHeight w:val="454"/>
        </w:trPr>
        <w:tc>
          <w:tcPr>
            <w:tcW w:w="2622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49708C">
        <w:trPr>
          <w:trHeight w:val="337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034709">
        <w:rPr>
          <w:rFonts w:cstheme="minorHAnsi"/>
          <w:b/>
        </w:rPr>
        <w:t>4</w:t>
      </w:r>
      <w:r w:rsidR="008E368F">
        <w:rPr>
          <w:rFonts w:cstheme="minorHAnsi"/>
          <w:b/>
        </w:rPr>
        <w:t>.202</w:t>
      </w:r>
      <w:r w:rsidR="00EC7CF0">
        <w:rPr>
          <w:rFonts w:cstheme="minorHAnsi"/>
          <w:b/>
        </w:rPr>
        <w:t>3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:rsidR="0058236B" w:rsidRPr="004422EC" w:rsidRDefault="0058236B" w:rsidP="0058236B">
      <w:pPr>
        <w:pStyle w:val="NormalnyWeb"/>
        <w:jc w:val="center"/>
        <w:rPr>
          <w:rFonts w:asciiTheme="minorHAnsi" w:hAnsiTheme="minorHAnsi"/>
          <w:i/>
          <w:color w:val="0000FF"/>
          <w:sz w:val="20"/>
          <w:szCs w:val="20"/>
        </w:rPr>
      </w:pPr>
      <w:r w:rsidRPr="004422EC">
        <w:rPr>
          <w:rFonts w:asciiTheme="minorHAnsi" w:hAnsiTheme="minorHAnsi"/>
          <w:i/>
          <w:color w:val="0000FF"/>
          <w:sz w:val="20"/>
          <w:szCs w:val="20"/>
        </w:rPr>
        <w:t>„</w:t>
      </w:r>
      <w:r w:rsidR="004422EC" w:rsidRPr="004422EC">
        <w:rPr>
          <w:rFonts w:asciiTheme="minorHAnsi" w:hAnsiTheme="minorHAnsi"/>
          <w:i/>
          <w:color w:val="0000FF"/>
          <w:sz w:val="22"/>
          <w:szCs w:val="22"/>
        </w:rPr>
        <w:t xml:space="preserve">Świadczenie usług doradczych, wsparcia technicznego i merytorycznego w zakresie łączności radiowej </w:t>
      </w:r>
      <w:r w:rsidR="004422EC" w:rsidRPr="004422EC">
        <w:rPr>
          <w:rFonts w:asciiTheme="minorHAnsi" w:hAnsiTheme="minorHAnsi"/>
          <w:i/>
          <w:color w:val="0000FF"/>
          <w:sz w:val="22"/>
          <w:szCs w:val="22"/>
        </w:rPr>
        <w:br/>
        <w:t>i telefonicznej</w:t>
      </w:r>
      <w:r w:rsidRPr="004422EC">
        <w:rPr>
          <w:rFonts w:asciiTheme="minorHAnsi" w:hAnsiTheme="minorHAnsi"/>
          <w:i/>
          <w:color w:val="0000FF"/>
          <w:sz w:val="20"/>
          <w:szCs w:val="20"/>
        </w:rPr>
        <w:t>”</w:t>
      </w:r>
    </w:p>
    <w:p w:rsidR="0058236B" w:rsidRPr="0058236B" w:rsidRDefault="0058236B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  <w:sz w:val="12"/>
        </w:rPr>
      </w:pPr>
    </w:p>
    <w:p w:rsidR="007D3BB5" w:rsidRDefault="00161FB3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</w:rPr>
      </w:pPr>
      <w:r w:rsidRPr="00F8569C">
        <w:rPr>
          <w:rFonts w:eastAsia="Times New Roman" w:cstheme="minorHAnsi"/>
          <w:b/>
        </w:rPr>
        <w:t>S</w:t>
      </w:r>
      <w:r w:rsidR="007D3BB5" w:rsidRPr="00F8569C">
        <w:rPr>
          <w:rFonts w:eastAsia="Times New Roman" w:cstheme="minorHAnsi"/>
          <w:b/>
        </w:rPr>
        <w:t xml:space="preserve">kładam </w:t>
      </w:r>
      <w:r w:rsidR="00185BD5" w:rsidRPr="00F8569C">
        <w:rPr>
          <w:rFonts w:eastAsia="Times New Roman" w:cstheme="minorHAnsi"/>
          <w:b/>
        </w:rPr>
        <w:t xml:space="preserve">FORMULARZ CENOWY - </w:t>
      </w:r>
      <w:r w:rsidR="007D3BB5" w:rsidRPr="00F8569C">
        <w:rPr>
          <w:rFonts w:eastAsia="Times New Roman" w:cstheme="minorHAnsi"/>
          <w:b/>
        </w:rPr>
        <w:t xml:space="preserve">OFERTĘ </w:t>
      </w:r>
      <w:r w:rsidR="007E353D" w:rsidRPr="00F8569C">
        <w:rPr>
          <w:rFonts w:eastAsia="Times New Roman" w:cstheme="minorHAnsi"/>
          <w:b/>
        </w:rPr>
        <w:t xml:space="preserve">na </w:t>
      </w:r>
      <w:r w:rsidR="007D3BB5" w:rsidRPr="00F8569C">
        <w:rPr>
          <w:rFonts w:eastAsia="Times New Roman" w:cstheme="minorHAnsi"/>
          <w:b/>
        </w:rPr>
        <w:t>realizacj</w:t>
      </w:r>
      <w:r w:rsidR="007E353D" w:rsidRPr="00F8569C">
        <w:rPr>
          <w:rFonts w:eastAsia="Times New Roman" w:cstheme="minorHAnsi"/>
          <w:b/>
        </w:rPr>
        <w:t>ę</w:t>
      </w:r>
      <w:r w:rsidR="007D3BB5" w:rsidRPr="00F8569C">
        <w:rPr>
          <w:rFonts w:eastAsia="Times New Roman" w:cstheme="minorHAnsi"/>
          <w:b/>
        </w:rPr>
        <w:t xml:space="preserve"> zamówienia</w:t>
      </w:r>
      <w:r w:rsidR="00985E23" w:rsidRPr="00F8569C">
        <w:rPr>
          <w:rFonts w:eastAsia="Times New Roman" w:cstheme="minorHAnsi"/>
          <w:b/>
        </w:rPr>
        <w:t>, zgodnie z opisem przedmiotu zamówienia</w:t>
      </w:r>
      <w:r w:rsidR="007D3BB5" w:rsidRPr="00F8569C">
        <w:rPr>
          <w:rFonts w:eastAsia="Times New Roman" w:cstheme="minorHAnsi"/>
          <w:b/>
        </w:rPr>
        <w:t xml:space="preserve"> za cenę </w:t>
      </w:r>
      <w:r w:rsidR="00EC7CF0">
        <w:rPr>
          <w:rFonts w:eastAsia="Times New Roman" w:cstheme="minorHAnsi"/>
          <w:b/>
        </w:rPr>
        <w:t>zgodnie z poniższym zestawieniem:</w:t>
      </w:r>
      <w:r w:rsidR="007D3BB5" w:rsidRPr="00F8569C">
        <w:rPr>
          <w:rFonts w:eastAsia="Times New Roman" w:cstheme="minorHAnsi"/>
          <w:b/>
        </w:rPr>
        <w:t xml:space="preserve"> </w:t>
      </w:r>
    </w:p>
    <w:tbl>
      <w:tblPr>
        <w:tblStyle w:val="Tabela-Siatka"/>
        <w:tblW w:w="10314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709"/>
        <w:gridCol w:w="1559"/>
        <w:gridCol w:w="1418"/>
        <w:gridCol w:w="992"/>
        <w:gridCol w:w="1559"/>
      </w:tblGrid>
      <w:tr w:rsidR="004422EC" w:rsidTr="00782C80">
        <w:trPr>
          <w:trHeight w:val="8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422EC" w:rsidRDefault="004422EC" w:rsidP="00782C80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18"/>
                <w:szCs w:val="20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18"/>
                <w:szCs w:val="20"/>
              </w:rPr>
              <w:t>Lp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422EC" w:rsidRDefault="004422EC" w:rsidP="00782C80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18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20"/>
              </w:rPr>
              <w:t>Nazwa</w:t>
            </w:r>
          </w:p>
          <w:p w:rsidR="004422EC" w:rsidRDefault="004422EC" w:rsidP="00782C80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18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20"/>
              </w:rPr>
              <w:t>– zgodnie z opisem przedmiotu zamówienia stanowiącym Załącznik nr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422EC" w:rsidRDefault="004422EC" w:rsidP="00782C80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18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20"/>
              </w:rPr>
              <w:t xml:space="preserve">Ilość </w:t>
            </w:r>
            <w:r>
              <w:rPr>
                <w:rFonts w:eastAsia="Times New Roman" w:cs="Times New Roman"/>
                <w:b/>
                <w:bCs/>
                <w:sz w:val="18"/>
                <w:szCs w:val="20"/>
              </w:rPr>
              <w:br/>
              <w:t>m-</w:t>
            </w:r>
            <w:proofErr w:type="spellStart"/>
            <w:r>
              <w:rPr>
                <w:rFonts w:eastAsia="Times New Roman" w:cs="Times New Roman"/>
                <w:b/>
                <w:bCs/>
                <w:sz w:val="18"/>
                <w:szCs w:val="20"/>
              </w:rPr>
              <w:t>cy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422EC" w:rsidRDefault="004422EC" w:rsidP="00782C80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18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20"/>
              </w:rPr>
              <w:t xml:space="preserve">Cena jednostkowa netto </w:t>
            </w:r>
            <w:r>
              <w:rPr>
                <w:rFonts w:eastAsia="Times New Roman" w:cs="Times New Roman"/>
                <w:b/>
                <w:bCs/>
                <w:sz w:val="18"/>
                <w:szCs w:val="20"/>
              </w:rPr>
              <w:br/>
              <w:t>za 1 m-c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422EC" w:rsidRDefault="004422EC" w:rsidP="00782C80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18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20"/>
              </w:rPr>
              <w:t>Wartość 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422EC" w:rsidRDefault="004422EC" w:rsidP="00782C80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18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20"/>
              </w:rPr>
              <w:t>VAT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422EC" w:rsidRDefault="004422EC" w:rsidP="00782C80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18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20"/>
              </w:rPr>
              <w:t>Wartość brutto</w:t>
            </w:r>
          </w:p>
        </w:tc>
      </w:tr>
      <w:tr w:rsidR="004422EC" w:rsidTr="00782C80">
        <w:trPr>
          <w:trHeight w:val="1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4422EC" w:rsidRDefault="004422EC" w:rsidP="00782C80">
            <w:pPr>
              <w:rPr>
                <w:rFonts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4422EC" w:rsidRDefault="004422EC" w:rsidP="00782C80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4422EC" w:rsidRDefault="004422EC" w:rsidP="00782C80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4422EC" w:rsidRDefault="004422EC" w:rsidP="00782C80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4422EC" w:rsidRDefault="004422EC" w:rsidP="00782C80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D=</w:t>
            </w:r>
            <w:proofErr w:type="spellStart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BxC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4422EC" w:rsidRDefault="004422EC" w:rsidP="00782C80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4422EC" w:rsidRDefault="004422EC" w:rsidP="00782C80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F=D*E</w:t>
            </w:r>
          </w:p>
        </w:tc>
      </w:tr>
      <w:tr w:rsidR="004422EC" w:rsidTr="00782C80">
        <w:trPr>
          <w:trHeight w:val="4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EC" w:rsidRDefault="004422EC" w:rsidP="00782C80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EC" w:rsidRPr="00A4573C" w:rsidRDefault="004422EC" w:rsidP="00782C80">
            <w:pPr>
              <w:suppressAutoHyphens/>
              <w:overflowPunct w:val="0"/>
              <w:autoSpaceDE w:val="0"/>
              <w:rPr>
                <w:rFonts w:eastAsia="Times New Roman" w:cs="Times New Roman"/>
                <w:b/>
              </w:rPr>
            </w:pPr>
            <w:r w:rsidRPr="00A4573C">
              <w:t>Świadczenie usług doradczych, wsparcia technicznego i merytorycznego w zakresie łączności radiowej i telefonicznej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EC" w:rsidRDefault="00034709" w:rsidP="00782C80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EC" w:rsidRDefault="004422EC" w:rsidP="00782C80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EC" w:rsidRDefault="004422EC" w:rsidP="00782C80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EC" w:rsidRDefault="004422EC" w:rsidP="00782C80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EC" w:rsidRDefault="004422EC" w:rsidP="00782C80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</w:tr>
    </w:tbl>
    <w:p w:rsidR="004422EC" w:rsidRDefault="004422EC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346"/>
      </w:tblGrid>
      <w:tr w:rsidR="004422EC" w:rsidRPr="00A4573C" w:rsidTr="00782C80">
        <w:tc>
          <w:tcPr>
            <w:tcW w:w="10346" w:type="dxa"/>
          </w:tcPr>
          <w:p w:rsidR="004422EC" w:rsidRPr="00A4573C" w:rsidRDefault="004422EC" w:rsidP="004422EC">
            <w:pPr>
              <w:pStyle w:val="Bezodstpw"/>
              <w:numPr>
                <w:ilvl w:val="1"/>
                <w:numId w:val="12"/>
              </w:numPr>
              <w:autoSpaceDN w:val="0"/>
              <w:spacing w:line="360" w:lineRule="auto"/>
              <w:jc w:val="both"/>
              <w:rPr>
                <w:u w:val="single"/>
              </w:rPr>
            </w:pPr>
            <w:r w:rsidRPr="00A4573C">
              <w:rPr>
                <w:rFonts w:eastAsia="Andale Sans UI" w:cs="Times New Roman"/>
                <w:b/>
                <w:color w:val="FF0000"/>
                <w:kern w:val="2"/>
              </w:rPr>
              <w:t>WARUNEK UDZIAŁU W POSTĘPOWANIU:</w:t>
            </w:r>
            <w:r w:rsidRPr="00A4573C">
              <w:rPr>
                <w:rFonts w:eastAsia="Andale Sans UI" w:cs="Times New Roman"/>
                <w:kern w:val="2"/>
              </w:rPr>
              <w:t xml:space="preserve"> </w:t>
            </w:r>
            <w:bookmarkStart w:id="0" w:name="_GoBack"/>
            <w:bookmarkEnd w:id="0"/>
          </w:p>
        </w:tc>
      </w:tr>
      <w:tr w:rsidR="004422EC" w:rsidRPr="00A4573C" w:rsidTr="00782C80">
        <w:tc>
          <w:tcPr>
            <w:tcW w:w="10346" w:type="dxa"/>
          </w:tcPr>
          <w:p w:rsidR="004422EC" w:rsidRPr="00A4573C" w:rsidRDefault="004422EC" w:rsidP="00782C80">
            <w:pPr>
              <w:spacing w:line="360" w:lineRule="auto"/>
              <w:ind w:right="72"/>
              <w:jc w:val="both"/>
              <w:rPr>
                <w:i/>
              </w:rPr>
            </w:pPr>
            <w:r w:rsidRPr="00A4573C">
              <w:t xml:space="preserve">W celu wykazania spełnienia warunku udziału w postępowaniu oświadczam, iż posiadam certyfikat autoryzacji </w:t>
            </w:r>
            <w:r w:rsidRPr="00A4573C">
              <w:rPr>
                <w:rFonts w:cstheme="minorHAnsi"/>
              </w:rPr>
              <w:t xml:space="preserve">systemu łączności </w:t>
            </w:r>
            <w:proofErr w:type="spellStart"/>
            <w:r w:rsidRPr="00A4573C">
              <w:rPr>
                <w:rFonts w:cstheme="minorHAnsi"/>
              </w:rPr>
              <w:t>ConSel</w:t>
            </w:r>
            <w:proofErr w:type="spellEnd"/>
            <w:r w:rsidRPr="00A4573C">
              <w:rPr>
                <w:rFonts w:cstheme="minorHAnsi"/>
              </w:rPr>
              <w:t xml:space="preserve">, wystawiony w dn. </w:t>
            </w:r>
            <w:r w:rsidRPr="00A4573C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A4573C">
              <w:rPr>
                <w:u w:val="dotted"/>
              </w:rPr>
              <w:instrText xml:space="preserve"> FORMTEXT </w:instrText>
            </w:r>
            <w:r w:rsidRPr="00A4573C">
              <w:rPr>
                <w:u w:val="dotted"/>
              </w:rPr>
            </w:r>
            <w:r w:rsidRPr="00A4573C">
              <w:rPr>
                <w:u w:val="dotted"/>
              </w:rPr>
              <w:fldChar w:fldCharType="separate"/>
            </w:r>
            <w:r w:rsidRPr="00A4573C">
              <w:rPr>
                <w:rFonts w:cs="Cambria Math"/>
                <w:noProof/>
                <w:u w:val="dotted"/>
              </w:rPr>
              <w:t> </w:t>
            </w:r>
            <w:r w:rsidRPr="00A4573C">
              <w:rPr>
                <w:rFonts w:cs="Cambria Math"/>
                <w:noProof/>
                <w:u w:val="dotted"/>
              </w:rPr>
              <w:t> </w:t>
            </w:r>
            <w:r w:rsidRPr="00A4573C">
              <w:rPr>
                <w:rFonts w:cs="Cambria Math"/>
                <w:noProof/>
                <w:u w:val="dotted"/>
              </w:rPr>
              <w:t> </w:t>
            </w:r>
            <w:r w:rsidRPr="00A4573C">
              <w:rPr>
                <w:rFonts w:cs="Cambria Math"/>
                <w:noProof/>
                <w:u w:val="dotted"/>
              </w:rPr>
              <w:t> </w:t>
            </w:r>
            <w:r w:rsidRPr="00A4573C">
              <w:rPr>
                <w:rFonts w:cs="Cambria Math"/>
                <w:noProof/>
                <w:u w:val="dotted"/>
              </w:rPr>
              <w:t> </w:t>
            </w:r>
            <w:r w:rsidRPr="00A4573C">
              <w:rPr>
                <w:u w:val="dotted"/>
              </w:rPr>
              <w:fldChar w:fldCharType="end"/>
            </w:r>
            <w:r w:rsidRPr="00A4573C">
              <w:rPr>
                <w:rFonts w:cstheme="minorHAnsi"/>
              </w:rPr>
              <w:t xml:space="preserve"> nr: </w:t>
            </w:r>
            <w:r w:rsidRPr="00A4573C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A4573C">
              <w:rPr>
                <w:u w:val="dotted"/>
              </w:rPr>
              <w:instrText xml:space="preserve"> FORMTEXT </w:instrText>
            </w:r>
            <w:r w:rsidRPr="00A4573C">
              <w:rPr>
                <w:u w:val="dotted"/>
              </w:rPr>
            </w:r>
            <w:r w:rsidRPr="00A4573C">
              <w:rPr>
                <w:u w:val="dotted"/>
              </w:rPr>
              <w:fldChar w:fldCharType="separate"/>
            </w:r>
            <w:r w:rsidRPr="00A4573C">
              <w:rPr>
                <w:rFonts w:cs="Cambria Math"/>
                <w:noProof/>
                <w:u w:val="dotted"/>
              </w:rPr>
              <w:t> </w:t>
            </w:r>
            <w:r w:rsidRPr="00A4573C">
              <w:rPr>
                <w:rFonts w:cs="Cambria Math"/>
                <w:noProof/>
                <w:u w:val="dotted"/>
              </w:rPr>
              <w:t> </w:t>
            </w:r>
            <w:r w:rsidRPr="00A4573C">
              <w:rPr>
                <w:rFonts w:cs="Cambria Math"/>
                <w:noProof/>
                <w:u w:val="dotted"/>
              </w:rPr>
              <w:t> </w:t>
            </w:r>
            <w:r w:rsidRPr="00A4573C">
              <w:rPr>
                <w:rFonts w:cs="Cambria Math"/>
                <w:noProof/>
                <w:u w:val="dotted"/>
              </w:rPr>
              <w:t> </w:t>
            </w:r>
            <w:r w:rsidRPr="00A4573C">
              <w:rPr>
                <w:rFonts w:cs="Cambria Math"/>
                <w:noProof/>
                <w:u w:val="dotted"/>
              </w:rPr>
              <w:t> </w:t>
            </w:r>
            <w:r w:rsidRPr="00A4573C">
              <w:rPr>
                <w:u w:val="dotted"/>
              </w:rPr>
              <w:fldChar w:fldCharType="end"/>
            </w:r>
            <w:r w:rsidRPr="00A4573C">
              <w:rPr>
                <w:u w:val="dotted"/>
              </w:rPr>
              <w:t>.</w:t>
            </w:r>
            <w:r w:rsidRPr="00A4573C">
              <w:t xml:space="preserve"> Certyfikat (kopia) stanowi załącznik do niniejszej oferty i został wystawiony dla: </w:t>
            </w:r>
            <w:r w:rsidRPr="00A4573C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A4573C">
              <w:rPr>
                <w:u w:val="dotted"/>
              </w:rPr>
              <w:instrText xml:space="preserve"> FORMTEXT </w:instrText>
            </w:r>
            <w:r w:rsidRPr="00A4573C">
              <w:rPr>
                <w:u w:val="dotted"/>
              </w:rPr>
            </w:r>
            <w:r w:rsidRPr="00A4573C">
              <w:rPr>
                <w:u w:val="dotted"/>
              </w:rPr>
              <w:fldChar w:fldCharType="separate"/>
            </w:r>
            <w:r w:rsidRPr="00A4573C">
              <w:rPr>
                <w:rFonts w:cs="Cambria Math"/>
                <w:noProof/>
                <w:u w:val="dotted"/>
              </w:rPr>
              <w:t> </w:t>
            </w:r>
            <w:r w:rsidRPr="00A4573C">
              <w:rPr>
                <w:rFonts w:cs="Cambria Math"/>
                <w:noProof/>
                <w:u w:val="dotted"/>
              </w:rPr>
              <w:t> </w:t>
            </w:r>
            <w:r w:rsidRPr="00A4573C">
              <w:rPr>
                <w:rFonts w:cs="Cambria Math"/>
                <w:noProof/>
                <w:u w:val="dotted"/>
              </w:rPr>
              <w:t> </w:t>
            </w:r>
            <w:r w:rsidRPr="00A4573C">
              <w:rPr>
                <w:rFonts w:cs="Cambria Math"/>
                <w:noProof/>
                <w:u w:val="dotted"/>
              </w:rPr>
              <w:t> </w:t>
            </w:r>
            <w:r w:rsidRPr="00A4573C">
              <w:rPr>
                <w:rFonts w:cs="Cambria Math"/>
                <w:noProof/>
                <w:u w:val="dotted"/>
              </w:rPr>
              <w:t> </w:t>
            </w:r>
            <w:r w:rsidRPr="00A4573C">
              <w:rPr>
                <w:u w:val="dotted"/>
              </w:rPr>
              <w:fldChar w:fldCharType="end"/>
            </w:r>
            <w:r w:rsidRPr="00A4573C">
              <w:rPr>
                <w:u w:val="dotted"/>
              </w:rPr>
              <w:t xml:space="preserve"> </w:t>
            </w:r>
            <w:r w:rsidRPr="00A4573C">
              <w:rPr>
                <w:i/>
              </w:rPr>
              <w:t>(wpisać imię i nazwisko oraz podstawę dysponowania tą osobą np.: właściciel firmy lub pracownik)</w:t>
            </w:r>
          </w:p>
        </w:tc>
      </w:tr>
    </w:tbl>
    <w:p w:rsidR="001E3410" w:rsidRPr="004422EC" w:rsidRDefault="001E3410" w:rsidP="004422EC">
      <w:pPr>
        <w:pStyle w:val="Bezodstpw"/>
      </w:pPr>
    </w:p>
    <w:p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2. W przypadku wpisania w kolumnie </w:t>
      </w:r>
      <w:r w:rsidR="00926C6D">
        <w:rPr>
          <w:rFonts w:cstheme="minorHAnsi"/>
          <w:b/>
        </w:rPr>
        <w:t>pozycji</w:t>
      </w:r>
      <w:r>
        <w:rPr>
          <w:rFonts w:cstheme="minorHAnsi"/>
          <w:b/>
        </w:rPr>
        <w:t xml:space="preserve">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3.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color w:val="000000"/>
        </w:rPr>
        <w:t>Informuję, iż: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034709">
        <w:rPr>
          <w:rFonts w:eastAsia="MS Gothic" w:cstheme="minorHAnsi"/>
          <w:color w:val="000000"/>
        </w:rPr>
      </w:r>
      <w:r w:rsidR="00034709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>
          <w:rPr>
            <w:rStyle w:val="Hipercze"/>
            <w:rFonts w:cstheme="minorHAnsi"/>
          </w:rPr>
          <w:t>https://ekrs.ms.gov.pl/web/wyszukiwarka-krs/strona-glowna</w:t>
        </w:r>
      </w:hyperlink>
      <w:r>
        <w:rPr>
          <w:rFonts w:cstheme="minorHAnsi"/>
          <w:u w:val="dotted"/>
        </w:rPr>
        <w:t xml:space="preserve">  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lastRenderedPageBreak/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034709">
        <w:rPr>
          <w:rFonts w:eastAsia="MS Gothic" w:cstheme="minorHAnsi"/>
          <w:color w:val="000000"/>
        </w:rPr>
      </w:r>
      <w:r w:rsidR="00034709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>
          <w:rPr>
            <w:rStyle w:val="Hipercze"/>
            <w:rFonts w:cstheme="minorHAnsi"/>
          </w:rPr>
          <w:t>https://prod.ceidg.gov.pl/CEIDG/CEIDG.Public.UI/Search.aspx</w:t>
        </w:r>
      </w:hyperlink>
      <w:r>
        <w:rPr>
          <w:rFonts w:cstheme="minorHAnsi"/>
          <w:u w:val="dotted"/>
        </w:rPr>
        <w:t xml:space="preserve">  </w:t>
      </w:r>
    </w:p>
    <w:p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>
        <w:rPr>
          <w:rFonts w:cstheme="minorHAnsi"/>
        </w:rPr>
        <w:t xml:space="preserve">do nich zastrzeżeń oraz że zaoferowany przedmiot </w:t>
      </w:r>
      <w:r>
        <w:rPr>
          <w:rFonts w:cstheme="minorHAnsi"/>
          <w:u w:val="single"/>
        </w:rPr>
        <w:t>spełnia wymagania wskazane w postępowaniu</w:t>
      </w:r>
      <w:r>
        <w:rPr>
          <w:rFonts w:cstheme="minorHAnsi"/>
        </w:rPr>
        <w:t>.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Oświadczam, że w cenie oferty wliczone są wszystkie niezbędne składniki do realizacji umowy.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7.</w:t>
      </w:r>
      <w:r>
        <w:rPr>
          <w:rFonts w:cstheme="minorHAnsi"/>
        </w:rPr>
        <w:t xml:space="preserve">  Oświadczam że jestem związany złożoną ofertą przez okres 30 dni.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Za realizację umowy odpowiada: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10.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11.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034709">
        <w:rPr>
          <w:rFonts w:eastAsia="MS Gothic" w:cstheme="minorHAnsi"/>
          <w:color w:val="000000"/>
        </w:rPr>
      </w:r>
      <w:r w:rsidR="00034709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034709">
        <w:rPr>
          <w:rFonts w:eastAsia="MS Gothic" w:cstheme="minorHAnsi"/>
          <w:color w:val="000000"/>
        </w:rPr>
      </w:r>
      <w:r w:rsidR="00034709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</w:t>
      </w:r>
    </w:p>
    <w:p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i/>
        </w:rPr>
      </w:pPr>
      <w:r>
        <w:rPr>
          <w:rFonts w:cstheme="minorHAnsi"/>
          <w:color w:val="000000"/>
        </w:rPr>
        <w:t xml:space="preserve">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:rsidR="006A0433" w:rsidRDefault="006A0433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 xml:space="preserve"> 12</w:t>
      </w:r>
      <w:r>
        <w:rPr>
          <w:rFonts w:cstheme="minorHAnsi"/>
        </w:rPr>
        <w:t xml:space="preserve">. Oświadczam, iż </w:t>
      </w:r>
      <w:r>
        <w:rPr>
          <w:rFonts w:cstheme="minorHAnsi"/>
          <w:b/>
          <w:u w:val="single"/>
        </w:rPr>
        <w:t>nie podlegam wykluczeniu</w:t>
      </w:r>
      <w:r>
        <w:rPr>
          <w:rFonts w:cstheme="minorHAnsi"/>
        </w:rPr>
        <w:t xml:space="preserve"> na podstawie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2022 poz. 835).</w:t>
      </w:r>
    </w:p>
    <w:p w:rsidR="006A0433" w:rsidRDefault="006A0433" w:rsidP="006A0433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13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:rsidR="00CE3912" w:rsidRPr="0066700F" w:rsidRDefault="00CE3912" w:rsidP="0066700F">
      <w:pPr>
        <w:tabs>
          <w:tab w:val="left" w:pos="1155"/>
        </w:tabs>
        <w:spacing w:line="360" w:lineRule="auto"/>
        <w:jc w:val="both"/>
        <w:rPr>
          <w:rFonts w:cstheme="minorHAnsi"/>
        </w:rPr>
      </w:pPr>
    </w:p>
    <w:p w:rsidR="00F56700" w:rsidRPr="0066700F" w:rsidRDefault="00F56700" w:rsidP="00CD135D">
      <w:pPr>
        <w:spacing w:after="0" w:line="36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:rsidR="00F56700" w:rsidRPr="0066700F" w:rsidRDefault="00F56700" w:rsidP="00CD135D">
      <w:pPr>
        <w:spacing w:after="0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:rsidR="00F56700" w:rsidRPr="0066700F" w:rsidRDefault="00F56700" w:rsidP="00CD135D">
      <w:pPr>
        <w:spacing w:after="0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p w:rsidR="00F56700" w:rsidRPr="0066700F" w:rsidRDefault="00F56700" w:rsidP="0066700F">
      <w:pPr>
        <w:pStyle w:val="Bezodstpw"/>
        <w:spacing w:line="360" w:lineRule="auto"/>
        <w:jc w:val="both"/>
        <w:rPr>
          <w:rFonts w:cstheme="minorHAnsi"/>
        </w:rPr>
      </w:pPr>
    </w:p>
    <w:p w:rsidR="000750EA" w:rsidRPr="0066700F" w:rsidRDefault="000750EA" w:rsidP="0066700F">
      <w:pPr>
        <w:pStyle w:val="Bezodstpw"/>
        <w:spacing w:after="120" w:line="360" w:lineRule="auto"/>
        <w:jc w:val="both"/>
        <w:rPr>
          <w:rFonts w:cstheme="minorHAnsi"/>
        </w:rPr>
      </w:pPr>
    </w:p>
    <w:sectPr w:rsidR="000750EA" w:rsidRPr="0066700F" w:rsidSect="004E6A18">
      <w:headerReference w:type="default" r:id="rId11"/>
      <w:footerReference w:type="default" r:id="rId12"/>
      <w:pgSz w:w="11906" w:h="16838"/>
      <w:pgMar w:top="1242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47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9264" behindDoc="1" locked="0" layoutInCell="1" allowOverlap="1" wp14:anchorId="2739C00E" wp14:editId="6D89B253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034709">
      <w:rPr>
        <w:rFonts w:cs="Times New Roman"/>
        <w:i/>
      </w:rPr>
      <w:t>4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EC7CF0">
      <w:rPr>
        <w:rFonts w:cs="Times New Roman"/>
        <w:i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4B211A"/>
    <w:multiLevelType w:val="multilevel"/>
    <w:tmpl w:val="371CA08C"/>
    <w:lvl w:ilvl="0">
      <w:start w:val="1"/>
      <w:numFmt w:val="decimal"/>
      <w:lvlText w:val="%1."/>
      <w:lvlJc w:val="left"/>
      <w:pPr>
        <w:ind w:left="372" w:hanging="372"/>
      </w:pPr>
      <w:rPr>
        <w:rFonts w:eastAsia="Andale Sans UI" w:cs="Times New Roman"/>
        <w:b/>
        <w:strike w:val="0"/>
        <w:dstrike w:val="0"/>
        <w:color w:val="FF0000"/>
        <w:u w:val="none"/>
        <w:effect w:val="none"/>
      </w:rPr>
    </w:lvl>
    <w:lvl w:ilvl="1">
      <w:start w:val="1"/>
      <w:numFmt w:val="decimal"/>
      <w:lvlText w:val="%1.%2."/>
      <w:lvlJc w:val="left"/>
      <w:pPr>
        <w:ind w:left="372" w:hanging="372"/>
      </w:pPr>
      <w:rPr>
        <w:rFonts w:eastAsia="Andale Sans UI" w:cs="Times New Roman"/>
        <w:b/>
        <w:strike w:val="0"/>
        <w:dstrike w:val="0"/>
        <w:color w:val="FF000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ndale Sans UI" w:cs="Times New Roman"/>
        <w:b/>
        <w:strike w:val="0"/>
        <w:dstrike w:val="0"/>
        <w:color w:val="FF000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ndale Sans UI" w:cs="Times New Roman"/>
        <w:b/>
        <w:strike w:val="0"/>
        <w:dstrike w:val="0"/>
        <w:color w:val="FF000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ndale Sans UI" w:cs="Times New Roman"/>
        <w:b/>
        <w:strike w:val="0"/>
        <w:dstrike w:val="0"/>
        <w:color w:val="FF000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ndale Sans UI" w:cs="Times New Roman"/>
        <w:b/>
        <w:strike w:val="0"/>
        <w:dstrike w:val="0"/>
        <w:color w:val="FF000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Andale Sans UI" w:cs="Times New Roman"/>
        <w:b/>
        <w:strike w:val="0"/>
        <w:dstrike w:val="0"/>
        <w:color w:val="FF000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ndale Sans UI" w:cs="Times New Roman"/>
        <w:b/>
        <w:strike w:val="0"/>
        <w:dstrike w:val="0"/>
        <w:color w:val="FF000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Andale Sans UI" w:cs="Times New Roman"/>
        <w:b/>
        <w:strike w:val="0"/>
        <w:dstrike w:val="0"/>
        <w:color w:val="FF0000"/>
        <w:u w:val="none"/>
        <w:effect w:val="none"/>
      </w:rPr>
    </w:lvl>
  </w:abstractNum>
  <w:abstractNum w:abstractNumId="8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ocumentProtection w:edit="forms" w:enforcement="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709"/>
    <w:rsid w:val="00034B85"/>
    <w:rsid w:val="00046960"/>
    <w:rsid w:val="00061824"/>
    <w:rsid w:val="00070E54"/>
    <w:rsid w:val="0007138E"/>
    <w:rsid w:val="000750EA"/>
    <w:rsid w:val="0008180A"/>
    <w:rsid w:val="000851B9"/>
    <w:rsid w:val="00086630"/>
    <w:rsid w:val="000942D8"/>
    <w:rsid w:val="000B01DF"/>
    <w:rsid w:val="000B53B6"/>
    <w:rsid w:val="000B559D"/>
    <w:rsid w:val="000B5E1E"/>
    <w:rsid w:val="000C1EC2"/>
    <w:rsid w:val="000E3309"/>
    <w:rsid w:val="000E7945"/>
    <w:rsid w:val="000F0613"/>
    <w:rsid w:val="001018E0"/>
    <w:rsid w:val="001246C4"/>
    <w:rsid w:val="001543C5"/>
    <w:rsid w:val="00155772"/>
    <w:rsid w:val="001604D4"/>
    <w:rsid w:val="00161FB3"/>
    <w:rsid w:val="00165C0A"/>
    <w:rsid w:val="00166C5B"/>
    <w:rsid w:val="00174432"/>
    <w:rsid w:val="0017640B"/>
    <w:rsid w:val="00176AFA"/>
    <w:rsid w:val="00176EBC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55816"/>
    <w:rsid w:val="00257830"/>
    <w:rsid w:val="00271C98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216D0"/>
    <w:rsid w:val="00330A1B"/>
    <w:rsid w:val="00335E9D"/>
    <w:rsid w:val="00341A56"/>
    <w:rsid w:val="003507EE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22EC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71F8"/>
    <w:rsid w:val="00625E5B"/>
    <w:rsid w:val="006425AB"/>
    <w:rsid w:val="00663E6D"/>
    <w:rsid w:val="0066700F"/>
    <w:rsid w:val="006673D6"/>
    <w:rsid w:val="0067561D"/>
    <w:rsid w:val="00684806"/>
    <w:rsid w:val="00686D15"/>
    <w:rsid w:val="006943D7"/>
    <w:rsid w:val="00694501"/>
    <w:rsid w:val="006A0433"/>
    <w:rsid w:val="006A0ABC"/>
    <w:rsid w:val="006A77DF"/>
    <w:rsid w:val="006B48A2"/>
    <w:rsid w:val="006C76FA"/>
    <w:rsid w:val="006D7882"/>
    <w:rsid w:val="006F488B"/>
    <w:rsid w:val="00711D08"/>
    <w:rsid w:val="00735191"/>
    <w:rsid w:val="00741FCF"/>
    <w:rsid w:val="0074734B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704E1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C0950"/>
    <w:rsid w:val="008C32A7"/>
    <w:rsid w:val="008C74AC"/>
    <w:rsid w:val="008D21B5"/>
    <w:rsid w:val="008D2796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444DE"/>
    <w:rsid w:val="00A46FE7"/>
    <w:rsid w:val="00A52C6B"/>
    <w:rsid w:val="00A5464C"/>
    <w:rsid w:val="00A62579"/>
    <w:rsid w:val="00A63901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E36BD"/>
    <w:rsid w:val="00AE726C"/>
    <w:rsid w:val="00AE7F9C"/>
    <w:rsid w:val="00AF387D"/>
    <w:rsid w:val="00B01035"/>
    <w:rsid w:val="00B051D3"/>
    <w:rsid w:val="00B11BBC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76C7"/>
    <w:rsid w:val="00BB1ABA"/>
    <w:rsid w:val="00BC0B18"/>
    <w:rsid w:val="00BC6C07"/>
    <w:rsid w:val="00BD0CC0"/>
    <w:rsid w:val="00BF70DE"/>
    <w:rsid w:val="00C10737"/>
    <w:rsid w:val="00C1142A"/>
    <w:rsid w:val="00C15CC8"/>
    <w:rsid w:val="00C27076"/>
    <w:rsid w:val="00C31814"/>
    <w:rsid w:val="00C3514E"/>
    <w:rsid w:val="00C45D80"/>
    <w:rsid w:val="00C477A2"/>
    <w:rsid w:val="00C7336D"/>
    <w:rsid w:val="00C80170"/>
    <w:rsid w:val="00C8681C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52367"/>
    <w:rsid w:val="00D5373D"/>
    <w:rsid w:val="00D557DA"/>
    <w:rsid w:val="00D57285"/>
    <w:rsid w:val="00D75E71"/>
    <w:rsid w:val="00D76F3D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character" w:customStyle="1" w:styleId="BezodstpwZnak">
    <w:name w:val="Bez odstępów Znak"/>
    <w:link w:val="Bezodstpw"/>
    <w:uiPriority w:val="1"/>
    <w:locked/>
    <w:rsid w:val="004422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character" w:customStyle="1" w:styleId="BezodstpwZnak">
    <w:name w:val="Bez odstępów Znak"/>
    <w:link w:val="Bezodstpw"/>
    <w:uiPriority w:val="1"/>
    <w:locked/>
    <w:rsid w:val="00442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92D8D-2AE0-4EEB-A948-BA03A94CB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627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14</cp:revision>
  <cp:lastPrinted>2020-12-30T09:59:00Z</cp:lastPrinted>
  <dcterms:created xsi:type="dcterms:W3CDTF">2022-10-10T06:34:00Z</dcterms:created>
  <dcterms:modified xsi:type="dcterms:W3CDTF">2023-01-12T07:38:00Z</dcterms:modified>
</cp:coreProperties>
</file>