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D8443" w14:textId="77777777" w:rsidR="00AB571D" w:rsidRPr="00AB571D" w:rsidRDefault="00AB571D" w:rsidP="00AB571D">
      <w:pPr>
        <w:jc w:val="right"/>
        <w:rPr>
          <w:rFonts w:ascii="Calibri" w:hAnsi="Calibri"/>
          <w:i/>
          <w:sz w:val="22"/>
          <w:szCs w:val="22"/>
        </w:rPr>
      </w:pPr>
      <w:r w:rsidRPr="00AB571D">
        <w:rPr>
          <w:rFonts w:ascii="Calibri" w:hAnsi="Calibri"/>
          <w:i/>
          <w:sz w:val="22"/>
          <w:szCs w:val="22"/>
        </w:rPr>
        <w:t xml:space="preserve">Załącznik 3 </w:t>
      </w:r>
    </w:p>
    <w:p w14:paraId="1567A2E2" w14:textId="7D0072D7" w:rsidR="00AB571D" w:rsidRPr="00AB571D" w:rsidRDefault="00AB571D" w:rsidP="00AB571D">
      <w:pPr>
        <w:jc w:val="right"/>
        <w:rPr>
          <w:rFonts w:ascii="Calibri" w:hAnsi="Calibri"/>
          <w:i/>
          <w:sz w:val="22"/>
          <w:szCs w:val="22"/>
        </w:rPr>
      </w:pPr>
      <w:r w:rsidRPr="00AB571D">
        <w:rPr>
          <w:rFonts w:ascii="Calibri" w:hAnsi="Calibri"/>
          <w:i/>
          <w:sz w:val="22"/>
          <w:szCs w:val="22"/>
        </w:rPr>
        <w:t>Do zapytania ofertowego SZP.225-7.2023</w:t>
      </w:r>
    </w:p>
    <w:p w14:paraId="7D9C5A76" w14:textId="77777777" w:rsidR="00B94790" w:rsidRPr="007420C6" w:rsidRDefault="00077C27" w:rsidP="00B94790">
      <w:pPr>
        <w:jc w:val="center"/>
        <w:rPr>
          <w:rFonts w:ascii="Calibri" w:hAnsi="Calibri"/>
          <w:b/>
          <w:sz w:val="22"/>
          <w:szCs w:val="22"/>
        </w:rPr>
      </w:pPr>
      <w:r w:rsidRPr="002F6355">
        <w:rPr>
          <w:rFonts w:ascii="Calibri" w:hAnsi="Calibri"/>
          <w:b/>
          <w:sz w:val="22"/>
          <w:szCs w:val="22"/>
        </w:rPr>
        <w:t xml:space="preserve"> </w:t>
      </w:r>
      <w:r w:rsidR="00B94790" w:rsidRPr="007420C6">
        <w:rPr>
          <w:rFonts w:ascii="Calibri" w:hAnsi="Calibri"/>
          <w:b/>
          <w:sz w:val="22"/>
          <w:szCs w:val="22"/>
        </w:rPr>
        <w:t xml:space="preserve">Umowa nr </w:t>
      </w:r>
    </w:p>
    <w:p w14:paraId="724754A1" w14:textId="30FB190D" w:rsidR="00B94790" w:rsidRPr="007420C6" w:rsidRDefault="00B94790" w:rsidP="00B94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S</w:t>
      </w:r>
      <w:r w:rsidR="00662CEE">
        <w:rPr>
          <w:rFonts w:asciiTheme="minorHAnsi" w:hAnsiTheme="minorHAnsi" w:cstheme="minorHAnsi"/>
          <w:b/>
          <w:sz w:val="22"/>
          <w:szCs w:val="22"/>
        </w:rPr>
        <w:t>Z</w:t>
      </w:r>
      <w:r w:rsidRPr="007420C6">
        <w:rPr>
          <w:rFonts w:asciiTheme="minorHAnsi" w:hAnsiTheme="minorHAnsi" w:cstheme="minorHAnsi"/>
          <w:b/>
          <w:sz w:val="22"/>
          <w:szCs w:val="22"/>
        </w:rPr>
        <w:t>P…………………………..</w:t>
      </w:r>
    </w:p>
    <w:p w14:paraId="636925F5" w14:textId="77777777" w:rsidR="0085303B" w:rsidRPr="007420C6" w:rsidRDefault="0085303B" w:rsidP="00B94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CCDB2D" w14:textId="1C699F4E" w:rsidR="003B6EAF" w:rsidRPr="007420C6" w:rsidRDefault="003B6EAF" w:rsidP="003B6EAF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7420C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7420C6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7420C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7420C6">
        <w:rPr>
          <w:rFonts w:asciiTheme="minorHAnsi" w:hAnsiTheme="minorHAnsi"/>
          <w:sz w:val="22"/>
          <w:szCs w:val="22"/>
        </w:rPr>
        <w:t>nr SZP.225-</w:t>
      </w:r>
      <w:r w:rsidR="00662CEE">
        <w:rPr>
          <w:rFonts w:asciiTheme="minorHAnsi" w:hAnsiTheme="minorHAnsi"/>
          <w:sz w:val="22"/>
          <w:szCs w:val="22"/>
        </w:rPr>
        <w:t>…</w:t>
      </w:r>
      <w:r w:rsidRPr="007420C6">
        <w:rPr>
          <w:rFonts w:asciiTheme="minorHAnsi" w:hAnsiTheme="minorHAnsi"/>
          <w:sz w:val="22"/>
          <w:szCs w:val="22"/>
        </w:rPr>
        <w:t>.2023 przeprowadzonego na podstawie Regulaminu udzielania zamówień publicznych w Wojewódzkiej Stacji Pogotowia Ratunkowego w Olsztynie, których wartość jest niższa niż 130 000 zł netto wprowadzonego Zarządzeniem nr 1/2021 z dnia 11 stycznia 2021 r. Dyrektora Wojewódzkiej Stacji Pogotowia Ratunkowego w Olsztynie, pomiędzy:</w:t>
      </w:r>
    </w:p>
    <w:p w14:paraId="0752441B" w14:textId="77777777" w:rsidR="008F0093" w:rsidRPr="007420C6" w:rsidRDefault="008F0093" w:rsidP="00B9479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0B790D" w14:textId="1B112F82" w:rsidR="008F0093" w:rsidRPr="007420C6" w:rsidRDefault="008F0093" w:rsidP="008F0093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</w:t>
      </w:r>
      <w:r w:rsidR="00071240"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łecznych i zawodowych, fundacji</w:t>
      </w:r>
      <w:r w:rsidR="00071240"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i publicznych zakładów opieki zdrowotnej Krajowego Rejestru Sądowego przez Sąd Rejonowy w Olsztynie VIII Wydział Gospodarczy Krajowego Rejestru Sądowego pod numerem KRS 0000021823, NIP 739-29-72-605, REGON 511332933</w:t>
      </w:r>
    </w:p>
    <w:p w14:paraId="252FDF3C" w14:textId="77777777" w:rsidR="008F0093" w:rsidRPr="007420C6" w:rsidRDefault="008F0093" w:rsidP="008F0093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3893CFD9" w14:textId="77777777" w:rsidR="008F0093" w:rsidRPr="007420C6" w:rsidRDefault="008F0093" w:rsidP="008F0093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53E2073D" w14:textId="77777777" w:rsidR="0085303B" w:rsidRPr="007420C6" w:rsidRDefault="0085303B" w:rsidP="0085303B"/>
    <w:p w14:paraId="19998383" w14:textId="77777777" w:rsidR="008F0093" w:rsidRPr="007420C6" w:rsidRDefault="008F0093" w:rsidP="008F00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156FD9A" w14:textId="77777777" w:rsidR="008F0093" w:rsidRPr="007420C6" w:rsidRDefault="008F0093" w:rsidP="008F00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714BBB95" w14:textId="77777777" w:rsidR="008F0093" w:rsidRPr="007420C6" w:rsidRDefault="008F0093" w:rsidP="008F0093">
      <w:pPr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01683DA4" w14:textId="77777777" w:rsidR="008F0093" w:rsidRPr="007420C6" w:rsidRDefault="008F0093" w:rsidP="008F0093">
      <w:pPr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17116F75" w14:textId="77777777" w:rsidR="008F0093" w:rsidRPr="007420C6" w:rsidRDefault="008F0093" w:rsidP="008F00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6B1017AD" w14:textId="77777777" w:rsidR="0085303B" w:rsidRPr="007420C6" w:rsidRDefault="0085303B" w:rsidP="008F009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ED9BCC" w14:textId="2554E6EA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</w:t>
      </w:r>
      <w:r w:rsidR="00426824" w:rsidRPr="007420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b/>
          <w:sz w:val="22"/>
          <w:szCs w:val="22"/>
        </w:rPr>
        <w:t xml:space="preserve">1. </w:t>
      </w:r>
    </w:p>
    <w:p w14:paraId="407E9A3E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53F01666" w14:textId="10B0F0FD" w:rsidR="002D695F" w:rsidRPr="007420C6" w:rsidRDefault="002D695F" w:rsidP="00C425EC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Zamawiający zleca, a Wykonawca przyjmuje do wykonania opracowanie dokumentacji projektowej budowlanej wraz z rozwiązaniami wykonawczymi niezbędnymi do zrealizowania zadania, specyfikacjami</w:t>
      </w:r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br/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i kosztorysami inwestorskimi dla zadania: </w:t>
      </w:r>
    </w:p>
    <w:p w14:paraId="3831E61F" w14:textId="2F1EAA38" w:rsidR="00D52397" w:rsidRPr="00662CEE" w:rsidRDefault="00D52397" w:rsidP="00D5239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 w:cstheme="minorHAnsi"/>
          <w:b/>
          <w:bCs/>
          <w:kern w:val="20"/>
          <w:sz w:val="22"/>
        </w:rPr>
      </w:pPr>
      <w:r w:rsidRPr="00662CEE">
        <w:rPr>
          <w:rFonts w:asciiTheme="minorHAnsi" w:hAnsiTheme="minorHAnsi" w:cstheme="minorHAnsi"/>
          <w:b/>
          <w:bCs/>
          <w:kern w:val="20"/>
          <w:sz w:val="22"/>
        </w:rPr>
        <w:t>„Przebudowa części budynku magazynowo – warsztatowego (budynek „C” garaż dla dwóch pojazdów Ratownictwa Medycznego”.</w:t>
      </w:r>
    </w:p>
    <w:p w14:paraId="355D89E8" w14:textId="77777777" w:rsidR="002D695F" w:rsidRPr="007420C6" w:rsidRDefault="002D695F" w:rsidP="00C425EC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projektowa, o której mowa w ust. 1 zwana będzie dalej łącznie dokumentacją projektową.</w:t>
      </w:r>
    </w:p>
    <w:p w14:paraId="60804692" w14:textId="77777777" w:rsidR="002D695F" w:rsidRPr="007420C6" w:rsidRDefault="002D695F" w:rsidP="00C425EC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Szczegółowy zakres dokumentacji obejmuje opracowania:</w:t>
      </w:r>
    </w:p>
    <w:p w14:paraId="34203F35" w14:textId="5A96622F" w:rsidR="002D695F" w:rsidRPr="007420C6" w:rsidRDefault="002D695F" w:rsidP="00662CEE">
      <w:pPr>
        <w:pStyle w:val="Akapitzlist"/>
        <w:numPr>
          <w:ilvl w:val="1"/>
          <w:numId w:val="34"/>
        </w:numPr>
        <w:overflowPunct w:val="0"/>
        <w:autoSpaceDE w:val="0"/>
        <w:autoSpaceDN w:val="0"/>
        <w:adjustRightInd w:val="0"/>
        <w:spacing w:after="0"/>
        <w:ind w:left="851" w:hanging="426"/>
        <w:jc w:val="both"/>
        <w:textAlignment w:val="baseline"/>
        <w:rPr>
          <w:rFonts w:asciiTheme="minorHAnsi" w:hAnsiTheme="minorHAnsi" w:cstheme="minorHAnsi"/>
          <w:kern w:val="20"/>
        </w:rPr>
      </w:pPr>
      <w:r w:rsidRPr="007420C6">
        <w:rPr>
          <w:rFonts w:asciiTheme="minorHAnsi" w:hAnsiTheme="minorHAnsi" w:cstheme="minorHAnsi"/>
          <w:kern w:val="20"/>
        </w:rPr>
        <w:t>Inwentaryzacja do celów projektowych b</w:t>
      </w:r>
      <w:r w:rsidR="0085303B" w:rsidRPr="007420C6">
        <w:rPr>
          <w:rFonts w:asciiTheme="minorHAnsi" w:hAnsiTheme="minorHAnsi" w:cstheme="minorHAnsi"/>
          <w:kern w:val="20"/>
        </w:rPr>
        <w:t>udynek</w:t>
      </w:r>
      <w:r w:rsidRPr="007420C6">
        <w:rPr>
          <w:rFonts w:asciiTheme="minorHAnsi" w:hAnsiTheme="minorHAnsi" w:cstheme="minorHAnsi"/>
          <w:kern w:val="20"/>
        </w:rPr>
        <w:t xml:space="preserve"> </w:t>
      </w:r>
      <w:r w:rsidR="0085303B" w:rsidRPr="007420C6">
        <w:rPr>
          <w:rFonts w:asciiTheme="minorHAnsi" w:hAnsiTheme="minorHAnsi" w:cstheme="minorHAnsi"/>
          <w:kern w:val="20"/>
        </w:rPr>
        <w:t>„</w:t>
      </w:r>
      <w:r w:rsidRPr="007420C6">
        <w:rPr>
          <w:rFonts w:asciiTheme="minorHAnsi" w:hAnsiTheme="minorHAnsi" w:cstheme="minorHAnsi"/>
          <w:kern w:val="20"/>
        </w:rPr>
        <w:t>C</w:t>
      </w:r>
      <w:r w:rsidR="0085303B" w:rsidRPr="007420C6">
        <w:rPr>
          <w:rFonts w:asciiTheme="minorHAnsi" w:hAnsiTheme="minorHAnsi" w:cstheme="minorHAnsi"/>
          <w:kern w:val="20"/>
        </w:rPr>
        <w:t>” WSPR przy ul. Pstrowskiego 28B</w:t>
      </w:r>
      <w:r w:rsidR="0085303B" w:rsidRPr="007420C6">
        <w:rPr>
          <w:rFonts w:asciiTheme="minorHAnsi" w:hAnsiTheme="minorHAnsi" w:cstheme="minorHAnsi"/>
          <w:kern w:val="20"/>
        </w:rPr>
        <w:br/>
      </w:r>
      <w:r w:rsidRPr="007420C6">
        <w:rPr>
          <w:rFonts w:asciiTheme="minorHAnsi" w:hAnsiTheme="minorHAnsi" w:cstheme="minorHAnsi"/>
          <w:kern w:val="20"/>
        </w:rPr>
        <w:t>w Olsztynie w zakresie niezbędnym do celów projektowych.</w:t>
      </w:r>
    </w:p>
    <w:p w14:paraId="5425AADF" w14:textId="67C426C4" w:rsidR="002D695F" w:rsidRPr="007420C6" w:rsidRDefault="002D695F" w:rsidP="00662CEE">
      <w:pPr>
        <w:numPr>
          <w:ilvl w:val="1"/>
          <w:numId w:val="34"/>
        </w:numPr>
        <w:overflowPunct w:val="0"/>
        <w:autoSpaceDE w:val="0"/>
        <w:autoSpaceDN w:val="0"/>
        <w:adjustRightInd w:val="0"/>
        <w:ind w:left="851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Mapa geodezyjn</w:t>
      </w:r>
      <w:r w:rsidR="004369C8" w:rsidRPr="007420C6">
        <w:rPr>
          <w:rFonts w:asciiTheme="minorHAnsi" w:hAnsiTheme="minorHAnsi" w:cstheme="minorHAnsi"/>
          <w:kern w:val="20"/>
          <w:sz w:val="22"/>
          <w:szCs w:val="22"/>
        </w:rPr>
        <w:t>a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do celów projektowych</w:t>
      </w:r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441905F4" w14:textId="0E4BA34D" w:rsidR="002D695F" w:rsidRPr="007420C6" w:rsidRDefault="002D695F" w:rsidP="00662CEE">
      <w:pPr>
        <w:numPr>
          <w:ilvl w:val="1"/>
          <w:numId w:val="34"/>
        </w:numPr>
        <w:overflowPunct w:val="0"/>
        <w:autoSpaceDE w:val="0"/>
        <w:autoSpaceDN w:val="0"/>
        <w:adjustRightInd w:val="0"/>
        <w:ind w:left="851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Projekt budowlany -5 egz.</w:t>
      </w:r>
    </w:p>
    <w:p w14:paraId="0F062C6C" w14:textId="77777777" w:rsidR="002D695F" w:rsidRPr="007420C6" w:rsidRDefault="002D695F" w:rsidP="00662CEE">
      <w:pPr>
        <w:numPr>
          <w:ilvl w:val="1"/>
          <w:numId w:val="34"/>
        </w:numPr>
        <w:overflowPunct w:val="0"/>
        <w:autoSpaceDE w:val="0"/>
        <w:autoSpaceDN w:val="0"/>
        <w:adjustRightInd w:val="0"/>
        <w:ind w:left="851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Rozwiązania wykonawcze do projektu budowlanego w branżach: architektura, konstrukcja, instalacje sanitarne (wod.-kan., c.o. i wentylacja mechaniczna), instalacje elektryczne, instalacje teletechniczne w wymaganym stosownymi przepisami zakresie. – 3 egz.</w:t>
      </w:r>
    </w:p>
    <w:p w14:paraId="7AE2E959" w14:textId="2963EC0B" w:rsidR="002D695F" w:rsidRPr="007420C6" w:rsidRDefault="002D695F" w:rsidP="00662CEE">
      <w:pPr>
        <w:numPr>
          <w:ilvl w:val="1"/>
          <w:numId w:val="34"/>
        </w:numPr>
        <w:overflowPunct w:val="0"/>
        <w:autoSpaceDE w:val="0"/>
        <w:autoSpaceDN w:val="0"/>
        <w:adjustRightInd w:val="0"/>
        <w:ind w:left="851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Rozwiązania wykonawcze do projektu budowlanego w branży: architektura będą obejmowały swoim zakresem rozwiązania technologiczne w zakresie rozmieszczenia urządzeń</w:t>
      </w:r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br/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>do przechowywania leków.</w:t>
      </w:r>
    </w:p>
    <w:p w14:paraId="6E1EEB6C" w14:textId="23E13FE3" w:rsidR="002D695F" w:rsidRPr="007420C6" w:rsidRDefault="002D695F" w:rsidP="00662CEE">
      <w:pPr>
        <w:numPr>
          <w:ilvl w:val="1"/>
          <w:numId w:val="34"/>
        </w:numPr>
        <w:overflowPunct w:val="0"/>
        <w:autoSpaceDE w:val="0"/>
        <w:autoSpaceDN w:val="0"/>
        <w:adjustRightInd w:val="0"/>
        <w:ind w:left="851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Szczegółowe S</w:t>
      </w:r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t xml:space="preserve">pecyfikacje Techniczne – 3 </w:t>
      </w:r>
      <w:proofErr w:type="spellStart"/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t>kpl</w:t>
      </w:r>
      <w:proofErr w:type="spellEnd"/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333A843F" w14:textId="79633371" w:rsidR="002D695F" w:rsidRPr="007420C6" w:rsidRDefault="002D695F" w:rsidP="00662CEE">
      <w:pPr>
        <w:numPr>
          <w:ilvl w:val="1"/>
          <w:numId w:val="34"/>
        </w:numPr>
        <w:overflowPunct w:val="0"/>
        <w:autoSpaceDE w:val="0"/>
        <w:autoSpaceDN w:val="0"/>
        <w:adjustRightInd w:val="0"/>
        <w:ind w:left="851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Kosztorys inwestorski – 1 egz.</w:t>
      </w:r>
    </w:p>
    <w:p w14:paraId="66F04205" w14:textId="6DB960E5" w:rsidR="002D695F" w:rsidRPr="007420C6" w:rsidRDefault="002D695F" w:rsidP="00662CEE">
      <w:pPr>
        <w:numPr>
          <w:ilvl w:val="1"/>
          <w:numId w:val="34"/>
        </w:numPr>
        <w:overflowPunct w:val="0"/>
        <w:autoSpaceDE w:val="0"/>
        <w:autoSpaceDN w:val="0"/>
        <w:adjustRightInd w:val="0"/>
        <w:ind w:left="851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Przedmiary robót – 3 egz.</w:t>
      </w:r>
    </w:p>
    <w:p w14:paraId="2A21B18E" w14:textId="7FE55193" w:rsidR="002D695F" w:rsidRPr="007420C6" w:rsidRDefault="002D695F" w:rsidP="00662CEE">
      <w:pPr>
        <w:numPr>
          <w:ilvl w:val="1"/>
          <w:numId w:val="34"/>
        </w:numPr>
        <w:overflowPunct w:val="0"/>
        <w:autoSpaceDE w:val="0"/>
        <w:autoSpaceDN w:val="0"/>
        <w:adjustRightInd w:val="0"/>
        <w:ind w:left="851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Wersja elektroniczna (na nośniku CD/DVD lub pendrive) w formacie ogólnodostę</w:t>
      </w:r>
      <w:r w:rsidR="00243332" w:rsidRPr="007420C6">
        <w:rPr>
          <w:rFonts w:asciiTheme="minorHAnsi" w:hAnsiTheme="minorHAnsi" w:cstheme="minorHAnsi"/>
          <w:kern w:val="20"/>
          <w:sz w:val="22"/>
          <w:szCs w:val="22"/>
        </w:rPr>
        <w:t>pnym – niekodowanym (*.pdf). – 2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proofErr w:type="spellStart"/>
      <w:r w:rsidRPr="007420C6">
        <w:rPr>
          <w:rFonts w:asciiTheme="minorHAnsi" w:hAnsiTheme="minorHAnsi" w:cstheme="minorHAnsi"/>
          <w:kern w:val="20"/>
          <w:sz w:val="22"/>
          <w:szCs w:val="22"/>
        </w:rPr>
        <w:t>kpl</w:t>
      </w:r>
      <w:proofErr w:type="spellEnd"/>
      <w:r w:rsidR="00C425EC" w:rsidRPr="007420C6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69A5521A" w14:textId="77777777" w:rsidR="002D695F" w:rsidRPr="007420C6" w:rsidRDefault="002D695F" w:rsidP="00C425EC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lastRenderedPageBreak/>
        <w:t>Projektowane instalacje będą zasilane z instalacji i przyłączy istniejących w obiekcie i na terenie działki, którą dysponuje Zamawiający w tym między innymi:</w:t>
      </w:r>
    </w:p>
    <w:p w14:paraId="064B8E29" w14:textId="4C04F8AF" w:rsidR="002D695F" w:rsidRPr="00662CEE" w:rsidRDefault="00C425EC" w:rsidP="00662CEE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Theme="minorHAnsi" w:hAnsiTheme="minorHAnsi" w:cstheme="minorHAnsi"/>
          <w:kern w:val="20"/>
        </w:rPr>
      </w:pPr>
      <w:r w:rsidRPr="00662CEE">
        <w:rPr>
          <w:rFonts w:asciiTheme="minorHAnsi" w:hAnsiTheme="minorHAnsi" w:cstheme="minorHAnsi"/>
          <w:kern w:val="20"/>
        </w:rPr>
        <w:t>o</w:t>
      </w:r>
      <w:r w:rsidR="002D695F" w:rsidRPr="00662CEE">
        <w:rPr>
          <w:rFonts w:asciiTheme="minorHAnsi" w:hAnsiTheme="minorHAnsi" w:cstheme="minorHAnsi"/>
          <w:kern w:val="20"/>
        </w:rPr>
        <w:t>grzewanie obiektu z istniejącego węzła C.O.,</w:t>
      </w:r>
    </w:p>
    <w:p w14:paraId="1B995ECA" w14:textId="19EB87C3" w:rsidR="002D695F" w:rsidRPr="00662CEE" w:rsidRDefault="002D695F" w:rsidP="00662CEE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Theme="minorHAnsi" w:hAnsiTheme="minorHAnsi" w:cstheme="minorHAnsi"/>
          <w:kern w:val="20"/>
        </w:rPr>
      </w:pPr>
      <w:r w:rsidRPr="00662CEE">
        <w:rPr>
          <w:rFonts w:asciiTheme="minorHAnsi" w:hAnsiTheme="minorHAnsi" w:cstheme="minorHAnsi"/>
          <w:kern w:val="20"/>
        </w:rPr>
        <w:t>energia elektryczna z istniejącego złącza,</w:t>
      </w:r>
    </w:p>
    <w:p w14:paraId="65D61F15" w14:textId="4F401EA6" w:rsidR="002D695F" w:rsidRPr="00662CEE" w:rsidRDefault="002D695F" w:rsidP="00662CEE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Theme="minorHAnsi" w:hAnsiTheme="minorHAnsi" w:cstheme="minorHAnsi"/>
          <w:kern w:val="20"/>
        </w:rPr>
      </w:pPr>
      <w:r w:rsidRPr="00662CEE">
        <w:rPr>
          <w:rFonts w:asciiTheme="minorHAnsi" w:hAnsiTheme="minorHAnsi" w:cstheme="minorHAnsi"/>
          <w:kern w:val="20"/>
        </w:rPr>
        <w:t xml:space="preserve">instalacja wentylacji mechanicznej – niezależny układ zasilany z istniejącej instalacji elektrycznej. </w:t>
      </w:r>
    </w:p>
    <w:p w14:paraId="168A7DDA" w14:textId="52636EE9" w:rsidR="00CC75FC" w:rsidRPr="007420C6" w:rsidRDefault="004847A8" w:rsidP="00332BF7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5.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ab/>
      </w:r>
      <w:r w:rsidR="00D10986" w:rsidRPr="007420C6">
        <w:rPr>
          <w:rFonts w:asciiTheme="minorHAnsi" w:hAnsiTheme="minorHAnsi" w:cstheme="minorHAnsi"/>
          <w:kern w:val="20"/>
          <w:sz w:val="22"/>
          <w:szCs w:val="22"/>
        </w:rPr>
        <w:t>Wy</w:t>
      </w:r>
      <w:r w:rsidR="00426824" w:rsidRPr="007420C6">
        <w:rPr>
          <w:rFonts w:asciiTheme="minorHAnsi" w:hAnsiTheme="minorHAnsi" w:cstheme="minorHAnsi"/>
          <w:kern w:val="20"/>
          <w:sz w:val="22"/>
          <w:szCs w:val="22"/>
        </w:rPr>
        <w:t>konawca</w:t>
      </w:r>
      <w:r w:rsidR="00D10986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CC75FC" w:rsidRPr="007420C6">
        <w:rPr>
          <w:rFonts w:asciiTheme="minorHAnsi" w:hAnsiTheme="minorHAnsi" w:cstheme="minorHAnsi"/>
          <w:kern w:val="20"/>
          <w:sz w:val="22"/>
          <w:szCs w:val="22"/>
        </w:rPr>
        <w:t>na podstawie wykonanej dokumentacji u</w:t>
      </w:r>
      <w:r w:rsidR="002D695F" w:rsidRPr="007420C6">
        <w:rPr>
          <w:rFonts w:asciiTheme="minorHAnsi" w:hAnsiTheme="minorHAnsi" w:cstheme="minorHAnsi"/>
          <w:kern w:val="20"/>
          <w:sz w:val="22"/>
          <w:szCs w:val="22"/>
        </w:rPr>
        <w:t>z</w:t>
      </w:r>
      <w:r w:rsidR="00CC75FC" w:rsidRPr="007420C6">
        <w:rPr>
          <w:rFonts w:asciiTheme="minorHAnsi" w:hAnsiTheme="minorHAnsi" w:cstheme="minorHAnsi"/>
          <w:kern w:val="20"/>
          <w:sz w:val="22"/>
          <w:szCs w:val="22"/>
        </w:rPr>
        <w:t xml:space="preserve">yska </w:t>
      </w:r>
      <w:r w:rsidR="00C37AC6" w:rsidRPr="007420C6">
        <w:rPr>
          <w:rFonts w:asciiTheme="minorHAnsi" w:hAnsiTheme="minorHAnsi" w:cstheme="minorHAnsi"/>
          <w:kern w:val="20"/>
          <w:sz w:val="22"/>
          <w:szCs w:val="22"/>
        </w:rPr>
        <w:t xml:space="preserve">dla Zamawiającego </w:t>
      </w:r>
      <w:r w:rsidR="00CC75FC" w:rsidRPr="007420C6">
        <w:rPr>
          <w:rFonts w:asciiTheme="minorHAnsi" w:hAnsiTheme="minorHAnsi" w:cstheme="minorHAnsi"/>
          <w:kern w:val="20"/>
          <w:sz w:val="22"/>
          <w:szCs w:val="22"/>
        </w:rPr>
        <w:t>pozwolenie</w:t>
      </w:r>
      <w:r w:rsidR="002D695F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na budowę</w:t>
      </w:r>
      <w:r w:rsidR="00C37AC6" w:rsidRPr="007420C6">
        <w:rPr>
          <w:rFonts w:asciiTheme="minorHAnsi" w:hAnsiTheme="minorHAnsi" w:cstheme="minorHAnsi"/>
          <w:kern w:val="20"/>
          <w:sz w:val="22"/>
          <w:szCs w:val="22"/>
        </w:rPr>
        <w:br/>
      </w:r>
      <w:r w:rsidR="00CC75FC" w:rsidRPr="007420C6">
        <w:rPr>
          <w:rFonts w:asciiTheme="minorHAnsi" w:hAnsiTheme="minorHAnsi" w:cstheme="minorHAnsi"/>
          <w:kern w:val="20"/>
          <w:sz w:val="22"/>
          <w:szCs w:val="22"/>
        </w:rPr>
        <w:t>i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75194D" w:rsidRPr="007420C6">
        <w:rPr>
          <w:rFonts w:asciiTheme="minorHAnsi" w:hAnsiTheme="minorHAnsi" w:cstheme="minorHAnsi"/>
          <w:kern w:val="20"/>
          <w:sz w:val="22"/>
          <w:szCs w:val="22"/>
        </w:rPr>
        <w:t xml:space="preserve">dostarczy  </w:t>
      </w:r>
      <w:r w:rsidR="00CC75FC" w:rsidRPr="007420C6">
        <w:rPr>
          <w:rFonts w:asciiTheme="minorHAnsi" w:hAnsiTheme="minorHAnsi" w:cstheme="minorHAnsi"/>
          <w:kern w:val="20"/>
          <w:sz w:val="22"/>
          <w:szCs w:val="22"/>
        </w:rPr>
        <w:t>prawomocną d</w:t>
      </w:r>
      <w:r w:rsidR="0075194D" w:rsidRPr="007420C6">
        <w:rPr>
          <w:rFonts w:asciiTheme="minorHAnsi" w:hAnsiTheme="minorHAnsi" w:cstheme="minorHAnsi"/>
          <w:kern w:val="20"/>
          <w:sz w:val="22"/>
          <w:szCs w:val="22"/>
        </w:rPr>
        <w:t>ecyzję o pozwoleniu na budowę</w:t>
      </w:r>
      <w:r w:rsidR="00CC75FC" w:rsidRPr="007420C6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64B0A681" w14:textId="5A0ACDAA" w:rsidR="002D695F" w:rsidRPr="007420C6" w:rsidRDefault="004847A8" w:rsidP="00332BF7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6.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sz w:val="22"/>
          <w:szCs w:val="22"/>
        </w:rPr>
        <w:t>Wykonawca oświadcza, że zobowiązuje się wykonać przedmiot umowy zgodnie z:</w:t>
      </w:r>
    </w:p>
    <w:p w14:paraId="67F08A7D" w14:textId="55952A9E" w:rsidR="002D695F" w:rsidRPr="00662CEE" w:rsidRDefault="002D695F" w:rsidP="00662CEE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662CEE">
        <w:rPr>
          <w:rFonts w:asciiTheme="minorHAnsi" w:hAnsiTheme="minorHAnsi" w:cstheme="minorHAnsi"/>
          <w:kern w:val="20"/>
        </w:rPr>
        <w:t>obowiązującymi przepisami prawa, normami oraz zasadami wiedzy technicznej,</w:t>
      </w:r>
    </w:p>
    <w:p w14:paraId="11FDBF45" w14:textId="000AE0CB" w:rsidR="002D695F" w:rsidRPr="007420C6" w:rsidRDefault="002D695F" w:rsidP="00662CEE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7420C6">
        <w:rPr>
          <w:rFonts w:asciiTheme="minorHAnsi" w:hAnsiTheme="minorHAnsi" w:cstheme="minorHAnsi"/>
          <w:kern w:val="20"/>
        </w:rPr>
        <w:t>postanowieniami niniejszej Umowy.</w:t>
      </w:r>
    </w:p>
    <w:p w14:paraId="51F1558C" w14:textId="1FA25BCA" w:rsidR="002D695F" w:rsidRPr="007420C6" w:rsidRDefault="004847A8" w:rsidP="00662CEE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7.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kern w:val="20"/>
          <w:sz w:val="22"/>
          <w:szCs w:val="22"/>
        </w:rPr>
        <w:t>Zamawiający zapewni osoby kompetentne do określenia wytycznych technologicznych projektowanego obiektu.</w:t>
      </w:r>
    </w:p>
    <w:p w14:paraId="680F923E" w14:textId="2CCE06F3" w:rsidR="002D695F" w:rsidRPr="007420C6" w:rsidRDefault="002D695F" w:rsidP="00332BF7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dokumentacja projektowa zostanie stworzona pod względem merytorycznym, formalnym z najwyższą starannością i na poziomie wymaganym przy tego rodzaju projektach.</w:t>
      </w:r>
    </w:p>
    <w:p w14:paraId="5EDA3C6D" w14:textId="24606D00" w:rsidR="002D695F" w:rsidRPr="007420C6" w:rsidRDefault="002D695F" w:rsidP="00CC75F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dokumentacja projektowa będzie mieć charakter oryginalny oraz zapewnia, że zostanie ona stworzona z poszanowaniem praw autorskich innych twórców oraz z poszanowaniem dóbr osobistych jakichkolwiek osób trzecich.</w:t>
      </w:r>
    </w:p>
    <w:p w14:paraId="754D100A" w14:textId="7AD8FCED" w:rsidR="002D695F" w:rsidRPr="007420C6" w:rsidRDefault="002D695F" w:rsidP="00CC75FC">
      <w:pPr>
        <w:numPr>
          <w:ilvl w:val="0"/>
          <w:numId w:val="2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oświadcza, że prawa autorskie do dokumentacji projektowej nie będą w dacie ich przyjęcia przez Zamawiającego ograniczone jakimikolwiek prawami osób trzecich, korzystanie z dokumentacji projektowej i rozporządzanie nią przez Zamawiającego zgodnie z treścią niniejszej umowy nie będzie naruszać dóbr osobistych ani praw osób trzecich,</w:t>
      </w:r>
      <w:r w:rsidR="00CC75FC" w:rsidRPr="007420C6">
        <w:rPr>
          <w:rFonts w:asciiTheme="minorHAnsi" w:hAnsiTheme="minorHAnsi" w:cstheme="minorHAnsi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sz w:val="22"/>
          <w:szCs w:val="22"/>
        </w:rPr>
        <w:t>a w przypadku pojawienia się uzasadnionych roszczeń</w:t>
      </w:r>
      <w:r w:rsidR="00CC75FC" w:rsidRPr="007420C6">
        <w:rPr>
          <w:rFonts w:asciiTheme="minorHAnsi" w:hAnsiTheme="minorHAnsi" w:cstheme="minorHAnsi"/>
          <w:sz w:val="22"/>
          <w:szCs w:val="22"/>
        </w:rPr>
        <w:br/>
      </w:r>
      <w:r w:rsidRPr="007420C6">
        <w:rPr>
          <w:rFonts w:asciiTheme="minorHAnsi" w:hAnsiTheme="minorHAnsi" w:cstheme="minorHAnsi"/>
          <w:sz w:val="22"/>
          <w:szCs w:val="22"/>
        </w:rPr>
        <w:t>z tego tytułu Wykonawca zobowiązuje się do ich zaspokojenia oraz do pokrycia wszelkich kosztów, wydatków i szkód, jakie Zamawiający poniósł na skutek zgłoszenia takich roszczeń.</w:t>
      </w:r>
    </w:p>
    <w:p w14:paraId="286D45CC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1B67D3" w14:textId="1502BE8D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</w:t>
      </w:r>
      <w:r w:rsidR="00426824" w:rsidRPr="007420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b/>
          <w:sz w:val="22"/>
          <w:szCs w:val="22"/>
        </w:rPr>
        <w:t xml:space="preserve">2. </w:t>
      </w:r>
    </w:p>
    <w:p w14:paraId="4D6AAC6B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10656981" w14:textId="7F5369BD" w:rsidR="002D695F" w:rsidRPr="007420C6" w:rsidRDefault="002D695F" w:rsidP="00C425EC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Strony ustalają, iż w ramach realizacji przedmiotu umowy Wykonawca: </w:t>
      </w:r>
    </w:p>
    <w:p w14:paraId="1D8D422C" w14:textId="6A676273" w:rsidR="002D695F" w:rsidRPr="00F1547F" w:rsidRDefault="00805797" w:rsidP="00F1547F">
      <w:pPr>
        <w:pStyle w:val="Akapitzlist"/>
        <w:numPr>
          <w:ilvl w:val="1"/>
          <w:numId w:val="44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Theme="minorHAnsi" w:hAnsiTheme="minorHAnsi" w:cstheme="minorHAnsi"/>
          <w:kern w:val="20"/>
        </w:rPr>
      </w:pPr>
      <w:r w:rsidRPr="00F1547F">
        <w:rPr>
          <w:rFonts w:asciiTheme="minorHAnsi" w:hAnsiTheme="minorHAnsi" w:cstheme="minorHAnsi"/>
          <w:kern w:val="20"/>
        </w:rPr>
        <w:t>w</w:t>
      </w:r>
      <w:r w:rsidR="002D695F" w:rsidRPr="00F1547F">
        <w:rPr>
          <w:rFonts w:asciiTheme="minorHAnsi" w:hAnsiTheme="minorHAnsi" w:cstheme="minorHAnsi"/>
          <w:kern w:val="20"/>
        </w:rPr>
        <w:t xml:space="preserve">ykona dokumentację projektową w celu uzyskania pozwolenia na budowę, lub wykonania zgłoszenia, lub umożliwienia wykonania robót zgodnie z aktualnie obowiązującymi przepisami </w:t>
      </w:r>
      <w:bookmarkStart w:id="0" w:name="_Hlk57874937"/>
      <w:r w:rsidR="002D695F" w:rsidRPr="00F1547F">
        <w:rPr>
          <w:rFonts w:asciiTheme="minorHAnsi" w:hAnsiTheme="minorHAnsi" w:cstheme="minorHAnsi"/>
          <w:kern w:val="20"/>
        </w:rPr>
        <w:t>ustawy Prawo Budowlane (</w:t>
      </w:r>
      <w:proofErr w:type="spellStart"/>
      <w:r w:rsidR="002D695F" w:rsidRPr="00F1547F">
        <w:rPr>
          <w:rFonts w:asciiTheme="minorHAnsi" w:hAnsiTheme="minorHAnsi" w:cstheme="minorHAnsi"/>
          <w:kern w:val="20"/>
        </w:rPr>
        <w:t>t.j</w:t>
      </w:r>
      <w:proofErr w:type="spellEnd"/>
      <w:r w:rsidR="002D695F" w:rsidRPr="00F1547F">
        <w:rPr>
          <w:rFonts w:asciiTheme="minorHAnsi" w:hAnsiTheme="minorHAnsi" w:cstheme="minorHAnsi"/>
          <w:kern w:val="20"/>
        </w:rPr>
        <w:t xml:space="preserve">. Dz.U. </w:t>
      </w:r>
      <w:r w:rsidR="002E527C" w:rsidRPr="00F1547F">
        <w:rPr>
          <w:rFonts w:asciiTheme="minorHAnsi" w:hAnsiTheme="minorHAnsi" w:cstheme="minorHAnsi"/>
          <w:kern w:val="20"/>
        </w:rPr>
        <w:t>2021 poz. 2351</w:t>
      </w:r>
      <w:r w:rsidR="002D695F" w:rsidRPr="00F1547F">
        <w:rPr>
          <w:rFonts w:asciiTheme="minorHAnsi" w:hAnsiTheme="minorHAnsi" w:cstheme="minorHAnsi"/>
          <w:kern w:val="20"/>
        </w:rPr>
        <w:t xml:space="preserve"> z późniejszymi zmianami)</w:t>
      </w:r>
      <w:bookmarkEnd w:id="0"/>
      <w:r w:rsidRPr="00F1547F">
        <w:rPr>
          <w:rFonts w:asciiTheme="minorHAnsi" w:hAnsiTheme="minorHAnsi" w:cstheme="minorHAnsi"/>
          <w:kern w:val="20"/>
        </w:rPr>
        <w:t>,</w:t>
      </w:r>
    </w:p>
    <w:p w14:paraId="4F305053" w14:textId="2F1E77B7" w:rsidR="002D695F" w:rsidRPr="00F1547F" w:rsidRDefault="002D695F" w:rsidP="00F1547F">
      <w:pPr>
        <w:pStyle w:val="Akapitzlist"/>
        <w:numPr>
          <w:ilvl w:val="1"/>
          <w:numId w:val="44"/>
        </w:num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Theme="minorHAnsi" w:hAnsiTheme="minorHAnsi" w:cstheme="minorHAnsi"/>
          <w:kern w:val="20"/>
        </w:rPr>
      </w:pPr>
      <w:r w:rsidRPr="00F1547F">
        <w:rPr>
          <w:rFonts w:asciiTheme="minorHAnsi" w:hAnsiTheme="minorHAnsi" w:cstheme="minorHAnsi"/>
          <w:kern w:val="20"/>
        </w:rPr>
        <w:t xml:space="preserve">przeniesie na Zamawiającego, bez dodatkowego wynagrodzenia, oraz bez składania dodatkowych oświadczeń, wszelkie przysługujące mu autorskie prawa majątkowe do dokumentacji projektowej na następujących polach eksploatacji: </w:t>
      </w:r>
    </w:p>
    <w:p w14:paraId="0B865ECA" w14:textId="59001C72" w:rsidR="002D695F" w:rsidRPr="007420C6" w:rsidRDefault="00805797" w:rsidP="00805797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a.</w:t>
      </w:r>
      <w:r w:rsidRPr="007420C6">
        <w:rPr>
          <w:rFonts w:asciiTheme="minorHAnsi" w:hAnsiTheme="minorHAnsi" w:cstheme="minorHAnsi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sz w:val="22"/>
          <w:szCs w:val="22"/>
        </w:rPr>
        <w:t>digitalizacji dokumentacji projektowej dowolną techniką do format</w:t>
      </w:r>
      <w:r w:rsidRPr="007420C6">
        <w:rPr>
          <w:rFonts w:asciiTheme="minorHAnsi" w:hAnsiTheme="minorHAnsi" w:cstheme="minorHAnsi"/>
          <w:sz w:val="22"/>
          <w:szCs w:val="22"/>
        </w:rPr>
        <w:t>u wybranego przez Zamawiającego,</w:t>
      </w:r>
    </w:p>
    <w:p w14:paraId="3CEF2EAB" w14:textId="059A2763" w:rsidR="002D695F" w:rsidRPr="007420C6" w:rsidRDefault="00805797" w:rsidP="00805797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b.</w:t>
      </w:r>
      <w:r w:rsidRPr="007420C6">
        <w:rPr>
          <w:rFonts w:asciiTheme="minorHAnsi" w:hAnsiTheme="minorHAnsi" w:cstheme="minorHAnsi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sz w:val="22"/>
          <w:szCs w:val="22"/>
        </w:rPr>
        <w:t>utrwalania dokumentacji projektowej w pamięci komputerów, w tym spełniających funkc</w:t>
      </w:r>
      <w:r w:rsidRPr="007420C6">
        <w:rPr>
          <w:rFonts w:asciiTheme="minorHAnsi" w:hAnsiTheme="minorHAnsi" w:cstheme="minorHAnsi"/>
          <w:sz w:val="22"/>
          <w:szCs w:val="22"/>
        </w:rPr>
        <w:t>je serwerów,</w:t>
      </w:r>
    </w:p>
    <w:p w14:paraId="634BED91" w14:textId="64DB5151" w:rsidR="00805797" w:rsidRPr="007420C6" w:rsidRDefault="00805797" w:rsidP="00805797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c.</w:t>
      </w:r>
      <w:r w:rsidRPr="007420C6">
        <w:rPr>
          <w:rFonts w:asciiTheme="minorHAnsi" w:hAnsiTheme="minorHAnsi" w:cstheme="minorHAnsi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zwielokrotniania dokumentacji projektowej bez żadnych ograniczeń ilościowych, techniką drukarską, w pamięci komputera, zapisu magnetycznego oraz techniką cyfrową, jak i w sieciach multimedialnych, w tym typu Internet i Intranet, w szczególności </w:t>
      </w:r>
      <w:r w:rsidR="002D695F" w:rsidRPr="007420C6">
        <w:rPr>
          <w:rFonts w:asciiTheme="minorHAnsi" w:hAnsiTheme="minorHAnsi" w:cstheme="minorHAnsi"/>
          <w:i/>
          <w:iCs/>
          <w:sz w:val="22"/>
          <w:szCs w:val="22"/>
        </w:rPr>
        <w:t>on-line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, a także poprzez wydruk komputerowy, na każdym znanym w dacie podpisania niniejszej </w:t>
      </w:r>
      <w:r w:rsidRPr="007420C6">
        <w:rPr>
          <w:rFonts w:asciiTheme="minorHAnsi" w:hAnsiTheme="minorHAnsi" w:cstheme="minorHAnsi"/>
          <w:sz w:val="22"/>
          <w:szCs w:val="22"/>
        </w:rPr>
        <w:t>umowy nośniku.</w:t>
      </w:r>
    </w:p>
    <w:p w14:paraId="6D897A89" w14:textId="34C8D7F4" w:rsidR="002D695F" w:rsidRPr="007420C6" w:rsidRDefault="00805797" w:rsidP="00B47ED9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d.</w:t>
      </w:r>
      <w:r w:rsidRPr="007420C6">
        <w:rPr>
          <w:rFonts w:asciiTheme="minorHAnsi" w:hAnsiTheme="minorHAnsi" w:cstheme="minorHAnsi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sz w:val="22"/>
          <w:szCs w:val="22"/>
        </w:rPr>
        <w:t>rozpowszechniania dokumentacji projektowej bez żadnych ograniczeń ilościowych, w zakresie wprowadzania dokumentacji do obrotu,</w:t>
      </w:r>
    </w:p>
    <w:p w14:paraId="4E2ED0AE" w14:textId="608E1F2C" w:rsidR="002D695F" w:rsidRPr="007420C6" w:rsidRDefault="00805797" w:rsidP="00B47ED9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e.</w:t>
      </w:r>
      <w:r w:rsidRPr="007420C6">
        <w:rPr>
          <w:rFonts w:asciiTheme="minorHAnsi" w:hAnsiTheme="minorHAnsi" w:cstheme="minorHAnsi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udostępniania, w tym także przesyłanie za pośrednictwem sieci multimedialnych, w szczególności Internetu i Intranetu, on-line, publiczne udostępnianie w taki sposób, aby </w:t>
      </w:r>
      <w:r w:rsidR="002D695F" w:rsidRPr="007420C6">
        <w:rPr>
          <w:rFonts w:asciiTheme="minorHAnsi" w:hAnsiTheme="minorHAnsi" w:cstheme="minorHAnsi"/>
          <w:sz w:val="22"/>
          <w:szCs w:val="22"/>
        </w:rPr>
        <w:lastRenderedPageBreak/>
        <w:t>każdy mógł mieć do dokumentacji projektowej czy jej fragmentów dostęp w miejscu i w czasie przez siebie wybranym,</w:t>
      </w:r>
    </w:p>
    <w:p w14:paraId="7508873D" w14:textId="24EDF27D" w:rsidR="002D695F" w:rsidRPr="007420C6" w:rsidRDefault="00805797" w:rsidP="00805797">
      <w:pPr>
        <w:autoSpaceDE w:val="0"/>
        <w:autoSpaceDN w:val="0"/>
        <w:adjustRightInd w:val="0"/>
        <w:ind w:left="11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f.</w:t>
      </w:r>
      <w:r w:rsidRPr="007420C6">
        <w:rPr>
          <w:rFonts w:asciiTheme="minorHAnsi" w:hAnsiTheme="minorHAnsi" w:cstheme="minorHAnsi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sz w:val="22"/>
          <w:szCs w:val="22"/>
        </w:rPr>
        <w:t>dokonywania w dokumentacji projektowej zmian wynikających z potrzeby zmiany rozwiązań projektowych, zastosowania materiałów, ograniczenia wydatków, zmiany obowiązujących przepisów; utrwalania dokumentacji projektowej w postaci cyfrowej np. na nośniku (CD-R); zwielokrotniania dokumentacji projektowej poprzez odbitki ksero; udostępnienia dokumentacji projektowej osobom trzecim w celu wykonania przez nie nadzoru nad wykonywaniem prac realizowanych na podstawie dokumentacji projektowej,</w:t>
      </w:r>
    </w:p>
    <w:p w14:paraId="63391BCE" w14:textId="5BD786B1" w:rsidR="002D695F" w:rsidRPr="007420C6" w:rsidRDefault="00805797" w:rsidP="00805797">
      <w:pPr>
        <w:autoSpaceDE w:val="0"/>
        <w:autoSpaceDN w:val="0"/>
        <w:adjustRightInd w:val="0"/>
        <w:ind w:left="11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g.</w:t>
      </w:r>
      <w:r w:rsidRPr="007420C6">
        <w:rPr>
          <w:rFonts w:asciiTheme="minorHAnsi" w:hAnsiTheme="minorHAnsi" w:cstheme="minorHAnsi"/>
          <w:sz w:val="22"/>
          <w:szCs w:val="22"/>
        </w:rPr>
        <w:tab/>
      </w:r>
      <w:r w:rsidR="002D695F" w:rsidRPr="007420C6">
        <w:rPr>
          <w:rFonts w:asciiTheme="minorHAnsi" w:hAnsiTheme="minorHAnsi" w:cstheme="minorHAnsi"/>
          <w:sz w:val="22"/>
          <w:szCs w:val="22"/>
        </w:rPr>
        <w:t>w zakresie wykorzystania dokumentacji projektowej w całości lub w części w trakcie wszelkich postępowań i konkursów oraz na potrzeby jakichkolwiek innych celów,</w:t>
      </w:r>
    </w:p>
    <w:p w14:paraId="20EC965D" w14:textId="0610DDE2" w:rsidR="002D695F" w:rsidRPr="007420C6" w:rsidRDefault="00805797" w:rsidP="00805797">
      <w:pPr>
        <w:autoSpaceDE w:val="0"/>
        <w:autoSpaceDN w:val="0"/>
        <w:adjustRightInd w:val="0"/>
        <w:ind w:left="11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h. </w:t>
      </w:r>
      <w:r w:rsidR="002D695F" w:rsidRPr="007420C6">
        <w:rPr>
          <w:rFonts w:asciiTheme="minorHAnsi" w:hAnsiTheme="minorHAnsi" w:cstheme="minorHAnsi"/>
          <w:sz w:val="22"/>
          <w:szCs w:val="22"/>
        </w:rPr>
        <w:tab/>
        <w:t>wykonywania wszelkich prac wykonawczych na podstawie dokumentacji projektowej oraz dowolnego rozporządzania rzeczami powstałymi w wyniku wykorzystania dokumentacji projektowej.</w:t>
      </w:r>
    </w:p>
    <w:p w14:paraId="2F51302C" w14:textId="00E2D29F" w:rsidR="002D695F" w:rsidRPr="00F1547F" w:rsidRDefault="00B47ED9" w:rsidP="00F1547F">
      <w:pPr>
        <w:pStyle w:val="Akapitzlist"/>
        <w:numPr>
          <w:ilvl w:val="1"/>
          <w:numId w:val="44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Theme="minorHAnsi" w:hAnsiTheme="minorHAnsi" w:cstheme="minorHAnsi"/>
          <w:kern w:val="20"/>
        </w:rPr>
      </w:pPr>
      <w:r w:rsidRPr="00F1547F">
        <w:rPr>
          <w:rFonts w:asciiTheme="minorHAnsi" w:hAnsiTheme="minorHAnsi" w:cstheme="minorHAnsi"/>
          <w:kern w:val="20"/>
        </w:rPr>
        <w:t>W</w:t>
      </w:r>
      <w:r w:rsidR="002D695F" w:rsidRPr="00F1547F">
        <w:rPr>
          <w:rFonts w:asciiTheme="minorHAnsi" w:hAnsiTheme="minorHAnsi" w:cstheme="minorHAnsi"/>
          <w:kern w:val="20"/>
        </w:rPr>
        <w:t>ykona inne czynności niezbędne do realizacji przedmiotu i celu umowy, w tym uzyska wszelkie dokumenty niezbędne do wykonania niniejszej Umowy (w tym m.in. mapy, opinie, itp.)</w:t>
      </w:r>
    </w:p>
    <w:p w14:paraId="58B1DF46" w14:textId="6AE589E2" w:rsidR="002D695F" w:rsidRPr="007420C6" w:rsidRDefault="002D695F" w:rsidP="00F1547F">
      <w:pPr>
        <w:pStyle w:val="Akapitzlist"/>
        <w:numPr>
          <w:ilvl w:val="1"/>
          <w:numId w:val="44"/>
        </w:numPr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Z dniem przekazania dokumentacji projektowej przez Wykonawcę Zamawiającemu, Zamawiający nabywa do niej prawa autorskie majątkowe oraz prawo do wykonywania praw zależnych na określonych w § 2 ust. 1 pkt </w:t>
      </w:r>
      <w:r w:rsidR="007420C6" w:rsidRPr="007420C6">
        <w:rPr>
          <w:rFonts w:asciiTheme="minorHAnsi" w:hAnsiTheme="minorHAnsi" w:cstheme="minorHAnsi"/>
        </w:rPr>
        <w:t xml:space="preserve">2 </w:t>
      </w:r>
      <w:r w:rsidRPr="007420C6">
        <w:rPr>
          <w:rFonts w:asciiTheme="minorHAnsi" w:hAnsiTheme="minorHAnsi" w:cstheme="minorHAnsi"/>
        </w:rPr>
        <w:t>polach eksploatacji, bez ograniczeń czasowych ani terytorialnych. Zamawiający nabywa prawo wykonywania autorskich praw zależnych do opracowań dokumentacji projektowej oraz dokonywania w niej wszelkich zmian przez czas nieoznaczony na określonych tamże polach eksploatacji.</w:t>
      </w:r>
    </w:p>
    <w:p w14:paraId="6885DF33" w14:textId="5FC186C5" w:rsidR="00A7272C" w:rsidRPr="007420C6" w:rsidRDefault="002D695F" w:rsidP="00F1547F">
      <w:pPr>
        <w:pStyle w:val="Akapitzlist"/>
        <w:numPr>
          <w:ilvl w:val="1"/>
          <w:numId w:val="44"/>
        </w:numPr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Z dniem otrzymania dokumentacji projektowej przez Zamawiającego, Wykonawca przenosi na Zamawiającego, a Zamawiający nabywa autorskie prawa majątkowe do korzystania i rozporządzania dokumentacją projektową w całości lub we fragmentach, jako utworem odrębnym lub wspólnie z innym utworem lub innymi utworami Wykonawcy lub/i innych twórców, na cały okres ochrony autorskich praw majątkowych do utworu w kraju i za granicą, na wszelkich znanych w chwili zawarcia niniejszej umowy polach eksploatacji, w tym na polach eksploatacji.</w:t>
      </w:r>
      <w:r w:rsidR="007C5240" w:rsidRPr="007420C6">
        <w:rPr>
          <w:rFonts w:asciiTheme="minorHAnsi" w:hAnsiTheme="minorHAnsi" w:cstheme="minorHAnsi"/>
        </w:rPr>
        <w:t xml:space="preserve"> </w:t>
      </w:r>
    </w:p>
    <w:p w14:paraId="6C9AA6A7" w14:textId="3211B0AE" w:rsidR="00E95715" w:rsidRPr="007420C6" w:rsidRDefault="00E95715" w:rsidP="00F1547F">
      <w:pPr>
        <w:pStyle w:val="Akapitzlist"/>
        <w:numPr>
          <w:ilvl w:val="1"/>
          <w:numId w:val="44"/>
        </w:numPr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Z dniem otrzymania dokumentacji projektowej przez Zamawiającego, Wykonawca przenosi na Zamawiającego, a Zamawiający nabywa na mocy niniejszej umowy na cały czas ochrony autorskich praw majątkowych do utworu w kraju i za granicą, bez ograniczeń terytorialnych, wyłączne prawo zezwalania na wykonywanie zależnych praw autorskich do opracowań dokumentacji projektowej na polach eksploatacji wymienionych w niniejszym paragrafie, bez prawa Wykonawcy do odrębnego wynagrodzenia z tytułu eksploatacji utworów zależnych. Zamawiający nabywa z tą datą prawo do wykonywania autorskich praw zależnych do opracowań dokumentacji projektowej w zakresie ww. pól przez czas, o którym mowa w zdaniu pierwszym niniejszego ustępu. W szczególności ma on prawo dokonywania lub zlecania osobom trzecim dokonywania opracowań dokumentacji projektowej i wszelkich zmian w niej oraz korzystania z tych opracowań i rozporządzania nimi.</w:t>
      </w:r>
    </w:p>
    <w:p w14:paraId="03F8340E" w14:textId="438F6ACB" w:rsidR="00E95715" w:rsidRPr="007420C6" w:rsidRDefault="00E95715" w:rsidP="00F1547F">
      <w:pPr>
        <w:pStyle w:val="Akapitzlist"/>
        <w:numPr>
          <w:ilvl w:val="1"/>
          <w:numId w:val="44"/>
        </w:numPr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Na podstawie § 2 ust. 1 pkt. </w:t>
      </w:r>
      <w:r w:rsidR="007420C6" w:rsidRPr="007420C6">
        <w:rPr>
          <w:rFonts w:asciiTheme="minorHAnsi" w:hAnsiTheme="minorHAnsi" w:cstheme="minorHAnsi"/>
        </w:rPr>
        <w:t>2</w:t>
      </w:r>
      <w:r w:rsidR="00662CEE">
        <w:rPr>
          <w:rFonts w:asciiTheme="minorHAnsi" w:hAnsiTheme="minorHAnsi" w:cstheme="minorHAnsi"/>
        </w:rPr>
        <w:t xml:space="preserve"> </w:t>
      </w:r>
      <w:r w:rsidRPr="007420C6">
        <w:rPr>
          <w:rFonts w:asciiTheme="minorHAnsi" w:hAnsiTheme="minorHAnsi" w:cstheme="minorHAnsi"/>
        </w:rPr>
        <w:t>umowy Zamawiający może wykonywać autorskie prawa majątkowe do dokumentacji projektowej w pełnym zakresie. Wykonawca nie zachowuje prawa zezwalania na wykonanie zależnego prawa autorskiego. Wykonawca wyraża zgodę na dokonywanie zmian w dokumentacji projektowej przez Zamawiającego oraz przez inne podmioty działające na rzecz Zamawiającego.</w:t>
      </w:r>
    </w:p>
    <w:p w14:paraId="63F1B967" w14:textId="0CB9FAA4" w:rsidR="00E95715" w:rsidRPr="007420C6" w:rsidRDefault="00E95715" w:rsidP="00F1547F">
      <w:pPr>
        <w:pStyle w:val="Akapitzlist"/>
        <w:numPr>
          <w:ilvl w:val="1"/>
          <w:numId w:val="44"/>
        </w:numPr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iż nie będzie wykonywał autorskich praw osobistych do dokumentacji projektowej w jakimkolwiek zakresie, w tym w zakresie prawa do zachowania integralności dokumentacji projektowej.</w:t>
      </w:r>
    </w:p>
    <w:p w14:paraId="4B6286B9" w14:textId="49EE1131" w:rsidR="00E95715" w:rsidRPr="007420C6" w:rsidRDefault="00E95715" w:rsidP="00F1547F">
      <w:pPr>
        <w:pStyle w:val="Akapitzlist"/>
        <w:numPr>
          <w:ilvl w:val="1"/>
          <w:numId w:val="44"/>
        </w:numPr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Wszelkie postanowienia niniejszej Umowy dotyczące praw autorskich do dokumentacji projektowej będą miały zastosowanie także to wszelkich innych utworów, które mogą zostać stworzone podczas wykonywania niniejszej Umowy przez Wykonawcę. </w:t>
      </w:r>
    </w:p>
    <w:p w14:paraId="1DD74D09" w14:textId="181A7669" w:rsidR="00E95715" w:rsidRPr="007420C6" w:rsidRDefault="00E95715" w:rsidP="00F1547F">
      <w:pPr>
        <w:pStyle w:val="Akapitzlist"/>
        <w:numPr>
          <w:ilvl w:val="1"/>
          <w:numId w:val="44"/>
        </w:numPr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podstawie niniejszej dokumentacji oraz do złożenia oświadczenia o braku powiązań z przyszłym Wykonawcą jeżeli będą tego wymagały przepisy Ustawy Prawo zamówień publicznych ( </w:t>
      </w:r>
      <w:proofErr w:type="spellStart"/>
      <w:r w:rsidRPr="007420C6">
        <w:rPr>
          <w:rFonts w:asciiTheme="minorHAnsi" w:hAnsiTheme="minorHAnsi" w:cstheme="minorHAnsi"/>
        </w:rPr>
        <w:t>t.j</w:t>
      </w:r>
      <w:proofErr w:type="spellEnd"/>
      <w:r w:rsidRPr="007420C6">
        <w:rPr>
          <w:rFonts w:asciiTheme="minorHAnsi" w:hAnsiTheme="minorHAnsi" w:cstheme="minorHAnsi"/>
        </w:rPr>
        <w:t>.</w:t>
      </w:r>
      <w:r w:rsidR="00070099" w:rsidRPr="007420C6">
        <w:rPr>
          <w:rFonts w:asciiTheme="minorHAnsi" w:hAnsiTheme="minorHAnsi" w:cstheme="minorHAnsi"/>
        </w:rPr>
        <w:t xml:space="preserve"> Dz.U. 2022 poz. 1710 </w:t>
      </w:r>
      <w:r w:rsidRPr="007420C6">
        <w:rPr>
          <w:rFonts w:asciiTheme="minorHAnsi" w:hAnsiTheme="minorHAnsi" w:cstheme="minorHAnsi"/>
        </w:rPr>
        <w:t>z późn. zm.).</w:t>
      </w:r>
    </w:p>
    <w:p w14:paraId="79984B53" w14:textId="01299626" w:rsidR="00447DB9" w:rsidRPr="007420C6" w:rsidRDefault="00A374D1" w:rsidP="00F1547F">
      <w:pPr>
        <w:pStyle w:val="Akapitzlist"/>
        <w:widowControl w:val="0"/>
        <w:numPr>
          <w:ilvl w:val="1"/>
          <w:numId w:val="4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jest uprawniony do zawarcia umowy o wykonanie części zakresu umowy z innymi podmiotami, jeżeli nie spowoduje to wydłużenia czasu wykonania czynności stanowiących przedmiot niniejszej umowy, ani nie zwiększy kosztów ich wykonania.</w:t>
      </w:r>
    </w:p>
    <w:p w14:paraId="5BBFD7CF" w14:textId="628EB93E" w:rsidR="00447DB9" w:rsidRPr="007420C6" w:rsidRDefault="00447DB9" w:rsidP="00F1547F">
      <w:pPr>
        <w:pStyle w:val="Akapitzlist"/>
        <w:widowControl w:val="0"/>
        <w:numPr>
          <w:ilvl w:val="1"/>
          <w:numId w:val="4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851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 przypadku powierzenia wykonania czynności innym podmiotom, Wykonawca zobowiązuje się do ich koordynacji.</w:t>
      </w:r>
    </w:p>
    <w:p w14:paraId="4BA44D24" w14:textId="4D316DC6" w:rsidR="00A374D1" w:rsidRPr="007420C6" w:rsidRDefault="00A374D1" w:rsidP="00447DB9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41A2D954" w14:textId="77777777" w:rsidR="002D695F" w:rsidRPr="007420C6" w:rsidRDefault="002D695F" w:rsidP="00C425EC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1ADF7560" w14:textId="77777777" w:rsidR="006D402C" w:rsidRPr="007420C6" w:rsidRDefault="002D695F" w:rsidP="006D402C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7D932366" w14:textId="2B010BD1" w:rsidR="006D402C" w:rsidRPr="007420C6" w:rsidRDefault="006D402C" w:rsidP="006D402C">
      <w:pPr>
        <w:numPr>
          <w:ilvl w:val="1"/>
          <w:numId w:val="12"/>
        </w:numPr>
        <w:tabs>
          <w:tab w:val="left" w:pos="709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W ramach niniejszej umowy </w:t>
      </w:r>
      <w:r w:rsidR="00070099" w:rsidRPr="007420C6">
        <w:rPr>
          <w:rFonts w:asciiTheme="minorHAnsi" w:hAnsiTheme="minorHAnsi" w:cstheme="minorHAnsi"/>
          <w:sz w:val="22"/>
          <w:szCs w:val="22"/>
        </w:rPr>
        <w:t>Z</w:t>
      </w:r>
      <w:r w:rsidRPr="007420C6">
        <w:rPr>
          <w:rFonts w:asciiTheme="minorHAnsi" w:hAnsiTheme="minorHAnsi" w:cstheme="minorHAnsi"/>
          <w:sz w:val="22"/>
          <w:szCs w:val="22"/>
        </w:rPr>
        <w:t>amawiający zobowiązuje się do:</w:t>
      </w:r>
    </w:p>
    <w:p w14:paraId="28F734F4" w14:textId="5FF5BE0D" w:rsidR="002D695F" w:rsidRPr="00662CEE" w:rsidRDefault="002D695F" w:rsidP="00662CEE">
      <w:pPr>
        <w:pStyle w:val="Akapitzlist"/>
        <w:numPr>
          <w:ilvl w:val="0"/>
          <w:numId w:val="33"/>
        </w:numPr>
        <w:tabs>
          <w:tab w:val="left" w:pos="709"/>
        </w:tabs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współpracy w zakresie i na warunkach wynikających z umowy z Wykonawcą w zakresie realizacji prac projektowych;</w:t>
      </w:r>
    </w:p>
    <w:p w14:paraId="2EB74377" w14:textId="3C7F3140" w:rsidR="002D695F" w:rsidRPr="007420C6" w:rsidRDefault="002D695F" w:rsidP="00662CE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odbioru przedmiotu umowy wraz ze sporządzeniem protokołów, o ile przedmiot umowy zostanie wykonany prawidłowo, niewadliwie, zgodnie z umową,</w:t>
      </w:r>
    </w:p>
    <w:p w14:paraId="47A4095E" w14:textId="56085AA8" w:rsidR="002D695F" w:rsidRPr="007420C6" w:rsidRDefault="002D695F" w:rsidP="00662CE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wyznaczenia osoby do kontaktów z Wykonawcą, która będzie koordynowała działania związane z realizacją niniejszej umowy, udzielała wyjaśnień, dokonywała okresowych kontroli zaawansowania prac projektowych;</w:t>
      </w:r>
    </w:p>
    <w:p w14:paraId="7B082C84" w14:textId="0DAFC03D" w:rsidR="002D695F" w:rsidRPr="007420C6" w:rsidRDefault="006D402C" w:rsidP="00662CE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z</w:t>
      </w:r>
      <w:r w:rsidR="002D695F" w:rsidRPr="007420C6">
        <w:rPr>
          <w:rFonts w:asciiTheme="minorHAnsi" w:hAnsiTheme="minorHAnsi" w:cstheme="minorHAnsi"/>
        </w:rPr>
        <w:t>apłaty wynagrodzenia na warunkach określonych w umowie;</w:t>
      </w:r>
    </w:p>
    <w:p w14:paraId="03A0CE33" w14:textId="42F95712" w:rsidR="002D695F" w:rsidRPr="007420C6" w:rsidRDefault="002D695F" w:rsidP="00662CE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określenia warunków włączenia do instalacji obiektowych;</w:t>
      </w:r>
    </w:p>
    <w:p w14:paraId="14BDAF02" w14:textId="4A95C732" w:rsidR="006D402C" w:rsidRPr="007420C6" w:rsidRDefault="002D695F" w:rsidP="00662CE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udzielania wszelkich wyjaśnień w za</w:t>
      </w:r>
      <w:r w:rsidR="00A374D1" w:rsidRPr="007420C6">
        <w:rPr>
          <w:rFonts w:asciiTheme="minorHAnsi" w:hAnsiTheme="minorHAnsi" w:cstheme="minorHAnsi"/>
        </w:rPr>
        <w:t>kresie funkcjonowania obiektu,</w:t>
      </w:r>
    </w:p>
    <w:p w14:paraId="15B91BCE" w14:textId="7B29D29D" w:rsidR="00A374D1" w:rsidRPr="007420C6" w:rsidRDefault="00A374D1" w:rsidP="00662CE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określenia parametrów technicznych i typu urządzeń które maja znajdować się w</w:t>
      </w:r>
      <w:r w:rsidR="005B65FD" w:rsidRPr="007420C6">
        <w:rPr>
          <w:rFonts w:asciiTheme="minorHAnsi" w:hAnsiTheme="minorHAnsi" w:cstheme="minorHAnsi"/>
        </w:rPr>
        <w:t xml:space="preserve"> </w:t>
      </w:r>
      <w:r w:rsidRPr="007420C6">
        <w:rPr>
          <w:rFonts w:asciiTheme="minorHAnsi" w:hAnsiTheme="minorHAnsi" w:cstheme="minorHAnsi"/>
        </w:rPr>
        <w:t>magazynie.</w:t>
      </w:r>
    </w:p>
    <w:p w14:paraId="36C0B572" w14:textId="77777777" w:rsidR="002D695F" w:rsidRPr="007420C6" w:rsidRDefault="002D695F" w:rsidP="008A0BA3">
      <w:pPr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19FD9701" w14:textId="77777777" w:rsidR="002D695F" w:rsidRPr="007420C6" w:rsidRDefault="002D695F" w:rsidP="008A0BA3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3096CADF" w14:textId="77777777" w:rsidR="002D695F" w:rsidRPr="007420C6" w:rsidRDefault="002D695F" w:rsidP="008A0BA3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TERMINY REALIZACJI UMOWY I ZASADY ODBIORU</w:t>
      </w:r>
    </w:p>
    <w:p w14:paraId="23F187C2" w14:textId="77777777" w:rsidR="00AC4765" w:rsidRPr="007420C6" w:rsidRDefault="002D695F" w:rsidP="008A0BA3">
      <w:pPr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Wykonawca zobowiązuje się do</w:t>
      </w:r>
      <w:r w:rsidR="004369C8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AC4765" w:rsidRPr="007420C6">
        <w:rPr>
          <w:rFonts w:asciiTheme="minorHAnsi" w:hAnsiTheme="minorHAnsi" w:cstheme="minorHAnsi"/>
          <w:kern w:val="20"/>
          <w:sz w:val="22"/>
          <w:szCs w:val="22"/>
        </w:rPr>
        <w:t>wykonani</w:t>
      </w:r>
      <w:r w:rsidR="004369C8" w:rsidRPr="007420C6">
        <w:rPr>
          <w:rFonts w:asciiTheme="minorHAnsi" w:hAnsiTheme="minorHAnsi" w:cstheme="minorHAnsi"/>
          <w:kern w:val="20"/>
          <w:sz w:val="22"/>
          <w:szCs w:val="22"/>
        </w:rPr>
        <w:t>a</w:t>
      </w:r>
      <w:r w:rsidR="00AC4765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przedmiotu zamówienia w dwóch etapach:</w:t>
      </w:r>
    </w:p>
    <w:p w14:paraId="03F1E08B" w14:textId="11F3B87B" w:rsidR="00AC4765" w:rsidRPr="007420C6" w:rsidRDefault="00AC4765" w:rsidP="008A0BA3">
      <w:pPr>
        <w:pStyle w:val="Akapitzlist"/>
        <w:ind w:left="426" w:hanging="426"/>
        <w:jc w:val="both"/>
        <w:rPr>
          <w:rFonts w:asciiTheme="minorHAnsi" w:hAnsiTheme="minorHAnsi" w:cstheme="minorHAnsi"/>
          <w:b/>
          <w:bCs/>
          <w:i/>
          <w:iCs/>
        </w:rPr>
      </w:pPr>
      <w:r w:rsidRPr="007420C6">
        <w:rPr>
          <w:rFonts w:asciiTheme="minorHAnsi" w:hAnsiTheme="minorHAnsi" w:cstheme="minorHAnsi"/>
        </w:rPr>
        <w:t>I etap</w:t>
      </w:r>
      <w:r w:rsidR="004369C8" w:rsidRPr="007420C6">
        <w:rPr>
          <w:rFonts w:asciiTheme="minorHAnsi" w:hAnsiTheme="minorHAnsi" w:cstheme="minorHAnsi"/>
        </w:rPr>
        <w:t xml:space="preserve"> -</w:t>
      </w:r>
      <w:r w:rsidRPr="007420C6">
        <w:rPr>
          <w:rFonts w:asciiTheme="minorHAnsi" w:hAnsiTheme="minorHAnsi" w:cstheme="minorHAnsi"/>
        </w:rPr>
        <w:t xml:space="preserve"> wykonanie dokumentacji projektowej niezbędnej do uzyskania pozwolenia na budowę </w:t>
      </w:r>
      <w:r w:rsidR="004847A8" w:rsidRPr="007420C6">
        <w:rPr>
          <w:rFonts w:asciiTheme="minorHAnsi" w:hAnsiTheme="minorHAnsi" w:cstheme="minorHAnsi"/>
        </w:rPr>
        <w:t xml:space="preserve">- </w:t>
      </w:r>
      <w:r w:rsidR="00D52397" w:rsidRPr="007420C6">
        <w:rPr>
          <w:rFonts w:asciiTheme="minorHAnsi" w:hAnsiTheme="minorHAnsi" w:cstheme="minorHAnsi"/>
          <w:b/>
          <w:bCs/>
          <w:i/>
          <w:iCs/>
        </w:rPr>
        <w:t>4</w:t>
      </w:r>
      <w:r w:rsidR="004847A8" w:rsidRPr="007420C6">
        <w:rPr>
          <w:rFonts w:asciiTheme="minorHAnsi" w:hAnsiTheme="minorHAnsi" w:cstheme="minorHAnsi"/>
          <w:b/>
          <w:bCs/>
          <w:i/>
          <w:iCs/>
        </w:rPr>
        <w:t>5 dni od dnia zawarcia umowy,</w:t>
      </w:r>
    </w:p>
    <w:p w14:paraId="713FD769" w14:textId="55A3C690" w:rsidR="00AC4765" w:rsidRPr="007420C6" w:rsidRDefault="00AC4765" w:rsidP="00CC75FC">
      <w:pPr>
        <w:pStyle w:val="Akapitzlist"/>
        <w:shd w:val="clear" w:color="auto" w:fill="FFFFFF" w:themeFill="background1"/>
        <w:spacing w:after="0"/>
        <w:ind w:left="426" w:hanging="426"/>
        <w:jc w:val="both"/>
        <w:rPr>
          <w:rFonts w:asciiTheme="minorHAnsi" w:hAnsiTheme="minorHAnsi" w:cstheme="minorHAnsi"/>
          <w:kern w:val="20"/>
        </w:rPr>
      </w:pPr>
      <w:r w:rsidRPr="007420C6">
        <w:rPr>
          <w:rFonts w:asciiTheme="minorHAnsi" w:hAnsiTheme="minorHAnsi" w:cstheme="minorHAnsi"/>
        </w:rPr>
        <w:t xml:space="preserve">II etap </w:t>
      </w:r>
      <w:r w:rsidR="004369C8" w:rsidRPr="007420C6">
        <w:rPr>
          <w:rFonts w:asciiTheme="minorHAnsi" w:hAnsiTheme="minorHAnsi" w:cstheme="minorHAnsi"/>
        </w:rPr>
        <w:t xml:space="preserve">- </w:t>
      </w:r>
      <w:r w:rsidR="00D935DD" w:rsidRPr="007420C6">
        <w:rPr>
          <w:rFonts w:asciiTheme="minorHAnsi" w:hAnsiTheme="minorHAnsi" w:cstheme="minorHAnsi"/>
        </w:rPr>
        <w:t>u</w:t>
      </w:r>
      <w:r w:rsidR="004847A8" w:rsidRPr="007420C6">
        <w:rPr>
          <w:rFonts w:asciiTheme="minorHAnsi" w:hAnsiTheme="minorHAnsi" w:cstheme="minorHAnsi"/>
        </w:rPr>
        <w:t xml:space="preserve">zyskaniu decyzji </w:t>
      </w:r>
      <w:r w:rsidR="00D935DD" w:rsidRPr="007420C6">
        <w:rPr>
          <w:rFonts w:asciiTheme="minorHAnsi" w:hAnsiTheme="minorHAnsi" w:cstheme="minorHAnsi"/>
        </w:rPr>
        <w:t xml:space="preserve">o </w:t>
      </w:r>
      <w:r w:rsidR="004847A8" w:rsidRPr="007420C6">
        <w:rPr>
          <w:rFonts w:asciiTheme="minorHAnsi" w:hAnsiTheme="minorHAnsi" w:cstheme="minorHAnsi"/>
        </w:rPr>
        <w:t>pozwoleni</w:t>
      </w:r>
      <w:r w:rsidR="00D935DD" w:rsidRPr="007420C6">
        <w:rPr>
          <w:rFonts w:asciiTheme="minorHAnsi" w:hAnsiTheme="minorHAnsi" w:cstheme="minorHAnsi"/>
        </w:rPr>
        <w:t>u</w:t>
      </w:r>
      <w:r w:rsidR="004847A8" w:rsidRPr="007420C6">
        <w:rPr>
          <w:rFonts w:asciiTheme="minorHAnsi" w:hAnsiTheme="minorHAnsi" w:cstheme="minorHAnsi"/>
        </w:rPr>
        <w:t xml:space="preserve"> na budowę i wykonania pozostałej dokumentacji</w:t>
      </w:r>
      <w:r w:rsidR="00B120EC" w:rsidRPr="007420C6">
        <w:rPr>
          <w:rFonts w:asciiTheme="minorHAnsi" w:hAnsiTheme="minorHAnsi" w:cstheme="minorHAnsi"/>
        </w:rPr>
        <w:t xml:space="preserve"> </w:t>
      </w:r>
      <w:r w:rsidR="004847A8" w:rsidRPr="007420C6">
        <w:rPr>
          <w:rFonts w:asciiTheme="minorHAnsi" w:hAnsiTheme="minorHAnsi" w:cstheme="minorHAnsi"/>
        </w:rPr>
        <w:t xml:space="preserve">- </w:t>
      </w:r>
      <w:r w:rsidR="007420C6" w:rsidRPr="007420C6">
        <w:rPr>
          <w:rFonts w:asciiTheme="minorHAnsi" w:hAnsiTheme="minorHAnsi" w:cstheme="minorHAnsi"/>
          <w:b/>
          <w:bCs/>
          <w:i/>
          <w:iCs/>
        </w:rPr>
        <w:t>50</w:t>
      </w:r>
      <w:r w:rsidR="00B120EC" w:rsidRPr="007420C6">
        <w:rPr>
          <w:rFonts w:asciiTheme="minorHAnsi" w:hAnsiTheme="minorHAnsi" w:cstheme="minorHAnsi"/>
          <w:b/>
          <w:bCs/>
          <w:i/>
          <w:iCs/>
        </w:rPr>
        <w:t xml:space="preserve"> dni od dnia </w:t>
      </w:r>
      <w:r w:rsidR="004847A8" w:rsidRPr="007420C6">
        <w:rPr>
          <w:rFonts w:asciiTheme="minorHAnsi" w:hAnsiTheme="minorHAnsi" w:cstheme="minorHAnsi"/>
          <w:b/>
          <w:bCs/>
          <w:i/>
          <w:iCs/>
        </w:rPr>
        <w:t>podpisania protokołu odbioru wykonania I etapu</w:t>
      </w:r>
      <w:r w:rsidR="00B120EC" w:rsidRPr="007420C6">
        <w:rPr>
          <w:rFonts w:asciiTheme="minorHAnsi" w:hAnsiTheme="minorHAnsi" w:cstheme="minorHAnsi"/>
          <w:b/>
          <w:bCs/>
          <w:i/>
          <w:iCs/>
        </w:rPr>
        <w:t>.</w:t>
      </w:r>
    </w:p>
    <w:p w14:paraId="3937C9B6" w14:textId="1F667FF6" w:rsidR="002D695F" w:rsidRPr="007420C6" w:rsidRDefault="002D695F" w:rsidP="00CC75FC">
      <w:pPr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wykonana w terminie o którym mowa w §4 ust. 1 niniejszej umowy będzie kompletna i przygotowana w celu dalszego uzyskania pozwolenia na budowę lub wykonania zgłoszenia, lub umożliwienia wykonania robót zgodnie z aktualnie obowiązującymi przepisami ustawy Prawo</w:t>
      </w:r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Budowlane (</w:t>
      </w:r>
      <w:proofErr w:type="spellStart"/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t>t.j</w:t>
      </w:r>
      <w:proofErr w:type="spellEnd"/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t xml:space="preserve">. </w:t>
      </w:r>
      <w:r w:rsidR="00070099" w:rsidRPr="007420C6">
        <w:rPr>
          <w:rFonts w:asciiTheme="minorHAnsi" w:hAnsiTheme="minorHAnsi" w:cstheme="minorHAnsi"/>
          <w:kern w:val="20"/>
          <w:sz w:val="22"/>
          <w:szCs w:val="22"/>
        </w:rPr>
        <w:t>Dz.U. 2021 poz. 2351</w:t>
      </w:r>
      <w:r w:rsidR="0085303B"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B47ED9" w:rsidRPr="007420C6">
        <w:rPr>
          <w:rFonts w:asciiTheme="minorHAnsi" w:hAnsiTheme="minorHAnsi" w:cstheme="minorHAnsi"/>
          <w:kern w:val="20"/>
          <w:sz w:val="22"/>
          <w:szCs w:val="22"/>
        </w:rPr>
        <w:t xml:space="preserve">z późniejszymi zmianami). </w:t>
      </w:r>
    </w:p>
    <w:p w14:paraId="2C421A9E" w14:textId="77777777" w:rsidR="002D695F" w:rsidRPr="007420C6" w:rsidRDefault="002D695F" w:rsidP="008A0BA3">
      <w:pPr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Przyjęcie przez Zamawiaj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7420C6">
        <w:rPr>
          <w:rFonts w:asciiTheme="minorHAnsi" w:hAnsiTheme="minorHAnsi" w:cstheme="minorHAnsi"/>
          <w:sz w:val="22"/>
          <w:szCs w:val="22"/>
        </w:rPr>
        <w:t>cego dokumentacji projektowej, nie zwalnia Wykonawcy z odpowiedzialno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420C6">
        <w:rPr>
          <w:rFonts w:asciiTheme="minorHAnsi" w:hAnsiTheme="minorHAnsi" w:cstheme="minorHAnsi"/>
          <w:sz w:val="22"/>
          <w:szCs w:val="22"/>
        </w:rPr>
        <w:t>ci za nienależyte wykonanie przedmiotu umowy, ani jej nie ogranicza.</w:t>
      </w:r>
    </w:p>
    <w:p w14:paraId="1B652DAB" w14:textId="409D2481" w:rsidR="00D10986" w:rsidRPr="007420C6" w:rsidRDefault="00D10986" w:rsidP="008A0BA3">
      <w:pPr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Zamawiający dopuszcza zmianę terminu wykonania II etapu w przypadku przedłużenia terminu</w:t>
      </w:r>
      <w:r w:rsidR="00070099" w:rsidRPr="007420C6">
        <w:rPr>
          <w:rFonts w:asciiTheme="minorHAnsi" w:hAnsiTheme="minorHAnsi" w:cstheme="minorHAnsi"/>
          <w:sz w:val="22"/>
          <w:szCs w:val="22"/>
        </w:rPr>
        <w:t xml:space="preserve"> do</w:t>
      </w:r>
      <w:r w:rsidRPr="007420C6">
        <w:rPr>
          <w:rFonts w:asciiTheme="minorHAnsi" w:hAnsiTheme="minorHAnsi" w:cstheme="minorHAnsi"/>
          <w:sz w:val="22"/>
          <w:szCs w:val="22"/>
        </w:rPr>
        <w:t xml:space="preserve"> wydania decyzji o pozwoleniu na budowę nie wynikającej z winy Wykonawcy.</w:t>
      </w:r>
    </w:p>
    <w:p w14:paraId="7F03EE85" w14:textId="77777777" w:rsidR="002D695F" w:rsidRPr="007420C6" w:rsidRDefault="002D695F" w:rsidP="008A0BA3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B23207B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DA1D4AA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14:paraId="246870A0" w14:textId="4F77C7DD" w:rsidR="002D695F" w:rsidRPr="007420C6" w:rsidRDefault="00FB4F46" w:rsidP="00C779AF">
      <w:pPr>
        <w:numPr>
          <w:ilvl w:val="0"/>
          <w:numId w:val="13"/>
        </w:numPr>
        <w:tabs>
          <w:tab w:val="num" w:pos="709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Protokół odbioru - </w:t>
      </w:r>
      <w:r w:rsidR="002D695F" w:rsidRPr="007420C6">
        <w:rPr>
          <w:rFonts w:asciiTheme="minorHAnsi" w:hAnsiTheme="minorHAnsi" w:cstheme="minorHAnsi"/>
          <w:sz w:val="22"/>
          <w:szCs w:val="22"/>
        </w:rPr>
        <w:t>będzie zawierał w szczególności:</w:t>
      </w:r>
    </w:p>
    <w:p w14:paraId="55B56F0F" w14:textId="655CABBD" w:rsidR="002D695F" w:rsidRPr="00662CEE" w:rsidRDefault="002D695F" w:rsidP="00662CEE">
      <w:pPr>
        <w:pStyle w:val="Akapitzlist"/>
        <w:numPr>
          <w:ilvl w:val="1"/>
          <w:numId w:val="31"/>
        </w:numPr>
        <w:ind w:left="851"/>
        <w:jc w:val="both"/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określenie przedmiotu odbioru,</w:t>
      </w:r>
    </w:p>
    <w:p w14:paraId="2C72707C" w14:textId="6417BC40" w:rsidR="002D695F" w:rsidRPr="00662CEE" w:rsidRDefault="002D695F" w:rsidP="00662CEE">
      <w:pPr>
        <w:pStyle w:val="Akapitzlist"/>
        <w:numPr>
          <w:ilvl w:val="1"/>
          <w:numId w:val="31"/>
        </w:numPr>
        <w:ind w:left="851"/>
        <w:jc w:val="both"/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miejsce sporządzenia protokołu,</w:t>
      </w:r>
    </w:p>
    <w:p w14:paraId="3D521D50" w14:textId="6B57164E" w:rsidR="002D695F" w:rsidRPr="00662CEE" w:rsidRDefault="002D695F" w:rsidP="00662CEE">
      <w:pPr>
        <w:pStyle w:val="Akapitzlist"/>
        <w:numPr>
          <w:ilvl w:val="1"/>
          <w:numId w:val="31"/>
        </w:numPr>
        <w:ind w:left="851"/>
        <w:jc w:val="both"/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datę rozpoczęcia i zakończenia czynności odbioru,</w:t>
      </w:r>
    </w:p>
    <w:p w14:paraId="123B5EDB" w14:textId="6952F27A" w:rsidR="002D695F" w:rsidRPr="00662CEE" w:rsidRDefault="002D695F" w:rsidP="00662CEE">
      <w:pPr>
        <w:pStyle w:val="Akapitzlist"/>
        <w:numPr>
          <w:ilvl w:val="1"/>
          <w:numId w:val="31"/>
        </w:numPr>
        <w:ind w:left="851"/>
        <w:jc w:val="both"/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oznaczenie osób uczestniczących w odbiorze,</w:t>
      </w:r>
    </w:p>
    <w:p w14:paraId="04BF99C8" w14:textId="2B8E8100" w:rsidR="002D695F" w:rsidRPr="00662CEE" w:rsidRDefault="002D695F" w:rsidP="00662CEE">
      <w:pPr>
        <w:pStyle w:val="Akapitzlist"/>
        <w:numPr>
          <w:ilvl w:val="1"/>
          <w:numId w:val="31"/>
        </w:numPr>
        <w:ind w:left="851"/>
        <w:jc w:val="both"/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wykaz dokumentów przekazywanych przez Wykonawcę Zamawiającemu w trakcie odbioru,</w:t>
      </w:r>
      <w:r w:rsidR="008A0BA3" w:rsidRPr="00662CEE">
        <w:rPr>
          <w:rFonts w:asciiTheme="minorHAnsi" w:hAnsiTheme="minorHAnsi" w:cstheme="minorHAnsi"/>
        </w:rPr>
        <w:t xml:space="preserve"> </w:t>
      </w:r>
      <w:r w:rsidRPr="00662CEE">
        <w:rPr>
          <w:rFonts w:asciiTheme="minorHAnsi" w:hAnsiTheme="minorHAnsi" w:cstheme="minorHAnsi"/>
        </w:rPr>
        <w:t>(w przypadku konieczności) spis zastrzeżeń,</w:t>
      </w:r>
    </w:p>
    <w:p w14:paraId="7B9ECA36" w14:textId="77777777" w:rsidR="00662CEE" w:rsidRDefault="002D695F" w:rsidP="00662CEE">
      <w:pPr>
        <w:pStyle w:val="Akapitzlist"/>
        <w:numPr>
          <w:ilvl w:val="1"/>
          <w:numId w:val="31"/>
        </w:numPr>
        <w:ind w:left="851"/>
        <w:jc w:val="both"/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decyzje o przyjęciu lub odmowie przyjęcia przedmiotu Umowy,</w:t>
      </w:r>
      <w:bookmarkStart w:id="1" w:name="_Hlk57914270"/>
    </w:p>
    <w:p w14:paraId="6A88D956" w14:textId="77777777" w:rsidR="00662CEE" w:rsidRDefault="002D695F" w:rsidP="00662CEE">
      <w:pPr>
        <w:pStyle w:val="Akapitzlist"/>
        <w:numPr>
          <w:ilvl w:val="1"/>
          <w:numId w:val="31"/>
        </w:numPr>
        <w:ind w:left="851"/>
        <w:jc w:val="both"/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(w przypadku konieczności</w:t>
      </w:r>
      <w:bookmarkEnd w:id="1"/>
      <w:r w:rsidRPr="00662CEE">
        <w:rPr>
          <w:rFonts w:asciiTheme="minorHAnsi" w:hAnsiTheme="minorHAnsi" w:cstheme="minorHAnsi"/>
        </w:rPr>
        <w:t>) oświadczenia i wyjaśnienia osób uczestniczących w odbiorze,</w:t>
      </w:r>
      <w:r w:rsidR="00A374D1" w:rsidRPr="00662CEE">
        <w:rPr>
          <w:rFonts w:asciiTheme="minorHAnsi" w:hAnsiTheme="minorHAnsi" w:cstheme="minorHAnsi"/>
        </w:rPr>
        <w:t xml:space="preserve"> </w:t>
      </w:r>
      <w:r w:rsidRPr="00662CEE">
        <w:rPr>
          <w:rFonts w:asciiTheme="minorHAnsi" w:hAnsiTheme="minorHAnsi" w:cstheme="minorHAnsi"/>
        </w:rPr>
        <w:t>podpisy uczestników odbioru.</w:t>
      </w:r>
    </w:p>
    <w:p w14:paraId="5D6B93A4" w14:textId="1F06B90C" w:rsidR="002D695F" w:rsidRPr="00662CEE" w:rsidRDefault="008A0BA3" w:rsidP="00662CEE">
      <w:pPr>
        <w:pStyle w:val="Akapitzlist"/>
        <w:numPr>
          <w:ilvl w:val="1"/>
          <w:numId w:val="31"/>
        </w:numPr>
        <w:ind w:left="851"/>
        <w:jc w:val="both"/>
        <w:rPr>
          <w:rFonts w:asciiTheme="minorHAnsi" w:hAnsiTheme="minorHAnsi" w:cstheme="minorHAnsi"/>
        </w:rPr>
      </w:pPr>
      <w:r w:rsidRPr="00662CEE">
        <w:rPr>
          <w:rFonts w:asciiTheme="minorHAnsi" w:hAnsiTheme="minorHAnsi" w:cstheme="minorHAnsi"/>
        </w:rPr>
        <w:t>p</w:t>
      </w:r>
      <w:r w:rsidR="002D695F" w:rsidRPr="00662CEE">
        <w:rPr>
          <w:rFonts w:asciiTheme="minorHAnsi" w:hAnsiTheme="minorHAnsi" w:cstheme="minorHAnsi"/>
        </w:rPr>
        <w:t xml:space="preserve">rotokół odbioru zostanie sporządzony w co najmniej w dwóch egzemplarzach, po jednym dla Zamawiającego i Wykonawcy. Zamawiający przekaże Wykonawcy protokół w dniu zakończenia odbioru. </w:t>
      </w:r>
    </w:p>
    <w:p w14:paraId="5B3521D0" w14:textId="77777777" w:rsidR="002D695F" w:rsidRPr="007420C6" w:rsidRDefault="002D695F" w:rsidP="002D695F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6</w:t>
      </w:r>
    </w:p>
    <w:p w14:paraId="205F1E94" w14:textId="77777777" w:rsidR="002D695F" w:rsidRPr="007420C6" w:rsidRDefault="002D695F" w:rsidP="002D695F">
      <w:pPr>
        <w:tabs>
          <w:tab w:val="left" w:pos="993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7C24CA76" w14:textId="77777777" w:rsidR="002D695F" w:rsidRPr="007420C6" w:rsidRDefault="002D695F" w:rsidP="00B65696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Wynagrodzenie za wykonanie całego przedmiot umowy jest ustalone w formie ryczałtu i wynosi:  </w:t>
      </w:r>
      <w:r w:rsidRPr="007420C6">
        <w:rPr>
          <w:rFonts w:asciiTheme="minorHAnsi" w:hAnsiTheme="minorHAnsi" w:cstheme="minorHAnsi"/>
          <w:b/>
          <w:kern w:val="20"/>
          <w:sz w:val="22"/>
          <w:szCs w:val="22"/>
        </w:rPr>
        <w:t>...................................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zł netto, co stanowi: </w:t>
      </w:r>
      <w:r w:rsidRPr="007420C6">
        <w:rPr>
          <w:rFonts w:asciiTheme="minorHAnsi" w:hAnsiTheme="minorHAnsi" w:cstheme="minorHAnsi"/>
          <w:b/>
          <w:kern w:val="20"/>
          <w:sz w:val="22"/>
          <w:szCs w:val="22"/>
        </w:rPr>
        <w:t xml:space="preserve"> ...................................... 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>zł brutto.</w:t>
      </w:r>
    </w:p>
    <w:p w14:paraId="2A7801A3" w14:textId="77777777" w:rsidR="009E6D6A" w:rsidRPr="007420C6" w:rsidRDefault="009E6D6A" w:rsidP="005B65FD">
      <w:pPr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Wynagrodzenie będzie płatne w dwóch ratach:</w:t>
      </w:r>
    </w:p>
    <w:p w14:paraId="6CA51ED8" w14:textId="144764B0" w:rsidR="00C37AC6" w:rsidRPr="00662CEE" w:rsidRDefault="00C37AC6" w:rsidP="00C37AC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  <w:sz w:val="22"/>
        </w:rPr>
      </w:pPr>
      <w:r w:rsidRPr="007420C6">
        <w:rPr>
          <w:rFonts w:asciiTheme="minorHAnsi" w:hAnsiTheme="minorHAnsi" w:cstheme="minorHAnsi"/>
          <w:kern w:val="20"/>
        </w:rPr>
        <w:tab/>
      </w:r>
      <w:r w:rsidRPr="00662CEE">
        <w:rPr>
          <w:rFonts w:asciiTheme="minorHAnsi" w:hAnsiTheme="minorHAnsi" w:cstheme="minorHAnsi"/>
          <w:kern w:val="20"/>
          <w:sz w:val="22"/>
        </w:rPr>
        <w:t>- I rata po wykonaniu I etapu – 40% wynagrodzenia wymienionego w ust.1 ,</w:t>
      </w:r>
    </w:p>
    <w:p w14:paraId="159D43A0" w14:textId="3A7C90C4" w:rsidR="00C37AC6" w:rsidRPr="00662CEE" w:rsidRDefault="00C37AC6" w:rsidP="00C37AC6">
      <w:pPr>
        <w:shd w:val="clear" w:color="auto" w:fill="FFFFFF" w:themeFill="background1"/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  <w:sz w:val="22"/>
        </w:rPr>
      </w:pPr>
      <w:r w:rsidRPr="00662CEE">
        <w:rPr>
          <w:rFonts w:asciiTheme="minorHAnsi" w:hAnsiTheme="minorHAnsi" w:cstheme="minorHAnsi"/>
          <w:kern w:val="20"/>
          <w:sz w:val="22"/>
        </w:rPr>
        <w:tab/>
        <w:t xml:space="preserve">- II rata po wykonaniu II etapu– 60% wynagrodzenia wymienionego w ust.1. </w:t>
      </w:r>
    </w:p>
    <w:p w14:paraId="3813E07B" w14:textId="280E8A7A" w:rsidR="00C37AC6" w:rsidRPr="00662CEE" w:rsidRDefault="00C37AC6" w:rsidP="00C37AC6">
      <w:pPr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4"/>
          <w:szCs w:val="22"/>
        </w:rPr>
      </w:pPr>
      <w:r w:rsidRPr="00662CEE">
        <w:rPr>
          <w:rFonts w:asciiTheme="minorHAnsi" w:hAnsiTheme="minorHAnsi" w:cstheme="minorHAnsi"/>
          <w:kern w:val="20"/>
          <w:sz w:val="22"/>
        </w:rPr>
        <w:t>Wynagrodzenie, o którym mowa w ust. 1 jest ostateczne i stanowi wynagrodzenie za wykonanie wszelkich obowiązków Wykonawcy, w tym także za przeniesienia na Zamawiającego wszelkich praw autorskich majątkowych dotyczących dokumentacji. Wynagrodzenie, o którym mowa w ust. 1 uwzględnia również wszystkie koszty, które poniesie Wykonawca w celu zrealizowania umowy w tym m.in. koszty map, uzgodnień, opinii, opłat, dojazdów.</w:t>
      </w:r>
    </w:p>
    <w:p w14:paraId="7733A091" w14:textId="0E6AD58A" w:rsidR="00C37AC6" w:rsidRPr="007420C6" w:rsidRDefault="002D695F" w:rsidP="005B65FD">
      <w:pPr>
        <w:pStyle w:val="Akapitzlist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 w:cstheme="minorHAnsi"/>
          <w:kern w:val="20"/>
          <w:position w:val="2"/>
        </w:rPr>
      </w:pPr>
      <w:r w:rsidRPr="007420C6">
        <w:rPr>
          <w:rFonts w:asciiTheme="minorHAnsi" w:hAnsiTheme="minorHAnsi" w:cstheme="minorHAnsi"/>
          <w:kern w:val="20"/>
          <w:position w:val="2"/>
        </w:rPr>
        <w:t>Zapłata wynag</w:t>
      </w:r>
      <w:r w:rsidR="00C37AC6" w:rsidRPr="007420C6">
        <w:rPr>
          <w:rFonts w:asciiTheme="minorHAnsi" w:hAnsiTheme="minorHAnsi" w:cstheme="minorHAnsi"/>
          <w:kern w:val="20"/>
          <w:position w:val="2"/>
        </w:rPr>
        <w:t xml:space="preserve">rodzenia, o którym mowa w ust. 2 </w:t>
      </w:r>
      <w:proofErr w:type="spellStart"/>
      <w:r w:rsidR="00070099" w:rsidRPr="007420C6">
        <w:rPr>
          <w:rFonts w:asciiTheme="minorHAnsi" w:hAnsiTheme="minorHAnsi" w:cstheme="minorHAnsi"/>
          <w:kern w:val="20"/>
          <w:position w:val="2"/>
        </w:rPr>
        <w:t>tiret</w:t>
      </w:r>
      <w:proofErr w:type="spellEnd"/>
      <w:r w:rsidR="00070099" w:rsidRPr="007420C6">
        <w:rPr>
          <w:rFonts w:asciiTheme="minorHAnsi" w:hAnsiTheme="minorHAnsi" w:cstheme="minorHAnsi"/>
          <w:kern w:val="20"/>
          <w:position w:val="2"/>
        </w:rPr>
        <w:t xml:space="preserve"> pierwszy</w:t>
      </w:r>
      <w:r w:rsidRPr="007420C6">
        <w:rPr>
          <w:rFonts w:asciiTheme="minorHAnsi" w:hAnsiTheme="minorHAnsi" w:cstheme="minorHAnsi"/>
          <w:kern w:val="20"/>
          <w:position w:val="2"/>
        </w:rPr>
        <w:t xml:space="preserve"> umowy nastąpi po podpisaniu przez Zamawiającego bez zastrzeżeń protokołu odbioru dokumentacji projektowej i otrzymaniu prawidłowo wyst</w:t>
      </w:r>
      <w:r w:rsidR="00886A81" w:rsidRPr="007420C6">
        <w:rPr>
          <w:rFonts w:asciiTheme="minorHAnsi" w:hAnsiTheme="minorHAnsi" w:cstheme="minorHAnsi"/>
          <w:kern w:val="20"/>
          <w:position w:val="2"/>
        </w:rPr>
        <w:t>awionej f</w:t>
      </w:r>
      <w:r w:rsidR="007420C6" w:rsidRPr="007420C6">
        <w:rPr>
          <w:rFonts w:asciiTheme="minorHAnsi" w:hAnsiTheme="minorHAnsi" w:cstheme="minorHAnsi"/>
          <w:kern w:val="20"/>
          <w:position w:val="2"/>
        </w:rPr>
        <w:t>aktury VAT w terminie 15</w:t>
      </w:r>
      <w:r w:rsidRPr="007420C6">
        <w:rPr>
          <w:rFonts w:asciiTheme="minorHAnsi" w:hAnsiTheme="minorHAnsi" w:cstheme="minorHAnsi"/>
          <w:kern w:val="20"/>
          <w:position w:val="2"/>
        </w:rPr>
        <w:t xml:space="preserve"> dni od otrzymania prawidłowo wystawionej faktury VAT</w:t>
      </w:r>
      <w:r w:rsidR="00886A81" w:rsidRPr="007420C6">
        <w:rPr>
          <w:rFonts w:asciiTheme="minorHAnsi" w:hAnsiTheme="minorHAnsi" w:cstheme="minorHAnsi"/>
          <w:kern w:val="20"/>
          <w:position w:val="2"/>
        </w:rPr>
        <w:t>.</w:t>
      </w:r>
    </w:p>
    <w:p w14:paraId="156BB02B" w14:textId="77777777" w:rsidR="00F1547F" w:rsidRPr="00F1547F" w:rsidRDefault="00C37AC6" w:rsidP="00C779AF">
      <w:pPr>
        <w:pStyle w:val="Akapitzlist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before="720" w:after="0"/>
        <w:ind w:left="142" w:hanging="278"/>
        <w:jc w:val="both"/>
        <w:textAlignment w:val="baseline"/>
        <w:rPr>
          <w:rFonts w:asciiTheme="minorHAnsi" w:hAnsiTheme="minorHAnsi" w:cstheme="minorHAnsi"/>
          <w:bCs/>
        </w:rPr>
      </w:pPr>
      <w:r w:rsidRPr="00F1547F">
        <w:rPr>
          <w:rFonts w:asciiTheme="minorHAnsi" w:hAnsiTheme="minorHAnsi" w:cstheme="minorHAnsi"/>
          <w:kern w:val="20"/>
          <w:position w:val="2"/>
        </w:rPr>
        <w:t xml:space="preserve"> Zapłata wynagrodzenia, o którym mowa w ust. 2 </w:t>
      </w:r>
      <w:proofErr w:type="spellStart"/>
      <w:r w:rsidR="00070099" w:rsidRPr="00F1547F">
        <w:rPr>
          <w:rFonts w:asciiTheme="minorHAnsi" w:hAnsiTheme="minorHAnsi" w:cstheme="minorHAnsi"/>
          <w:kern w:val="20"/>
          <w:position w:val="2"/>
        </w:rPr>
        <w:t>tiret</w:t>
      </w:r>
      <w:proofErr w:type="spellEnd"/>
      <w:r w:rsidR="00070099" w:rsidRPr="00F1547F">
        <w:rPr>
          <w:rFonts w:asciiTheme="minorHAnsi" w:hAnsiTheme="minorHAnsi" w:cstheme="minorHAnsi"/>
          <w:kern w:val="20"/>
          <w:position w:val="2"/>
        </w:rPr>
        <w:t xml:space="preserve"> drugi</w:t>
      </w:r>
      <w:r w:rsidRPr="00F1547F">
        <w:rPr>
          <w:rFonts w:asciiTheme="minorHAnsi" w:hAnsiTheme="minorHAnsi" w:cstheme="minorHAnsi"/>
          <w:kern w:val="20"/>
          <w:position w:val="2"/>
        </w:rPr>
        <w:t xml:space="preserve"> umowy nastąpi</w:t>
      </w:r>
      <w:r w:rsidR="007420C6" w:rsidRPr="00F1547F">
        <w:rPr>
          <w:rFonts w:asciiTheme="minorHAnsi" w:hAnsiTheme="minorHAnsi" w:cstheme="minorHAnsi"/>
          <w:kern w:val="20"/>
          <w:position w:val="2"/>
        </w:rPr>
        <w:t xml:space="preserve"> po uzyskaniu pozwolenia na budowę, </w:t>
      </w:r>
      <w:r w:rsidRPr="00F1547F">
        <w:rPr>
          <w:rFonts w:asciiTheme="minorHAnsi" w:hAnsiTheme="minorHAnsi" w:cstheme="minorHAnsi"/>
          <w:kern w:val="20"/>
          <w:position w:val="2"/>
        </w:rPr>
        <w:t xml:space="preserve">po podpisaniu przez Zamawiającego bez zastrzeżeń protokołu odbioru </w:t>
      </w:r>
      <w:r w:rsidR="007420C6" w:rsidRPr="00F1547F">
        <w:rPr>
          <w:rFonts w:asciiTheme="minorHAnsi" w:hAnsiTheme="minorHAnsi" w:cstheme="minorHAnsi"/>
          <w:kern w:val="20"/>
          <w:position w:val="2"/>
        </w:rPr>
        <w:t xml:space="preserve">pozostałej </w:t>
      </w:r>
      <w:r w:rsidRPr="00F1547F">
        <w:rPr>
          <w:rFonts w:asciiTheme="minorHAnsi" w:hAnsiTheme="minorHAnsi" w:cstheme="minorHAnsi"/>
          <w:kern w:val="20"/>
          <w:position w:val="2"/>
        </w:rPr>
        <w:t>dokumentacji projektowej i otrzymaniu prawidłowo wyst</w:t>
      </w:r>
      <w:r w:rsidR="007420C6" w:rsidRPr="00F1547F">
        <w:rPr>
          <w:rFonts w:asciiTheme="minorHAnsi" w:hAnsiTheme="minorHAnsi" w:cstheme="minorHAnsi"/>
          <w:kern w:val="20"/>
          <w:position w:val="2"/>
        </w:rPr>
        <w:t>awionej faktury VAT w terminie 15</w:t>
      </w:r>
      <w:r w:rsidRPr="00F1547F">
        <w:rPr>
          <w:rFonts w:asciiTheme="minorHAnsi" w:hAnsiTheme="minorHAnsi" w:cstheme="minorHAnsi"/>
          <w:kern w:val="20"/>
          <w:position w:val="2"/>
        </w:rPr>
        <w:t xml:space="preserve"> dni.</w:t>
      </w:r>
    </w:p>
    <w:p w14:paraId="4B9FFB4F" w14:textId="5F5212EC" w:rsidR="00886A81" w:rsidRPr="00F1547F" w:rsidRDefault="00886A81" w:rsidP="00C779AF">
      <w:pPr>
        <w:pStyle w:val="Akapitzlist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before="720" w:after="0"/>
        <w:ind w:left="142" w:hanging="278"/>
        <w:jc w:val="both"/>
        <w:textAlignment w:val="baseline"/>
        <w:rPr>
          <w:rFonts w:asciiTheme="minorHAnsi" w:hAnsiTheme="minorHAnsi" w:cstheme="minorHAnsi"/>
          <w:bCs/>
        </w:rPr>
      </w:pPr>
      <w:r w:rsidRPr="00F1547F">
        <w:rPr>
          <w:rFonts w:asciiTheme="minorHAnsi" w:hAnsiTheme="minorHAnsi" w:cstheme="minorHAnsi"/>
          <w:bCs/>
        </w:rPr>
        <w:t>Zamawiający umożliwia Wykonawcy zgodnie z zasadami określonymi w ustawie z dnia 9 listopada 2018 r. o elektronicznym fakturowaniu w zamówieniach publicznych, koncesjach na roboty budowlane lub usługi oraz partnerstwie</w:t>
      </w:r>
      <w:r w:rsidR="007E2E3E" w:rsidRPr="00F1547F">
        <w:rPr>
          <w:rFonts w:asciiTheme="minorHAnsi" w:hAnsiTheme="minorHAnsi" w:cstheme="minorHAnsi"/>
          <w:bCs/>
        </w:rPr>
        <w:t xml:space="preserve"> publiczno-prywatnym (Dz.U. 2020</w:t>
      </w:r>
      <w:r w:rsidRPr="00F1547F">
        <w:rPr>
          <w:rFonts w:asciiTheme="minorHAnsi" w:hAnsiTheme="minorHAnsi" w:cstheme="minorHAnsi"/>
          <w:bCs/>
        </w:rPr>
        <w:t xml:space="preserve">, poz. </w:t>
      </w:r>
      <w:r w:rsidR="007E2E3E" w:rsidRPr="00F1547F">
        <w:rPr>
          <w:rFonts w:asciiTheme="minorHAnsi" w:hAnsiTheme="minorHAnsi" w:cstheme="minorHAnsi"/>
          <w:bCs/>
        </w:rPr>
        <w:t>1666</w:t>
      </w:r>
      <w:r w:rsidRPr="00F1547F">
        <w:rPr>
          <w:rFonts w:asciiTheme="minorHAnsi" w:hAnsiTheme="minorHAnsi" w:cstheme="minorHAnsi"/>
          <w:bCs/>
        </w:rPr>
        <w:t>), przesłanie ustrukturyzowanych faktur elektronicznych, oraz innych ustrukturyzowanych dokumentów elektronicznych. Platforma Elektronicznego Fakturowania stosowana przez Zamawiającego:</w:t>
      </w:r>
      <w:r w:rsidR="00662CEE" w:rsidRPr="00F1547F">
        <w:rPr>
          <w:rFonts w:asciiTheme="minorHAnsi" w:hAnsiTheme="minorHAnsi" w:cstheme="minorHAnsi"/>
          <w:bCs/>
        </w:rPr>
        <w:tab/>
      </w:r>
      <w:r w:rsidRPr="00F1547F">
        <w:rPr>
          <w:rFonts w:asciiTheme="minorHAnsi" w:hAnsiTheme="minorHAnsi" w:cstheme="minorHAnsi"/>
          <w:bCs/>
        </w:rPr>
        <w:t xml:space="preserve"> https://www.brokerinfinite.efaktura.gov.pl/</w:t>
      </w:r>
    </w:p>
    <w:p w14:paraId="3F857351" w14:textId="5C75D188" w:rsidR="002D695F" w:rsidRPr="007420C6" w:rsidRDefault="008D4802" w:rsidP="00D935DD">
      <w:pPr>
        <w:pStyle w:val="Akapitzlist"/>
        <w:numPr>
          <w:ilvl w:val="0"/>
          <w:numId w:val="11"/>
        </w:numPr>
        <w:tabs>
          <w:tab w:val="left" w:pos="993"/>
        </w:tabs>
        <w:overflowPunct w:val="0"/>
        <w:autoSpaceDE w:val="0"/>
        <w:autoSpaceDN w:val="0"/>
        <w:adjustRightInd w:val="0"/>
        <w:ind w:left="142" w:hanging="278"/>
        <w:jc w:val="both"/>
        <w:textAlignment w:val="baseline"/>
        <w:rPr>
          <w:rFonts w:asciiTheme="minorHAnsi" w:hAnsiTheme="minorHAnsi" w:cstheme="minorHAnsi"/>
          <w:kern w:val="20"/>
        </w:rPr>
      </w:pPr>
      <w:r w:rsidRPr="007420C6">
        <w:rPr>
          <w:rFonts w:asciiTheme="minorHAnsi" w:hAnsiTheme="minorHAnsi" w:cstheme="minorHAnsi"/>
          <w:kern w:val="20"/>
          <w:position w:val="2"/>
        </w:rPr>
        <w:t>W przypadku niedotrzymania terminu płatności Wykonawca może naliczać odsetki</w:t>
      </w:r>
      <w:r w:rsidRPr="007420C6">
        <w:rPr>
          <w:rFonts w:asciiTheme="minorHAnsi" w:hAnsiTheme="minorHAnsi" w:cstheme="minorHAnsi"/>
          <w:iCs/>
          <w:kern w:val="20"/>
          <w:position w:val="2"/>
        </w:rPr>
        <w:t xml:space="preserve"> w wysokości określonej w art. 8 ust. 1 ustawy z dnia 08.03.2013 r. ustawy o przeciwdziałaniu nadmiernym opóźnieniom </w:t>
      </w:r>
      <w:r w:rsidR="00D935DD" w:rsidRPr="007420C6">
        <w:rPr>
          <w:rFonts w:asciiTheme="minorHAnsi" w:hAnsiTheme="minorHAnsi" w:cstheme="minorHAnsi"/>
          <w:iCs/>
          <w:kern w:val="20"/>
          <w:position w:val="2"/>
        </w:rPr>
        <w:br/>
      </w:r>
      <w:r w:rsidRPr="007420C6">
        <w:rPr>
          <w:rFonts w:asciiTheme="minorHAnsi" w:hAnsiTheme="minorHAnsi" w:cstheme="minorHAnsi"/>
          <w:iCs/>
          <w:kern w:val="20"/>
          <w:position w:val="2"/>
        </w:rPr>
        <w:t>w transak</w:t>
      </w:r>
      <w:r w:rsidR="007E2E3E" w:rsidRPr="007420C6">
        <w:rPr>
          <w:rFonts w:asciiTheme="minorHAnsi" w:hAnsiTheme="minorHAnsi" w:cstheme="minorHAnsi"/>
          <w:iCs/>
          <w:kern w:val="20"/>
          <w:position w:val="2"/>
        </w:rPr>
        <w:t>cjach handlowych (</w:t>
      </w:r>
      <w:proofErr w:type="spellStart"/>
      <w:r w:rsidR="007E2E3E" w:rsidRPr="007420C6">
        <w:rPr>
          <w:rFonts w:asciiTheme="minorHAnsi" w:hAnsiTheme="minorHAnsi" w:cstheme="minorHAnsi"/>
          <w:iCs/>
          <w:kern w:val="20"/>
          <w:position w:val="2"/>
        </w:rPr>
        <w:t>t.j</w:t>
      </w:r>
      <w:proofErr w:type="spellEnd"/>
      <w:r w:rsidR="007E2E3E" w:rsidRPr="007420C6">
        <w:rPr>
          <w:rFonts w:asciiTheme="minorHAnsi" w:hAnsiTheme="minorHAnsi" w:cstheme="minorHAnsi"/>
          <w:iCs/>
          <w:kern w:val="20"/>
          <w:position w:val="2"/>
        </w:rPr>
        <w:t>. Dz.U.</w:t>
      </w:r>
      <w:r w:rsidR="00D935DD" w:rsidRPr="007420C6">
        <w:rPr>
          <w:rFonts w:asciiTheme="minorHAnsi" w:hAnsiTheme="minorHAnsi" w:cstheme="minorHAnsi"/>
          <w:iCs/>
          <w:kern w:val="20"/>
          <w:position w:val="2"/>
        </w:rPr>
        <w:t xml:space="preserve"> 2022 poz. 893 z późn. zm.</w:t>
      </w:r>
      <w:r w:rsidRPr="007420C6">
        <w:rPr>
          <w:rFonts w:asciiTheme="minorHAnsi" w:hAnsiTheme="minorHAnsi" w:cstheme="minorHAnsi"/>
          <w:iCs/>
          <w:kern w:val="20"/>
          <w:position w:val="2"/>
        </w:rPr>
        <w:t xml:space="preserve">) w stosunku do wymagalnych </w:t>
      </w:r>
      <w:r w:rsidR="00D935DD" w:rsidRPr="007420C6">
        <w:rPr>
          <w:rFonts w:asciiTheme="minorHAnsi" w:hAnsiTheme="minorHAnsi" w:cstheme="minorHAnsi"/>
          <w:iCs/>
          <w:kern w:val="20"/>
          <w:position w:val="2"/>
        </w:rPr>
        <w:br/>
      </w:r>
      <w:r w:rsidRPr="007420C6">
        <w:rPr>
          <w:rFonts w:asciiTheme="minorHAnsi" w:hAnsiTheme="minorHAnsi" w:cstheme="minorHAnsi"/>
          <w:iCs/>
          <w:kern w:val="20"/>
          <w:position w:val="2"/>
        </w:rPr>
        <w:t>i niezapłaconych części wynagrodzenia.</w:t>
      </w:r>
    </w:p>
    <w:p w14:paraId="7DA5B653" w14:textId="77777777" w:rsidR="002D695F" w:rsidRPr="007420C6" w:rsidRDefault="002D695F" w:rsidP="002D695F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</w:p>
    <w:p w14:paraId="59508E6E" w14:textId="77777777" w:rsidR="002D695F" w:rsidRPr="007420C6" w:rsidRDefault="002D695F" w:rsidP="002D695F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7</w:t>
      </w:r>
    </w:p>
    <w:p w14:paraId="0274EA9B" w14:textId="77777777" w:rsidR="002D695F" w:rsidRPr="007420C6" w:rsidRDefault="002D695F" w:rsidP="002D695F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PRZEDSTAWICIELE STRON</w:t>
      </w:r>
    </w:p>
    <w:p w14:paraId="5A58EB36" w14:textId="02E35740" w:rsidR="002D695F" w:rsidRPr="007420C6" w:rsidRDefault="002D695F" w:rsidP="00B65696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142" w:hanging="284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Osobą uprawnioną do kontaktowania się z Wykonawcą w sprawach zwi</w:t>
      </w:r>
      <w:r w:rsidR="00B47ED9"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ązanych z realizacją umowy </w:t>
      </w: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jest: </w:t>
      </w:r>
      <w:r w:rsidR="009E6D6A"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Mar</w:t>
      </w:r>
      <w:r w:rsidR="00AE369C"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cin </w:t>
      </w:r>
      <w:r w:rsidR="009E6D6A"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K</w:t>
      </w:r>
      <w:r w:rsidR="00AE369C"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owal</w:t>
      </w:r>
      <w:r w:rsidR="009E6D6A"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ski tel. 530 949 </w:t>
      </w:r>
      <w:r w:rsidR="00AE369C"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395</w:t>
      </w: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email: </w:t>
      </w:r>
      <w:hyperlink r:id="rId9" w:history="1">
        <w:r w:rsidRPr="007420C6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m.k</w:t>
        </w:r>
        <w:r w:rsidR="00AE369C" w:rsidRPr="007420C6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owalski</w:t>
        </w:r>
        <w:r w:rsidRPr="007420C6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@wspr.olsztyn.pl</w:t>
        </w:r>
      </w:hyperlink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</w:p>
    <w:p w14:paraId="20446B96" w14:textId="77777777" w:rsidR="002D695F" w:rsidRPr="007420C6" w:rsidRDefault="002D695F" w:rsidP="00B65696">
      <w:pPr>
        <w:numPr>
          <w:ilvl w:val="0"/>
          <w:numId w:val="18"/>
        </w:numPr>
        <w:overflowPunct w:val="0"/>
        <w:autoSpaceDE w:val="0"/>
        <w:autoSpaceDN w:val="0"/>
        <w:adjustRightInd w:val="0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Osobą uprawnioną do kontaktowania się z Zamawiającym w sprawach związanych z realizacja umowy jest: ………………………………………..</w:t>
      </w:r>
    </w:p>
    <w:p w14:paraId="7BE0125C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2D4E74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8</w:t>
      </w:r>
    </w:p>
    <w:p w14:paraId="0B279BE0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position w:val="2"/>
          <w:sz w:val="22"/>
          <w:szCs w:val="22"/>
        </w:rPr>
        <w:t>GWARANCJA i RĘKOJMIA</w:t>
      </w:r>
    </w:p>
    <w:p w14:paraId="09938ACA" w14:textId="77777777" w:rsidR="002D695F" w:rsidRPr="007420C6" w:rsidRDefault="002D695F" w:rsidP="00B65696">
      <w:pPr>
        <w:numPr>
          <w:ilvl w:val="0"/>
          <w:numId w:val="9"/>
        </w:numPr>
        <w:tabs>
          <w:tab w:val="clear" w:pos="720"/>
        </w:tabs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ponosi odpowiedzialność w zakresie wykonania dokumentacji z tytułu niewykonania lub nienależytego wykonania niniejszej umowy, to jest zamówionej dokumentacji projektowej.</w:t>
      </w:r>
    </w:p>
    <w:p w14:paraId="7C401383" w14:textId="77777777" w:rsidR="002D695F" w:rsidRPr="007420C6" w:rsidRDefault="002D695F" w:rsidP="00B65696">
      <w:pPr>
        <w:numPr>
          <w:ilvl w:val="0"/>
          <w:numId w:val="9"/>
        </w:numPr>
        <w:tabs>
          <w:tab w:val="clear" w:pos="720"/>
        </w:tabs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position w:val="2"/>
          <w:sz w:val="22"/>
          <w:szCs w:val="22"/>
        </w:rPr>
        <w:t>Nienależytym wykonaniem dokumentacji, o której mowa w ust. 1 jest między innymi:</w:t>
      </w:r>
    </w:p>
    <w:p w14:paraId="41398845" w14:textId="51EFC743" w:rsidR="002D695F" w:rsidRPr="00662CEE" w:rsidRDefault="002D695F" w:rsidP="00662CEE">
      <w:pPr>
        <w:pStyle w:val="Akapitzlist"/>
        <w:numPr>
          <w:ilvl w:val="0"/>
          <w:numId w:val="42"/>
        </w:numPr>
        <w:tabs>
          <w:tab w:val="clear" w:pos="720"/>
          <w:tab w:val="num" w:pos="567"/>
        </w:tabs>
        <w:jc w:val="both"/>
        <w:rPr>
          <w:rFonts w:asciiTheme="minorHAnsi" w:hAnsiTheme="minorHAnsi" w:cstheme="minorHAnsi"/>
          <w:position w:val="2"/>
        </w:rPr>
      </w:pPr>
      <w:r w:rsidRPr="00662CEE">
        <w:rPr>
          <w:rFonts w:asciiTheme="minorHAnsi" w:hAnsiTheme="minorHAnsi" w:cstheme="minorHAnsi"/>
          <w:position w:val="2"/>
        </w:rPr>
        <w:t>niewykonanie pełnego zakresu dokumentacji określonej niniejszą umową i na zasadach w niej przewidzianych,</w:t>
      </w:r>
    </w:p>
    <w:p w14:paraId="572D8652" w14:textId="49A6325E" w:rsidR="002D695F" w:rsidRPr="00662CEE" w:rsidRDefault="002D695F" w:rsidP="00662CEE">
      <w:pPr>
        <w:pStyle w:val="Akapitzlist"/>
        <w:numPr>
          <w:ilvl w:val="0"/>
          <w:numId w:val="42"/>
        </w:numPr>
        <w:tabs>
          <w:tab w:val="clear" w:pos="720"/>
          <w:tab w:val="num" w:pos="567"/>
        </w:tabs>
        <w:jc w:val="both"/>
        <w:rPr>
          <w:rFonts w:asciiTheme="minorHAnsi" w:hAnsiTheme="minorHAnsi" w:cstheme="minorHAnsi"/>
          <w:position w:val="2"/>
        </w:rPr>
      </w:pPr>
      <w:r w:rsidRPr="00662CEE">
        <w:rPr>
          <w:rFonts w:asciiTheme="minorHAnsi" w:hAnsiTheme="minorHAnsi" w:cstheme="minorHAnsi"/>
          <w:position w:val="2"/>
        </w:rPr>
        <w:t>wykonanie umowy z opóźnieniem w stosunku do terminu umownego,</w:t>
      </w:r>
    </w:p>
    <w:p w14:paraId="0886EE08" w14:textId="2545D6A1" w:rsidR="002D695F" w:rsidRPr="00662CEE" w:rsidRDefault="002D695F" w:rsidP="00662CEE">
      <w:pPr>
        <w:pStyle w:val="Akapitzlist"/>
        <w:numPr>
          <w:ilvl w:val="0"/>
          <w:numId w:val="42"/>
        </w:numPr>
        <w:tabs>
          <w:tab w:val="clear" w:pos="720"/>
          <w:tab w:val="num" w:pos="567"/>
        </w:tabs>
        <w:jc w:val="both"/>
        <w:rPr>
          <w:rFonts w:asciiTheme="minorHAnsi" w:hAnsiTheme="minorHAnsi" w:cstheme="minorHAnsi"/>
          <w:position w:val="2"/>
        </w:rPr>
      </w:pPr>
      <w:r w:rsidRPr="00662CEE">
        <w:rPr>
          <w:rFonts w:asciiTheme="minorHAnsi" w:hAnsiTheme="minorHAnsi" w:cstheme="minorHAnsi"/>
          <w:position w:val="2"/>
        </w:rPr>
        <w:t>brak wymaganych przepisami prawa uzgodnień i opinii</w:t>
      </w:r>
      <w:r w:rsidRPr="00662CEE">
        <w:rPr>
          <w:rFonts w:asciiTheme="minorHAnsi" w:hAnsiTheme="minorHAnsi" w:cstheme="minorHAnsi"/>
        </w:rPr>
        <w:t>,</w:t>
      </w:r>
    </w:p>
    <w:p w14:paraId="3B664E25" w14:textId="23C56F5B" w:rsidR="002D695F" w:rsidRPr="00662CEE" w:rsidRDefault="002D695F" w:rsidP="00662CEE">
      <w:pPr>
        <w:pStyle w:val="Akapitzlist"/>
        <w:numPr>
          <w:ilvl w:val="0"/>
          <w:numId w:val="42"/>
        </w:numPr>
        <w:tabs>
          <w:tab w:val="clear" w:pos="720"/>
          <w:tab w:val="num" w:pos="567"/>
        </w:tabs>
        <w:spacing w:after="0"/>
        <w:jc w:val="both"/>
        <w:rPr>
          <w:rFonts w:asciiTheme="minorHAnsi" w:hAnsiTheme="minorHAnsi" w:cstheme="minorHAnsi"/>
          <w:position w:val="2"/>
        </w:rPr>
      </w:pPr>
      <w:r w:rsidRPr="00662CEE">
        <w:rPr>
          <w:rFonts w:asciiTheme="minorHAnsi" w:hAnsiTheme="minorHAnsi" w:cstheme="minorHAnsi"/>
        </w:rPr>
        <w:t>ujawnienie w trakcie realizacji Inwestycji konieczności przeprojektowania lub uzupełnienia opracowanej dokumentacji, powodującej wykonanie zwiększonego lub odmiennego zakresu dokumentacji o ile przepisy dotyczące tej koni</w:t>
      </w:r>
      <w:r w:rsidR="00D935DD" w:rsidRPr="00662CEE">
        <w:rPr>
          <w:rFonts w:asciiTheme="minorHAnsi" w:hAnsiTheme="minorHAnsi" w:cstheme="minorHAnsi"/>
        </w:rPr>
        <w:t>e</w:t>
      </w:r>
      <w:r w:rsidRPr="00662CEE">
        <w:rPr>
          <w:rFonts w:asciiTheme="minorHAnsi" w:hAnsiTheme="minorHAnsi" w:cstheme="minorHAnsi"/>
        </w:rPr>
        <w:t>czności nie zmieniły się od daty zawarcia niniejszej umowy.</w:t>
      </w:r>
    </w:p>
    <w:p w14:paraId="5ED0C5D8" w14:textId="77777777" w:rsidR="002D695F" w:rsidRPr="007420C6" w:rsidRDefault="002D695F" w:rsidP="00B65696">
      <w:pPr>
        <w:numPr>
          <w:ilvl w:val="0"/>
          <w:numId w:val="9"/>
        </w:numPr>
        <w:tabs>
          <w:tab w:val="clear" w:pos="720"/>
        </w:tabs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Okres rękojmi za wady fizyczne opracowanej przez Wykonawcę dokumentacji projektowej wygasa z dniem odbioru zadania inwestorskiego, wykonanego na podstawie tej dokumentacji.</w:t>
      </w:r>
    </w:p>
    <w:p w14:paraId="0A42D899" w14:textId="033F38B4" w:rsidR="002D695F" w:rsidRPr="007420C6" w:rsidRDefault="002D695F" w:rsidP="00B65696">
      <w:pPr>
        <w:numPr>
          <w:ilvl w:val="0"/>
          <w:numId w:val="9"/>
        </w:numPr>
        <w:tabs>
          <w:tab w:val="clear" w:pos="720"/>
        </w:tabs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Gwarancja nie obejmuje konieczności aktualizacji dokumentacji związanej ze zmianą przepisów prawa w tym </w:t>
      </w:r>
      <w:r w:rsidRPr="007420C6">
        <w:rPr>
          <w:rFonts w:asciiTheme="minorHAnsi" w:hAnsiTheme="minorHAnsi" w:cstheme="minorHAnsi"/>
          <w:sz w:val="22"/>
          <w:szCs w:val="22"/>
        </w:rPr>
        <w:t xml:space="preserve">ustawy Prawo Budowlane </w:t>
      </w:r>
      <w:r w:rsidR="00B47ED9" w:rsidRPr="007420C6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B47ED9" w:rsidRPr="007420C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47ED9" w:rsidRPr="007420C6">
        <w:rPr>
          <w:rFonts w:asciiTheme="minorHAnsi" w:hAnsiTheme="minorHAnsi" w:cstheme="minorHAnsi"/>
          <w:sz w:val="22"/>
          <w:szCs w:val="22"/>
        </w:rPr>
        <w:t>. Dz.U. z dnia 0</w:t>
      </w:r>
      <w:r w:rsidR="00D52397" w:rsidRPr="007420C6">
        <w:rPr>
          <w:rFonts w:asciiTheme="minorHAnsi" w:hAnsiTheme="minorHAnsi" w:cstheme="minorHAnsi"/>
          <w:sz w:val="22"/>
          <w:szCs w:val="22"/>
        </w:rPr>
        <w:t>2-12-2021 poz. 2351</w:t>
      </w:r>
      <w:r w:rsidR="00B47ED9" w:rsidRPr="007420C6">
        <w:rPr>
          <w:rFonts w:asciiTheme="minorHAnsi" w:hAnsiTheme="minorHAnsi" w:cstheme="minorHAnsi"/>
          <w:sz w:val="22"/>
          <w:szCs w:val="22"/>
        </w:rPr>
        <w:t xml:space="preserve"> z późniejszymi zmianami) </w:t>
      </w:r>
      <w:r w:rsidR="00B47ED9" w:rsidRPr="007420C6">
        <w:rPr>
          <w:rFonts w:asciiTheme="minorHAnsi" w:hAnsiTheme="minorHAnsi" w:cstheme="minorHAnsi"/>
          <w:sz w:val="22"/>
          <w:szCs w:val="22"/>
        </w:rPr>
        <w:br/>
      </w:r>
      <w:r w:rsidRPr="007420C6">
        <w:rPr>
          <w:rFonts w:asciiTheme="minorHAnsi" w:hAnsiTheme="minorHAnsi" w:cstheme="minorHAnsi"/>
          <w:sz w:val="22"/>
          <w:szCs w:val="22"/>
        </w:rPr>
        <w:t>i rozporządzeń z nią związanych.</w:t>
      </w:r>
    </w:p>
    <w:p w14:paraId="417C12FD" w14:textId="77777777" w:rsidR="002D695F" w:rsidRPr="007420C6" w:rsidRDefault="002D695F" w:rsidP="00B65696">
      <w:pPr>
        <w:numPr>
          <w:ilvl w:val="0"/>
          <w:numId w:val="9"/>
        </w:numPr>
        <w:tabs>
          <w:tab w:val="clear" w:pos="720"/>
        </w:tabs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 przypadku ujawnienia się wad dostarczonej dokumentacji Wykonawca </w:t>
      </w: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wykona uzupełnienie lub przeprojektowanie nienależycie opracowanej dokumentacji na własny koszt, w terminie wyznaczonym przez Zamawiającego, lecz nie krótszym niż 7 dni roboczych).</w:t>
      </w:r>
    </w:p>
    <w:p w14:paraId="4FF15099" w14:textId="3A171155" w:rsidR="002D695F" w:rsidRPr="007420C6" w:rsidRDefault="002D695F" w:rsidP="00B65696">
      <w:pPr>
        <w:numPr>
          <w:ilvl w:val="0"/>
          <w:numId w:val="9"/>
        </w:numPr>
        <w:tabs>
          <w:tab w:val="clear" w:pos="720"/>
        </w:tabs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Termin, o którym mowa w ust. </w:t>
      </w:r>
      <w:r w:rsidR="007420C6" w:rsidRPr="007420C6">
        <w:rPr>
          <w:rFonts w:asciiTheme="minorHAnsi" w:hAnsiTheme="minorHAnsi" w:cstheme="minorHAnsi"/>
          <w:sz w:val="22"/>
          <w:szCs w:val="22"/>
        </w:rPr>
        <w:t>5</w:t>
      </w:r>
      <w:r w:rsidRPr="007420C6">
        <w:rPr>
          <w:rFonts w:asciiTheme="minorHAnsi" w:hAnsiTheme="minorHAnsi" w:cstheme="minorHAnsi"/>
          <w:sz w:val="22"/>
          <w:szCs w:val="22"/>
        </w:rPr>
        <w:t xml:space="preserve"> będzie uwzględniał potrzeby Zamawiającego. Realizacja przez Wykonawcę innych prac projektowych, nie związanych z niniejszą umową, nie stanowi elementu, który Zamawiający będzie uwzględniał przy określeniu czasu na usunięcie wad w dokumentacji projektowej.</w:t>
      </w:r>
    </w:p>
    <w:p w14:paraId="77ADCB81" w14:textId="77777777" w:rsidR="002D695F" w:rsidRPr="007420C6" w:rsidRDefault="002D695F" w:rsidP="00B65696">
      <w:pPr>
        <w:numPr>
          <w:ilvl w:val="0"/>
          <w:numId w:val="9"/>
        </w:numPr>
        <w:tabs>
          <w:tab w:val="clear" w:pos="720"/>
        </w:tabs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Jeżeli zwłoka w usunięciu wad przekroczy 30 dni roboczych, Zamawiający może zlecić usunięcie wad innej osobie, na koszt i ryzyko Wykonawcy (wykonanie zastępcze).</w:t>
      </w:r>
    </w:p>
    <w:p w14:paraId="61651078" w14:textId="77777777" w:rsidR="002D695F" w:rsidRPr="007420C6" w:rsidRDefault="002D695F" w:rsidP="00B65696">
      <w:pPr>
        <w:numPr>
          <w:ilvl w:val="0"/>
          <w:numId w:val="9"/>
        </w:numPr>
        <w:tabs>
          <w:tab w:val="clear" w:pos="720"/>
        </w:tabs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może uwolnić się od odpowiedzialności z tytułu rękojmi za wady, które powstały wskutek dostarczonych przez Zamawiającego danych do wykonania przedmiotu umowy. Uwolnienie się od odpowiedzialności następuje, jeżeli Wykonawca uprzedził na piśmie Zamawiającego o wadliwości przekazanych mu danych oraz wezwał Zamawiającego do przekazania mu danych prawidłowych. Uwolnienie się od odpowiedzialności następuje także, jeżeli mimo dołożenia najwyższej staranności Wykonawca nie mógł stwierdzić niewłaściwości otrzymanych wskazówek i dokumentów.</w:t>
      </w:r>
    </w:p>
    <w:p w14:paraId="7D35A820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7FE058" w14:textId="4C942321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</w:t>
      </w:r>
      <w:r w:rsidR="00B120EC" w:rsidRPr="007420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b/>
          <w:sz w:val="22"/>
          <w:szCs w:val="22"/>
        </w:rPr>
        <w:t>9</w:t>
      </w:r>
    </w:p>
    <w:p w14:paraId="5ACE483D" w14:textId="77777777" w:rsidR="002D695F" w:rsidRPr="007420C6" w:rsidRDefault="002D695F" w:rsidP="002D695F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36B635CF" w14:textId="77777777" w:rsidR="002D695F" w:rsidRPr="007420C6" w:rsidRDefault="002D695F" w:rsidP="00B65696">
      <w:pPr>
        <w:numPr>
          <w:ilvl w:val="0"/>
          <w:numId w:val="14"/>
        </w:num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Strony ustalają następujące kary umowne:</w:t>
      </w:r>
    </w:p>
    <w:p w14:paraId="073B2463" w14:textId="16728748" w:rsidR="002D695F" w:rsidRPr="007420C6" w:rsidRDefault="00071240" w:rsidP="00B65696">
      <w:pPr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a) </w:t>
      </w:r>
      <w:r w:rsidR="002D695F" w:rsidRPr="007420C6">
        <w:rPr>
          <w:rFonts w:asciiTheme="minorHAnsi" w:hAnsiTheme="minorHAnsi" w:cstheme="minorHAnsi"/>
          <w:sz w:val="22"/>
          <w:szCs w:val="22"/>
        </w:rPr>
        <w:t>za każdy dzień opóźnienia w stosunku do ustalonego w § 4 ust. 1 umowy terminu wykonania dokumentacji projektowej Wykonawca zapłaci Zamawiającemu karę umowną w wysokości 0,</w:t>
      </w:r>
      <w:r w:rsidR="00B47ED9" w:rsidRPr="007420C6">
        <w:rPr>
          <w:rFonts w:asciiTheme="minorHAnsi" w:hAnsiTheme="minorHAnsi" w:cstheme="minorHAnsi"/>
          <w:sz w:val="22"/>
          <w:szCs w:val="22"/>
        </w:rPr>
        <w:t>3</w:t>
      </w:r>
      <w:r w:rsidR="002D695F" w:rsidRPr="007420C6">
        <w:rPr>
          <w:rFonts w:asciiTheme="minorHAnsi" w:hAnsiTheme="minorHAnsi" w:cstheme="minorHAnsi"/>
          <w:sz w:val="22"/>
          <w:szCs w:val="22"/>
        </w:rPr>
        <w:t>% wynagrodzenia brutto, o którym mowa w § 6 ust. 1;</w:t>
      </w:r>
    </w:p>
    <w:p w14:paraId="02EFA9CF" w14:textId="6684FD89" w:rsidR="002D695F" w:rsidRPr="007420C6" w:rsidRDefault="00071240" w:rsidP="00B65696">
      <w:pPr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b) </w:t>
      </w:r>
      <w:r w:rsidR="002D695F" w:rsidRPr="007420C6">
        <w:rPr>
          <w:rFonts w:asciiTheme="minorHAnsi" w:hAnsiTheme="minorHAnsi" w:cstheme="minorHAnsi"/>
          <w:sz w:val="22"/>
          <w:szCs w:val="22"/>
        </w:rPr>
        <w:t>za każdy dzień opóźnienia w usunięciu wad stwierdzonych przy odbiorze</w:t>
      </w:r>
      <w:r w:rsidR="007742E7" w:rsidRPr="007420C6">
        <w:rPr>
          <w:rFonts w:asciiTheme="minorHAnsi" w:hAnsiTheme="minorHAnsi" w:cstheme="minorHAnsi"/>
          <w:sz w:val="22"/>
          <w:szCs w:val="22"/>
        </w:rPr>
        <w:t>, na podstawie protokołu odbioru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 (</w:t>
      </w:r>
      <w:r w:rsidR="00B120EC" w:rsidRPr="007420C6">
        <w:rPr>
          <w:rFonts w:asciiTheme="minorHAnsi" w:hAnsiTheme="minorHAnsi" w:cstheme="minorHAnsi"/>
          <w:sz w:val="22"/>
          <w:szCs w:val="22"/>
        </w:rPr>
        <w:t>§ 5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 umowy) lub w okresie rękojmi lub gwarancji w stosunku do terminu wyznaczonego przez Zamawiającego Wykonawca zapłaci Zamawiającemu karę umowną w wysokości 0,15% wynagrodzenia brutto, o którym mowa w §</w:t>
      </w:r>
      <w:r w:rsidR="00B120EC" w:rsidRPr="007420C6">
        <w:rPr>
          <w:rFonts w:asciiTheme="minorHAnsi" w:hAnsiTheme="minorHAnsi" w:cstheme="minorHAnsi"/>
          <w:sz w:val="22"/>
          <w:szCs w:val="22"/>
        </w:rPr>
        <w:t xml:space="preserve"> 6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3F521462" w14:textId="61C1336D" w:rsidR="002D695F" w:rsidRPr="007420C6" w:rsidRDefault="00071240" w:rsidP="00B65696">
      <w:pPr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c) </w:t>
      </w:r>
      <w:r w:rsidR="002D695F" w:rsidRPr="007420C6">
        <w:rPr>
          <w:rFonts w:asciiTheme="minorHAnsi" w:hAnsiTheme="minorHAnsi" w:cstheme="minorHAnsi"/>
          <w:sz w:val="22"/>
          <w:szCs w:val="22"/>
        </w:rPr>
        <w:t>za odstąpienie od umowy przez Zamawiającego z przyczyn leżących po stronie Wykonawcy</w:t>
      </w:r>
      <w:r w:rsidR="00D935DD" w:rsidRPr="007420C6">
        <w:rPr>
          <w:rFonts w:asciiTheme="minorHAnsi" w:hAnsiTheme="minorHAnsi" w:cstheme="minorHAnsi"/>
          <w:sz w:val="22"/>
          <w:szCs w:val="22"/>
        </w:rPr>
        <w:t>,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 Wykonawca zapłaci Zamawiającemu karę umowną w wysokości 10</w:t>
      </w:r>
      <w:r w:rsidR="002D695F" w:rsidRPr="007420C6">
        <w:rPr>
          <w:rFonts w:asciiTheme="minorHAnsi" w:hAnsiTheme="minorHAnsi" w:cstheme="minorHAnsi"/>
          <w:b/>
          <w:sz w:val="22"/>
          <w:szCs w:val="22"/>
        </w:rPr>
        <w:t>%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 wynagrodzenia umownego brutto, o którym mowa w §</w:t>
      </w:r>
      <w:r w:rsidRPr="007420C6">
        <w:rPr>
          <w:rFonts w:asciiTheme="minorHAnsi" w:hAnsiTheme="minorHAnsi" w:cstheme="minorHAnsi"/>
          <w:sz w:val="22"/>
          <w:szCs w:val="22"/>
        </w:rPr>
        <w:t xml:space="preserve"> 6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4AE4D78F" w14:textId="4BDED4B5" w:rsidR="002D695F" w:rsidRPr="007420C6" w:rsidRDefault="00B47ED9" w:rsidP="00B65696">
      <w:pPr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d) </w:t>
      </w:r>
      <w:r w:rsidR="002D695F" w:rsidRPr="007420C6">
        <w:rPr>
          <w:rFonts w:asciiTheme="minorHAnsi" w:hAnsiTheme="minorHAnsi" w:cstheme="minorHAnsi"/>
          <w:sz w:val="22"/>
          <w:szCs w:val="22"/>
        </w:rPr>
        <w:t>za każdy dzień opóźnienia w uzupełnieniu szczegółów dokumentacji projektowej oraz za każdy dzień opóźnienia w udzieleniu wyjaśnień dotyczących dokumentacji projektowej powstałych w toku realizacji tych robót</w:t>
      </w:r>
      <w:r w:rsidR="00D935DD" w:rsidRPr="007420C6">
        <w:rPr>
          <w:rFonts w:asciiTheme="minorHAnsi" w:hAnsiTheme="minorHAnsi" w:cstheme="minorHAnsi"/>
          <w:sz w:val="22"/>
          <w:szCs w:val="22"/>
        </w:rPr>
        <w:t>,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 Wykonawca zapłaci Zamawiającemu karę umowną w wysokości 0,</w:t>
      </w:r>
      <w:r w:rsidRPr="007420C6">
        <w:rPr>
          <w:rFonts w:asciiTheme="minorHAnsi" w:hAnsiTheme="minorHAnsi" w:cstheme="minorHAnsi"/>
          <w:sz w:val="22"/>
          <w:szCs w:val="22"/>
        </w:rPr>
        <w:t>3</w:t>
      </w:r>
      <w:r w:rsidR="002D695F" w:rsidRPr="007420C6">
        <w:rPr>
          <w:rFonts w:asciiTheme="minorHAnsi" w:hAnsiTheme="minorHAnsi" w:cstheme="minorHAnsi"/>
          <w:sz w:val="22"/>
          <w:szCs w:val="22"/>
        </w:rPr>
        <w:t>% wynagrodzenia umownego brutto, o którym mowa w §</w:t>
      </w:r>
      <w:r w:rsidR="00B120EC" w:rsidRPr="007420C6">
        <w:rPr>
          <w:rFonts w:asciiTheme="minorHAnsi" w:hAnsiTheme="minorHAnsi" w:cstheme="minorHAnsi"/>
          <w:sz w:val="22"/>
          <w:szCs w:val="22"/>
        </w:rPr>
        <w:t xml:space="preserve"> 6</w:t>
      </w:r>
      <w:r w:rsidR="002D695F" w:rsidRPr="007420C6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2594CE9F" w14:textId="6CC21D90" w:rsidR="00B120EC" w:rsidRPr="007420C6" w:rsidRDefault="00071240" w:rsidP="00B120EC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ind w:left="284" w:hanging="426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>Z</w:t>
      </w:r>
      <w:r w:rsidR="00B120EC" w:rsidRPr="007420C6">
        <w:rPr>
          <w:rFonts w:asciiTheme="minorHAnsi" w:hAnsiTheme="minorHAnsi" w:cstheme="minorHAnsi"/>
          <w:iCs/>
          <w:sz w:val="22"/>
          <w:szCs w:val="22"/>
        </w:rPr>
        <w:t>amawiający może żądać od Wykonawcy, na zasadach ogólnych, odszkodowania uzupełniającego w przypadku, gdy kary umowne nie pokryją szkody powstałej wskutek niew</w:t>
      </w:r>
      <w:bookmarkStart w:id="2" w:name="_GoBack"/>
      <w:bookmarkEnd w:id="2"/>
      <w:r w:rsidR="00B120EC" w:rsidRPr="007420C6">
        <w:rPr>
          <w:rFonts w:asciiTheme="minorHAnsi" w:hAnsiTheme="minorHAnsi" w:cstheme="minorHAnsi"/>
          <w:iCs/>
          <w:sz w:val="22"/>
          <w:szCs w:val="22"/>
        </w:rPr>
        <w:t>ykonania bądź nienależytego wykonania zobowiązań umownych przez Wykonawcę</w:t>
      </w:r>
    </w:p>
    <w:p w14:paraId="4ECB81AF" w14:textId="6ADCB7C7" w:rsidR="00B120EC" w:rsidRPr="007420C6" w:rsidRDefault="00B120EC" w:rsidP="00B120EC">
      <w:pPr>
        <w:pStyle w:val="Tekstkomentarza"/>
        <w:ind w:left="284" w:hanging="426"/>
        <w:rPr>
          <w:rFonts w:asciiTheme="minorHAnsi" w:hAnsiTheme="minorHAnsi" w:cstheme="minorHAnsi"/>
          <w:b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>3</w:t>
      </w:r>
      <w:r w:rsidRPr="007420C6">
        <w:rPr>
          <w:rFonts w:asciiTheme="minorHAnsi" w:hAnsiTheme="minorHAnsi" w:cstheme="minorHAnsi"/>
          <w:iCs/>
          <w:sz w:val="22"/>
          <w:szCs w:val="22"/>
        </w:rPr>
        <w:tab/>
      </w:r>
      <w:r w:rsidRPr="007420C6">
        <w:rPr>
          <w:rFonts w:asciiTheme="minorHAnsi" w:hAnsiTheme="minorHAnsi" w:cstheme="minorHAnsi"/>
          <w:bCs/>
          <w:sz w:val="22"/>
          <w:szCs w:val="22"/>
        </w:rPr>
        <w:t>Łączna suma kar</w:t>
      </w:r>
      <w:r w:rsidR="00071240" w:rsidRPr="007420C6">
        <w:rPr>
          <w:rFonts w:asciiTheme="minorHAnsi" w:hAnsiTheme="minorHAnsi" w:cstheme="minorHAnsi"/>
          <w:bCs/>
          <w:sz w:val="22"/>
          <w:szCs w:val="22"/>
        </w:rPr>
        <w:t xml:space="preserve"> umownych nie może przekraczać 30 </w:t>
      </w:r>
      <w:r w:rsidRPr="007420C6">
        <w:rPr>
          <w:rFonts w:asciiTheme="minorHAnsi" w:hAnsiTheme="minorHAnsi" w:cstheme="minorHAnsi"/>
          <w:bCs/>
          <w:sz w:val="22"/>
          <w:szCs w:val="22"/>
        </w:rPr>
        <w:t>% wynagrodzenia brutto określonego w par. 6 ust. 1 umowy</w:t>
      </w:r>
    </w:p>
    <w:p w14:paraId="3198207F" w14:textId="342371A4" w:rsidR="00B120EC" w:rsidRPr="007420C6" w:rsidRDefault="00B120EC" w:rsidP="00B120EC">
      <w:pPr>
        <w:pStyle w:val="Tekstkomentarza"/>
        <w:rPr>
          <w:rFonts w:asciiTheme="minorHAnsi" w:hAnsiTheme="minorHAnsi" w:cstheme="minorHAnsi"/>
          <w:iCs/>
          <w:sz w:val="22"/>
          <w:szCs w:val="22"/>
        </w:rPr>
      </w:pPr>
    </w:p>
    <w:p w14:paraId="28F7CE9E" w14:textId="77777777" w:rsidR="002D695F" w:rsidRPr="007420C6" w:rsidRDefault="002D695F" w:rsidP="002D695F">
      <w:pPr>
        <w:tabs>
          <w:tab w:val="left" w:pos="1134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45BE4004" w14:textId="77777777" w:rsidR="002D695F" w:rsidRPr="007420C6" w:rsidRDefault="002D695F" w:rsidP="002D695F">
      <w:pPr>
        <w:tabs>
          <w:tab w:val="left" w:pos="1134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2EAAB145" w14:textId="77777777" w:rsidR="002D695F" w:rsidRPr="007420C6" w:rsidRDefault="002D695F" w:rsidP="00F1547F">
      <w:pPr>
        <w:numPr>
          <w:ilvl w:val="0"/>
          <w:numId w:val="10"/>
        </w:numPr>
        <w:tabs>
          <w:tab w:val="clear" w:pos="720"/>
          <w:tab w:val="left" w:pos="284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Zamawiającemu przysługuje prawo do odstąpienia od umowy w następujących przypadkach:</w:t>
      </w:r>
    </w:p>
    <w:p w14:paraId="655F7968" w14:textId="038793AD" w:rsidR="002D695F" w:rsidRPr="007420C6" w:rsidRDefault="00C779AF" w:rsidP="00BA3E64">
      <w:pPr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a)</w:t>
      </w:r>
      <w:r w:rsidR="00071240" w:rsidRPr="007420C6">
        <w:rPr>
          <w:rFonts w:asciiTheme="minorHAnsi" w:hAnsiTheme="minorHAnsi" w:cstheme="minorHAnsi"/>
          <w:sz w:val="22"/>
          <w:szCs w:val="22"/>
        </w:rPr>
        <w:t xml:space="preserve"> </w:t>
      </w:r>
      <w:r w:rsidR="002D695F" w:rsidRPr="007420C6">
        <w:rPr>
          <w:rFonts w:asciiTheme="minorHAnsi" w:hAnsiTheme="minorHAnsi" w:cstheme="minorHAnsi"/>
          <w:sz w:val="22"/>
          <w:szCs w:val="22"/>
        </w:rPr>
        <w:t>W razie zaistnienia istotnej zmiany okoliczności powodującej, że wykonanie niniejszej umowy nie leży w interesie publicznym, czego nie można było przewidzieć w chwili zawarcia niniejszej umowy.</w:t>
      </w:r>
      <w:r w:rsidR="00F1547F">
        <w:rPr>
          <w:rFonts w:asciiTheme="minorHAnsi" w:hAnsiTheme="minorHAnsi" w:cstheme="minorHAnsi"/>
          <w:sz w:val="22"/>
          <w:szCs w:val="22"/>
        </w:rPr>
        <w:t xml:space="preserve"> </w:t>
      </w:r>
      <w:r w:rsidR="002D695F" w:rsidRPr="007420C6">
        <w:rPr>
          <w:rFonts w:asciiTheme="minorHAnsi" w:hAnsiTheme="minorHAnsi" w:cstheme="minorHAnsi"/>
          <w:sz w:val="22"/>
          <w:szCs w:val="22"/>
        </w:rPr>
        <w:t>W tym przypadku Zamawiającemu przysługuje prawo do odstąpienia od umowy, w terminie 30 dni od powzięcia wiadomości o powyższych okolicznościach;</w:t>
      </w:r>
    </w:p>
    <w:p w14:paraId="0D59DE98" w14:textId="310C3A03" w:rsidR="002D695F" w:rsidRPr="007420C6" w:rsidRDefault="00071240" w:rsidP="00071240">
      <w:pPr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b) </w:t>
      </w:r>
      <w:r w:rsidR="008A0BA3" w:rsidRPr="007420C6">
        <w:rPr>
          <w:rFonts w:asciiTheme="minorHAnsi" w:hAnsiTheme="minorHAnsi" w:cstheme="minorHAnsi"/>
          <w:sz w:val="22"/>
          <w:szCs w:val="22"/>
        </w:rPr>
        <w:t>o</w:t>
      </w:r>
      <w:r w:rsidR="002D695F" w:rsidRPr="007420C6">
        <w:rPr>
          <w:rFonts w:asciiTheme="minorHAnsi" w:hAnsiTheme="minorHAnsi" w:cstheme="minorHAnsi"/>
          <w:sz w:val="22"/>
          <w:szCs w:val="22"/>
        </w:rPr>
        <w:t>późnienia się przez Wykonawcę z rozpoczęciem lub zakończenie</w:t>
      </w:r>
      <w:r w:rsidR="00B47ED9" w:rsidRPr="007420C6">
        <w:rPr>
          <w:rFonts w:asciiTheme="minorHAnsi" w:hAnsiTheme="minorHAnsi" w:cstheme="minorHAnsi"/>
          <w:sz w:val="22"/>
          <w:szCs w:val="22"/>
        </w:rPr>
        <w:t>m prac projektowych tak dalece,</w:t>
      </w:r>
      <w:r w:rsidR="00B47ED9" w:rsidRPr="007420C6">
        <w:rPr>
          <w:rFonts w:asciiTheme="minorHAnsi" w:hAnsiTheme="minorHAnsi" w:cstheme="minorHAnsi"/>
          <w:sz w:val="22"/>
          <w:szCs w:val="22"/>
        </w:rPr>
        <w:br/>
      </w:r>
      <w:r w:rsidR="002D695F" w:rsidRPr="007420C6">
        <w:rPr>
          <w:rFonts w:asciiTheme="minorHAnsi" w:hAnsiTheme="minorHAnsi" w:cstheme="minorHAnsi"/>
          <w:sz w:val="22"/>
          <w:szCs w:val="22"/>
        </w:rPr>
        <w:t>że nie jest prawdopodobne, żeby zdołał je ukończyć w terminie (w takim wypadku Zamawiający może bez wyznaczenia terminu dodatkowego od umowy odstąpić jeszcze przed upływem terminu do wykonania dokumentacji);</w:t>
      </w:r>
    </w:p>
    <w:p w14:paraId="26F3920E" w14:textId="488E4678" w:rsidR="002D695F" w:rsidRPr="007420C6" w:rsidRDefault="002D695F" w:rsidP="00A51A72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after="0"/>
        <w:ind w:hanging="720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Odstąpienie od umowy nastąpi w formie pisemnej.</w:t>
      </w:r>
    </w:p>
    <w:p w14:paraId="6936D775" w14:textId="77777777" w:rsidR="002D695F" w:rsidRPr="007420C6" w:rsidRDefault="002D695F" w:rsidP="00A51A72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7F4A26E" w14:textId="77777777" w:rsidR="002D695F" w:rsidRPr="007420C6" w:rsidRDefault="002D695F" w:rsidP="002D695F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7F084A9F" w14:textId="77777777" w:rsidR="00B94790" w:rsidRPr="007420C6" w:rsidRDefault="002D695F" w:rsidP="002D695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7C23AEEB" w14:textId="77777777" w:rsidR="00077C27" w:rsidRPr="007420C6" w:rsidRDefault="00077C27" w:rsidP="00BA3E64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FFA62A1" w14:textId="77777777" w:rsidR="00077C27" w:rsidRPr="007420C6" w:rsidRDefault="00077C27" w:rsidP="00BA3E64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13E4E747" w14:textId="77777777" w:rsidR="00D935DD" w:rsidRPr="007420C6" w:rsidRDefault="00077C27" w:rsidP="00D935D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91196A4" w14:textId="41CBFFA4" w:rsidR="00D935DD" w:rsidRPr="007420C6" w:rsidRDefault="00D935DD" w:rsidP="00D935D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2022r. o szczególnych rozwiązaniach w zakresie przeciwdziałania wspieraniu agresji na Ukrainę oraz służących ochronie bezpieczeństwa narodowego (Dz.U. 2022 poz. 835).</w:t>
      </w:r>
    </w:p>
    <w:p w14:paraId="6FE19833" w14:textId="77777777" w:rsidR="00077C27" w:rsidRPr="007420C6" w:rsidRDefault="00077C27" w:rsidP="00BA3E64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3C98C3A1" w14:textId="77777777" w:rsidR="00077C27" w:rsidRPr="007420C6" w:rsidRDefault="00077C27" w:rsidP="00BA3E64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B95CEEE" w14:textId="77777777" w:rsidR="00B94790" w:rsidRPr="007420C6" w:rsidRDefault="00B94790" w:rsidP="00B9479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305953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2DFAF53" w14:textId="77777777" w:rsidR="00B94790" w:rsidRPr="007420C6" w:rsidRDefault="00B94790" w:rsidP="00B947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6A55EBC0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D421477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B1812C3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594B4A9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E36794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3094460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90E5C7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CBC109" w14:textId="77777777" w:rsidR="00B94790" w:rsidRPr="007420C6" w:rsidRDefault="00B94790" w:rsidP="00B94790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2DB94386" w14:textId="604044DD" w:rsidR="00B94790" w:rsidRPr="007420C6" w:rsidRDefault="00B94790" w:rsidP="00B94790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 xml:space="preserve">Załącznik nr 1 </w:t>
      </w:r>
      <w:r w:rsidR="00F1547F">
        <w:rPr>
          <w:rFonts w:asciiTheme="minorHAnsi" w:hAnsiTheme="minorHAnsi" w:cstheme="minorHAnsi"/>
          <w:i/>
          <w:color w:val="auto"/>
          <w:sz w:val="22"/>
          <w:szCs w:val="22"/>
        </w:rPr>
        <w:t xml:space="preserve">- </w:t>
      </w: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</w:t>
      </w:r>
    </w:p>
    <w:p w14:paraId="37602992" w14:textId="77777777" w:rsidR="00B94790" w:rsidRPr="002F6355" w:rsidRDefault="00B94790" w:rsidP="00B94790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p w14:paraId="7F27A139" w14:textId="77777777" w:rsidR="00C353CB" w:rsidRPr="002F6355" w:rsidRDefault="00C353CB" w:rsidP="00B94790">
      <w:pPr>
        <w:rPr>
          <w:rFonts w:asciiTheme="minorHAnsi" w:hAnsiTheme="minorHAnsi" w:cstheme="minorHAnsi"/>
          <w:sz w:val="22"/>
          <w:szCs w:val="22"/>
        </w:rPr>
      </w:pPr>
    </w:p>
    <w:sectPr w:rsidR="00C353CB" w:rsidRPr="002F6355" w:rsidSect="00F1547F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A895" w16cex:dateUtc="2023-01-17T22:07:00Z"/>
  <w16cex:commentExtensible w16cex:durableId="2771A904" w16cex:dateUtc="2023-01-17T22:08:00Z"/>
  <w16cex:commentExtensible w16cex:durableId="2771ACF2" w16cex:dateUtc="2023-01-17T22:25:00Z"/>
  <w16cex:commentExtensible w16cex:durableId="2771ADB9" w16cex:dateUtc="2023-01-17T22:28:00Z"/>
  <w16cex:commentExtensible w16cex:durableId="2771AEAD" w16cex:dateUtc="2023-01-17T2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FD640F" w16cid:durableId="2771A895"/>
  <w16cid:commentId w16cid:paraId="7E738F4F" w16cid:durableId="2771A904"/>
  <w16cid:commentId w16cid:paraId="493EEB92" w16cid:durableId="2771ACF2"/>
  <w16cid:commentId w16cid:paraId="69FA9090" w16cid:durableId="2771ADB9"/>
  <w16cid:commentId w16cid:paraId="4A1B05B4" w16cid:durableId="2771AE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317EF" w14:textId="77777777" w:rsidR="00B8019C" w:rsidRDefault="00B8019C">
      <w:r>
        <w:separator/>
      </w:r>
    </w:p>
  </w:endnote>
  <w:endnote w:type="continuationSeparator" w:id="0">
    <w:p w14:paraId="284BB912" w14:textId="77777777" w:rsidR="00B8019C" w:rsidRDefault="00B8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BD664" w14:textId="15EF2944" w:rsidR="00A65B29" w:rsidRPr="00705226" w:rsidRDefault="00256301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 w:rsidR="00662CEE"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A51A72">
      <w:rPr>
        <w:rFonts w:ascii="Calibri" w:hAnsi="Calibri" w:cs="Arial"/>
        <w:noProof/>
      </w:rPr>
      <w:t>8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A51A72">
      <w:rPr>
        <w:rFonts w:ascii="Calibri" w:hAnsi="Calibri" w:cs="Arial"/>
        <w:noProof/>
      </w:rPr>
      <w:t>8</w:t>
    </w:r>
    <w:r w:rsidRPr="00705226">
      <w:rPr>
        <w:rFonts w:ascii="Calibri" w:hAnsi="Calibri" w:cs="Arial"/>
      </w:rPr>
      <w:fldChar w:fldCharType="end"/>
    </w:r>
  </w:p>
  <w:p w14:paraId="05DC6A10" w14:textId="77777777" w:rsidR="00A65B29" w:rsidRDefault="00A51A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E7C8B" w14:textId="77777777" w:rsidR="00B8019C" w:rsidRDefault="00B8019C">
      <w:r>
        <w:separator/>
      </w:r>
    </w:p>
  </w:footnote>
  <w:footnote w:type="continuationSeparator" w:id="0">
    <w:p w14:paraId="204B9D3B" w14:textId="77777777" w:rsidR="00B8019C" w:rsidRDefault="00B80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2750D" w14:textId="77777777" w:rsidR="00662CEE" w:rsidRPr="00D84E8A" w:rsidRDefault="00662CEE" w:rsidP="00662CEE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32873C5" wp14:editId="31EE0DE8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983FBF" wp14:editId="2FD23A49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2E213A62" w14:textId="77777777" w:rsidR="00662CEE" w:rsidRPr="00D84E8A" w:rsidRDefault="00662CEE" w:rsidP="00662CEE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4BC98017" w14:textId="77777777" w:rsidR="00662CEE" w:rsidRPr="00D84E8A" w:rsidRDefault="00662CEE" w:rsidP="00662CEE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0C43DEEE" w14:textId="77777777" w:rsidR="00662CEE" w:rsidRPr="00D84E8A" w:rsidRDefault="00662CEE" w:rsidP="00662CEE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C0B82" w14:textId="77777777" w:rsidR="00662CEE" w:rsidRPr="00D84E8A" w:rsidRDefault="00662CEE" w:rsidP="00662CEE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08E232CD" w14:textId="77777777" w:rsidR="00662CEE" w:rsidRDefault="00662CEE" w:rsidP="00662CEE">
    <w:pPr>
      <w:jc w:val="right"/>
      <w:rPr>
        <w:rFonts w:ascii="Calibri" w:hAnsi="Calibri"/>
        <w:i/>
        <w:sz w:val="16"/>
        <w:szCs w:val="16"/>
      </w:rPr>
    </w:pPr>
  </w:p>
  <w:p w14:paraId="59F98869" w14:textId="372F115C" w:rsidR="00A65B29" w:rsidRPr="00662CEE" w:rsidRDefault="00662CEE" w:rsidP="00AB571D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2C954" wp14:editId="7EC267F0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71141"/>
    <w:multiLevelType w:val="hybridMultilevel"/>
    <w:tmpl w:val="4B100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6889"/>
    <w:multiLevelType w:val="hybridMultilevel"/>
    <w:tmpl w:val="1486B52A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  <w:rPr>
        <w:rFonts w:hint="default"/>
      </w:r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2E32C3"/>
    <w:multiLevelType w:val="multilevel"/>
    <w:tmpl w:val="E30E5380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2E217F"/>
    <w:multiLevelType w:val="hybridMultilevel"/>
    <w:tmpl w:val="8DE646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F774B"/>
    <w:multiLevelType w:val="hybridMultilevel"/>
    <w:tmpl w:val="A9049846"/>
    <w:lvl w:ilvl="0" w:tplc="EDB4BC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9B53DF8"/>
    <w:multiLevelType w:val="hybridMultilevel"/>
    <w:tmpl w:val="24E8325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D6A6DEB"/>
    <w:multiLevelType w:val="hybridMultilevel"/>
    <w:tmpl w:val="BF849E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BB2463"/>
    <w:multiLevelType w:val="hybridMultilevel"/>
    <w:tmpl w:val="4C2822C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330A44F3"/>
    <w:multiLevelType w:val="hybridMultilevel"/>
    <w:tmpl w:val="316C7456"/>
    <w:lvl w:ilvl="0" w:tplc="F4BC897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A1F00CF"/>
    <w:multiLevelType w:val="hybridMultilevel"/>
    <w:tmpl w:val="4D0AFF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83411"/>
    <w:multiLevelType w:val="hybridMultilevel"/>
    <w:tmpl w:val="9F064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5D0E97"/>
    <w:multiLevelType w:val="hybridMultilevel"/>
    <w:tmpl w:val="AD201606"/>
    <w:lvl w:ilvl="0" w:tplc="A976997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27F3546"/>
    <w:multiLevelType w:val="hybridMultilevel"/>
    <w:tmpl w:val="D7380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72CFE"/>
    <w:multiLevelType w:val="multilevel"/>
    <w:tmpl w:val="700E695E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EE24CF"/>
    <w:multiLevelType w:val="hybridMultilevel"/>
    <w:tmpl w:val="BC0C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847AD"/>
    <w:multiLevelType w:val="hybridMultilevel"/>
    <w:tmpl w:val="C616D4EC"/>
    <w:lvl w:ilvl="0" w:tplc="7F04294C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3258A"/>
    <w:multiLevelType w:val="hybridMultilevel"/>
    <w:tmpl w:val="255817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21395"/>
    <w:multiLevelType w:val="hybridMultilevel"/>
    <w:tmpl w:val="F96893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C5B5447"/>
    <w:multiLevelType w:val="multilevel"/>
    <w:tmpl w:val="BEB23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0235745"/>
    <w:multiLevelType w:val="multilevel"/>
    <w:tmpl w:val="738C40A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F7622"/>
    <w:multiLevelType w:val="hybridMultilevel"/>
    <w:tmpl w:val="A91ADD30"/>
    <w:lvl w:ilvl="0" w:tplc="A976997E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D7573"/>
    <w:multiLevelType w:val="multilevel"/>
    <w:tmpl w:val="320C7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CA26028"/>
    <w:multiLevelType w:val="hybridMultilevel"/>
    <w:tmpl w:val="41C24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F6D69"/>
    <w:multiLevelType w:val="hybridMultilevel"/>
    <w:tmpl w:val="3208CD4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65BE9"/>
    <w:multiLevelType w:val="hybridMultilevel"/>
    <w:tmpl w:val="5E020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A153E"/>
    <w:multiLevelType w:val="hybridMultilevel"/>
    <w:tmpl w:val="56603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903CD3"/>
    <w:multiLevelType w:val="hybridMultilevel"/>
    <w:tmpl w:val="E30E5380"/>
    <w:lvl w:ilvl="0" w:tplc="B7E67DB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7390864"/>
    <w:multiLevelType w:val="hybridMultilevel"/>
    <w:tmpl w:val="1B2CD89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77F1707"/>
    <w:multiLevelType w:val="hybridMultilevel"/>
    <w:tmpl w:val="62E21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42">
    <w:nsid w:val="77D04769"/>
    <w:multiLevelType w:val="hybridMultilevel"/>
    <w:tmpl w:val="DD2C5EB8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0"/>
  </w:num>
  <w:num w:numId="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42"/>
  </w:num>
  <w:num w:numId="8">
    <w:abstractNumId w:val="6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1"/>
  </w:num>
  <w:num w:numId="14">
    <w:abstractNumId w:val="34"/>
  </w:num>
  <w:num w:numId="15">
    <w:abstractNumId w:val="26"/>
  </w:num>
  <w:num w:numId="16">
    <w:abstractNumId w:val="39"/>
  </w:num>
  <w:num w:numId="17">
    <w:abstractNumId w:val="40"/>
  </w:num>
  <w:num w:numId="18">
    <w:abstractNumId w:val="30"/>
  </w:num>
  <w:num w:numId="19">
    <w:abstractNumId w:val="31"/>
  </w:num>
  <w:num w:numId="20">
    <w:abstractNumId w:val="16"/>
  </w:num>
  <w:num w:numId="21">
    <w:abstractNumId w:val="23"/>
  </w:num>
  <w:num w:numId="22">
    <w:abstractNumId w:val="24"/>
  </w:num>
  <w:num w:numId="23">
    <w:abstractNumId w:val="19"/>
  </w:num>
  <w:num w:numId="24">
    <w:abstractNumId w:val="9"/>
  </w:num>
  <w:num w:numId="25">
    <w:abstractNumId w:val="1"/>
  </w:num>
  <w:num w:numId="26">
    <w:abstractNumId w:val="28"/>
  </w:num>
  <w:num w:numId="27">
    <w:abstractNumId w:val="37"/>
  </w:num>
  <w:num w:numId="28">
    <w:abstractNumId w:val="3"/>
  </w:num>
  <w:num w:numId="29">
    <w:abstractNumId w:val="14"/>
  </w:num>
  <w:num w:numId="30">
    <w:abstractNumId w:val="12"/>
  </w:num>
  <w:num w:numId="31">
    <w:abstractNumId w:val="38"/>
  </w:num>
  <w:num w:numId="32">
    <w:abstractNumId w:val="7"/>
  </w:num>
  <w:num w:numId="33">
    <w:abstractNumId w:val="21"/>
  </w:num>
  <w:num w:numId="34">
    <w:abstractNumId w:val="27"/>
  </w:num>
  <w:num w:numId="35">
    <w:abstractNumId w:val="33"/>
  </w:num>
  <w:num w:numId="36">
    <w:abstractNumId w:val="25"/>
  </w:num>
  <w:num w:numId="37">
    <w:abstractNumId w:val="2"/>
  </w:num>
  <w:num w:numId="38">
    <w:abstractNumId w:val="29"/>
  </w:num>
  <w:num w:numId="39">
    <w:abstractNumId w:val="17"/>
  </w:num>
  <w:num w:numId="40">
    <w:abstractNumId w:val="15"/>
  </w:num>
  <w:num w:numId="41">
    <w:abstractNumId w:val="36"/>
  </w:num>
  <w:num w:numId="42">
    <w:abstractNumId w:val="8"/>
  </w:num>
  <w:num w:numId="43">
    <w:abstractNumId w:val="32"/>
  </w:num>
  <w:num w:numId="44">
    <w:abstractNumId w:val="35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9B"/>
    <w:rsid w:val="00034FCD"/>
    <w:rsid w:val="00070099"/>
    <w:rsid w:val="00071240"/>
    <w:rsid w:val="00077C27"/>
    <w:rsid w:val="001012E8"/>
    <w:rsid w:val="00135BE5"/>
    <w:rsid w:val="00155EBA"/>
    <w:rsid w:val="001C7F3F"/>
    <w:rsid w:val="001D11A8"/>
    <w:rsid w:val="00243332"/>
    <w:rsid w:val="00256301"/>
    <w:rsid w:val="002D1B24"/>
    <w:rsid w:val="002D695F"/>
    <w:rsid w:val="002E527C"/>
    <w:rsid w:val="002F6355"/>
    <w:rsid w:val="00332BF7"/>
    <w:rsid w:val="0034789B"/>
    <w:rsid w:val="003B6EAF"/>
    <w:rsid w:val="003C1D13"/>
    <w:rsid w:val="00426824"/>
    <w:rsid w:val="004369C8"/>
    <w:rsid w:val="00447DB9"/>
    <w:rsid w:val="00457587"/>
    <w:rsid w:val="004847A8"/>
    <w:rsid w:val="004F5BDB"/>
    <w:rsid w:val="005B65FD"/>
    <w:rsid w:val="00662CEE"/>
    <w:rsid w:val="006B1EF4"/>
    <w:rsid w:val="006D402C"/>
    <w:rsid w:val="007420C6"/>
    <w:rsid w:val="00746873"/>
    <w:rsid w:val="0075194D"/>
    <w:rsid w:val="00757750"/>
    <w:rsid w:val="007742E7"/>
    <w:rsid w:val="007C5240"/>
    <w:rsid w:val="007E10CD"/>
    <w:rsid w:val="007E2E3E"/>
    <w:rsid w:val="00805797"/>
    <w:rsid w:val="0085303B"/>
    <w:rsid w:val="00886A81"/>
    <w:rsid w:val="00890B5E"/>
    <w:rsid w:val="008A0BA3"/>
    <w:rsid w:val="008B5875"/>
    <w:rsid w:val="008D4802"/>
    <w:rsid w:val="008F0093"/>
    <w:rsid w:val="009751C0"/>
    <w:rsid w:val="00995B43"/>
    <w:rsid w:val="009E6D6A"/>
    <w:rsid w:val="00A374D1"/>
    <w:rsid w:val="00A51A72"/>
    <w:rsid w:val="00A7272C"/>
    <w:rsid w:val="00AB124C"/>
    <w:rsid w:val="00AB571D"/>
    <w:rsid w:val="00AC4765"/>
    <w:rsid w:val="00AE369C"/>
    <w:rsid w:val="00B120EC"/>
    <w:rsid w:val="00B47ED9"/>
    <w:rsid w:val="00B6539A"/>
    <w:rsid w:val="00B65696"/>
    <w:rsid w:val="00B8019C"/>
    <w:rsid w:val="00B94790"/>
    <w:rsid w:val="00BA3E64"/>
    <w:rsid w:val="00BD1838"/>
    <w:rsid w:val="00C076D1"/>
    <w:rsid w:val="00C353CB"/>
    <w:rsid w:val="00C37AC6"/>
    <w:rsid w:val="00C425EC"/>
    <w:rsid w:val="00C779AF"/>
    <w:rsid w:val="00CC75FC"/>
    <w:rsid w:val="00CE26D4"/>
    <w:rsid w:val="00D10986"/>
    <w:rsid w:val="00D52397"/>
    <w:rsid w:val="00D935DD"/>
    <w:rsid w:val="00E25F1F"/>
    <w:rsid w:val="00E95715"/>
    <w:rsid w:val="00F1547F"/>
    <w:rsid w:val="00F65D91"/>
    <w:rsid w:val="00FB4F46"/>
    <w:rsid w:val="00FC2CC2"/>
    <w:rsid w:val="00FC6ACE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0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0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790"/>
  </w:style>
  <w:style w:type="paragraph" w:styleId="Stopka">
    <w:name w:val="footer"/>
    <w:basedOn w:val="Normalny"/>
    <w:link w:val="StopkaZnak"/>
    <w:uiPriority w:val="99"/>
    <w:unhideWhenUsed/>
    <w:rsid w:val="00B94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790"/>
  </w:style>
  <w:style w:type="paragraph" w:customStyle="1" w:styleId="Default">
    <w:name w:val="Default"/>
    <w:rsid w:val="00B947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D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D1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3C1D1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3C1D13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F009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77C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077C27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9C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9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9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0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7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4790"/>
  </w:style>
  <w:style w:type="paragraph" w:styleId="Stopka">
    <w:name w:val="footer"/>
    <w:basedOn w:val="Normalny"/>
    <w:link w:val="StopkaZnak"/>
    <w:uiPriority w:val="99"/>
    <w:unhideWhenUsed/>
    <w:rsid w:val="00B947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4790"/>
  </w:style>
  <w:style w:type="paragraph" w:customStyle="1" w:styleId="Default">
    <w:name w:val="Default"/>
    <w:rsid w:val="00B947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D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D1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3C1D1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3C1D13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F009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77C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077C27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9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9C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9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9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9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kierzkowski@wspr.olsztyn.pl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7B06-14FF-4079-A81D-81B0C04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3077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Kierzkowski</dc:creator>
  <cp:keywords/>
  <dc:description/>
  <cp:lastModifiedBy>X</cp:lastModifiedBy>
  <cp:revision>7</cp:revision>
  <cp:lastPrinted>2023-01-18T09:09:00Z</cp:lastPrinted>
  <dcterms:created xsi:type="dcterms:W3CDTF">2023-01-17T22:33:00Z</dcterms:created>
  <dcterms:modified xsi:type="dcterms:W3CDTF">2023-01-20T07:10:00Z</dcterms:modified>
</cp:coreProperties>
</file>