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9087F">
        <w:rPr>
          <w:rFonts w:asciiTheme="minorHAnsi" w:hAnsiTheme="minorHAnsi" w:cstheme="minorHAnsi"/>
          <w:b/>
          <w:bCs/>
          <w:color w:val="000000"/>
          <w:sz w:val="22"/>
          <w:szCs w:val="22"/>
        </w:rPr>
        <w:t>20</w:t>
      </w:r>
      <w:r w:rsidR="006C4F3D">
        <w:rPr>
          <w:rFonts w:asciiTheme="minorHAnsi" w:hAnsiTheme="minorHAnsi" w:cstheme="minorHAnsi"/>
          <w:b/>
          <w:bCs/>
          <w:color w:val="000000"/>
          <w:sz w:val="22"/>
          <w:szCs w:val="22"/>
        </w:rPr>
        <w:t>.01.2023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A3781B">
        <w:rPr>
          <w:rFonts w:asciiTheme="minorHAnsi" w:hAnsiTheme="minorHAnsi" w:cstheme="minorHAnsi"/>
          <w:b/>
          <w:bCs/>
          <w:color w:val="0000FF"/>
          <w:sz w:val="22"/>
          <w:szCs w:val="22"/>
        </w:rPr>
        <w:t>znak sprawy: SZP.225-</w:t>
      </w:r>
      <w:r w:rsidR="00606B68">
        <w:rPr>
          <w:rFonts w:asciiTheme="minorHAnsi" w:hAnsiTheme="minorHAnsi" w:cstheme="minorHAnsi"/>
          <w:b/>
          <w:bCs/>
          <w:color w:val="0000FF"/>
          <w:sz w:val="22"/>
          <w:szCs w:val="22"/>
        </w:rPr>
        <w:t>7</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606B68" w:rsidRPr="00606B68" w:rsidRDefault="00606B68" w:rsidP="00606B68">
      <w:pPr>
        <w:pStyle w:val="Default"/>
        <w:spacing w:after="35" w:line="276" w:lineRule="auto"/>
        <w:ind w:left="426"/>
        <w:jc w:val="center"/>
        <w:rPr>
          <w:rFonts w:asciiTheme="minorHAnsi" w:hAnsiTheme="minorHAnsi" w:cstheme="minorHAnsi"/>
          <w:color w:val="0000FF"/>
          <w:sz w:val="22"/>
          <w:szCs w:val="22"/>
        </w:rPr>
      </w:pPr>
      <w:r w:rsidRPr="00606B68">
        <w:rPr>
          <w:rFonts w:asciiTheme="minorHAnsi" w:hAnsiTheme="minorHAnsi" w:cstheme="minorHAnsi"/>
          <w:b/>
          <w:color w:val="0000FF"/>
          <w:sz w:val="22"/>
          <w:szCs w:val="22"/>
        </w:rPr>
        <w:t>Wykonanie dokumentacji projektowo-kosztorysowej wraz z uzyskaniem prawomocnej decyzji pozwolenia na budowę</w:t>
      </w:r>
      <w:r w:rsidRPr="00606B68">
        <w:rPr>
          <w:rFonts w:asciiTheme="minorHAnsi" w:hAnsiTheme="minorHAnsi" w:cstheme="minorHAnsi"/>
          <w:color w:val="0000FF"/>
          <w:sz w:val="22"/>
          <w:szCs w:val="22"/>
        </w:rPr>
        <w:t xml:space="preserve">, </w:t>
      </w:r>
      <w:r w:rsidRPr="00606B68">
        <w:rPr>
          <w:rFonts w:asciiTheme="minorHAnsi" w:hAnsiTheme="minorHAnsi" w:cstheme="minorHAnsi"/>
          <w:b/>
          <w:color w:val="0000FF"/>
          <w:sz w:val="22"/>
          <w:szCs w:val="22"/>
        </w:rPr>
        <w:t xml:space="preserve">dla inwestycji pn. </w:t>
      </w:r>
      <w:r w:rsidRPr="00606B68">
        <w:rPr>
          <w:rFonts w:asciiTheme="minorHAnsi" w:hAnsiTheme="minorHAnsi" w:cstheme="minorHAnsi"/>
          <w:b/>
          <w:bCs/>
          <w:color w:val="0000FF"/>
          <w:kern w:val="20"/>
          <w:sz w:val="22"/>
          <w:szCs w:val="22"/>
        </w:rPr>
        <w:t>„Przebudowa części budynku magazynowo – warsztatowego (budynek „C” garaż dla dwóch pojazdów Ratownictwa Medycznego</w:t>
      </w:r>
      <w:r w:rsidR="00C5747C">
        <w:rPr>
          <w:rFonts w:asciiTheme="minorHAnsi" w:hAnsiTheme="minorHAnsi" w:cstheme="minorHAnsi"/>
          <w:b/>
          <w:bCs/>
          <w:color w:val="0000FF"/>
          <w:kern w:val="20"/>
          <w:sz w:val="22"/>
          <w:szCs w:val="22"/>
        </w:rPr>
        <w:t>)</w:t>
      </w:r>
      <w:r w:rsidRPr="00606B68">
        <w:rPr>
          <w:rFonts w:asciiTheme="minorHAnsi" w:hAnsiTheme="minorHAnsi" w:cstheme="minorHAnsi"/>
          <w:b/>
          <w:bCs/>
          <w:color w:val="0000FF"/>
          <w:kern w:val="20"/>
          <w:sz w:val="22"/>
          <w:szCs w:val="22"/>
        </w:rPr>
        <w:t>”.</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606B68" w:rsidRDefault="002C216C" w:rsidP="00A3781B">
      <w:pPr>
        <w:pStyle w:val="Default"/>
        <w:numPr>
          <w:ilvl w:val="0"/>
          <w:numId w:val="9"/>
        </w:numPr>
        <w:spacing w:after="35" w:line="276" w:lineRule="auto"/>
        <w:ind w:left="426"/>
        <w:jc w:val="both"/>
        <w:rPr>
          <w:rFonts w:asciiTheme="minorHAnsi" w:hAnsiTheme="minorHAnsi"/>
          <w:i/>
          <w:sz w:val="22"/>
          <w:szCs w:val="20"/>
        </w:rPr>
      </w:pPr>
      <w:r w:rsidRPr="00606B68">
        <w:rPr>
          <w:rFonts w:asciiTheme="minorHAnsi" w:hAnsiTheme="minorHAnsi" w:cstheme="minorHAnsi"/>
          <w:sz w:val="22"/>
          <w:szCs w:val="22"/>
        </w:rPr>
        <w:t>1.1.</w:t>
      </w:r>
      <w:r w:rsidR="00586ED9" w:rsidRPr="00606B68">
        <w:rPr>
          <w:rFonts w:asciiTheme="minorHAnsi" w:hAnsiTheme="minorHAnsi" w:cstheme="minorHAnsi"/>
          <w:sz w:val="22"/>
          <w:szCs w:val="22"/>
        </w:rPr>
        <w:t xml:space="preserve">Przedmiotem zamówienia jest </w:t>
      </w:r>
      <w:r w:rsidR="00586ED9" w:rsidRPr="00606B68">
        <w:rPr>
          <w:rFonts w:asciiTheme="minorHAnsi" w:hAnsiTheme="minorHAnsi" w:cstheme="minorHAnsi"/>
          <w:i/>
          <w:iCs/>
          <w:sz w:val="22"/>
          <w:szCs w:val="22"/>
        </w:rPr>
        <w:t xml:space="preserve">pt. </w:t>
      </w:r>
      <w:r w:rsidR="00606B68" w:rsidRPr="00606B68">
        <w:rPr>
          <w:rFonts w:asciiTheme="minorHAnsi" w:hAnsiTheme="minorHAnsi" w:cstheme="minorHAnsi"/>
          <w:b/>
          <w:color w:val="auto"/>
          <w:sz w:val="22"/>
          <w:szCs w:val="22"/>
        </w:rPr>
        <w:t>Wykonanie dokumentacji projektowo-kosztorysowej wraz z uzyskaniem prawomocnej decyzji pozwolenia na budowę</w:t>
      </w:r>
      <w:r w:rsidR="00606B68" w:rsidRPr="00606B68">
        <w:rPr>
          <w:rFonts w:asciiTheme="minorHAnsi" w:hAnsiTheme="minorHAnsi" w:cstheme="minorHAnsi"/>
          <w:color w:val="auto"/>
          <w:sz w:val="22"/>
          <w:szCs w:val="22"/>
        </w:rPr>
        <w:t xml:space="preserve">, </w:t>
      </w:r>
      <w:r w:rsidR="00606B68" w:rsidRPr="00606B68">
        <w:rPr>
          <w:rFonts w:asciiTheme="minorHAnsi" w:hAnsiTheme="minorHAnsi" w:cstheme="minorHAnsi"/>
          <w:b/>
          <w:color w:val="auto"/>
          <w:sz w:val="22"/>
          <w:szCs w:val="22"/>
        </w:rPr>
        <w:t xml:space="preserve">dla inwestycji pn. </w:t>
      </w:r>
      <w:r w:rsidR="00606B68" w:rsidRPr="00606B68">
        <w:rPr>
          <w:rFonts w:asciiTheme="minorHAnsi" w:hAnsiTheme="minorHAnsi" w:cstheme="minorHAnsi"/>
          <w:b/>
          <w:bCs/>
          <w:kern w:val="20"/>
          <w:sz w:val="22"/>
          <w:szCs w:val="22"/>
        </w:rPr>
        <w:t>„Przebudowa części budynku magazynowo – warsztatowego (budynek „C” garaż dla dwóch pojazdów Ratownictwa Medycznego</w:t>
      </w:r>
      <w:r w:rsidR="006A14D9">
        <w:rPr>
          <w:rFonts w:asciiTheme="minorHAnsi" w:hAnsiTheme="minorHAnsi" w:cstheme="minorHAnsi"/>
          <w:b/>
          <w:bCs/>
          <w:kern w:val="20"/>
          <w:sz w:val="22"/>
          <w:szCs w:val="22"/>
        </w:rPr>
        <w:t>)</w:t>
      </w:r>
      <w:r w:rsidR="00606B68" w:rsidRPr="00606B68">
        <w:rPr>
          <w:rFonts w:asciiTheme="minorHAnsi" w:hAnsiTheme="minorHAnsi" w:cstheme="minorHAnsi"/>
          <w:b/>
          <w:bCs/>
          <w:kern w:val="20"/>
          <w:sz w:val="22"/>
          <w:szCs w:val="22"/>
        </w:rPr>
        <w:t>”</w:t>
      </w:r>
      <w:r w:rsidR="004535A2" w:rsidRPr="00606B68">
        <w:rPr>
          <w:rFonts w:asciiTheme="minorHAnsi" w:hAnsiTheme="minorHAnsi" w:cstheme="minorHAnsi"/>
          <w:i/>
          <w:color w:val="1D1B11"/>
          <w:sz w:val="22"/>
          <w:szCs w:val="22"/>
        </w:rPr>
        <w:t>,</w:t>
      </w:r>
      <w:r w:rsidR="004535A2" w:rsidRPr="00606B68">
        <w:rPr>
          <w:rFonts w:asciiTheme="minorHAnsi" w:hAnsiTheme="minorHAnsi" w:cstheme="minorHAnsi"/>
          <w:color w:val="1D1B11"/>
          <w:sz w:val="22"/>
          <w:szCs w:val="22"/>
        </w:rPr>
        <w:t xml:space="preserve"> </w:t>
      </w:r>
      <w:r w:rsidR="00586ED9" w:rsidRPr="00606B68">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606B68" w:rsidRPr="00D77A00" w:rsidRDefault="00586ED9" w:rsidP="00606B68">
      <w:pPr>
        <w:spacing w:line="276" w:lineRule="auto"/>
        <w:jc w:val="both"/>
        <w:rPr>
          <w:rFonts w:asciiTheme="minorHAnsi" w:hAnsiTheme="minorHAnsi" w:cstheme="minorHAnsi"/>
          <w:b/>
          <w:bCs/>
          <w:i/>
          <w:iCs/>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606B68" w:rsidRPr="00D77A00">
        <w:rPr>
          <w:rFonts w:asciiTheme="minorHAnsi" w:hAnsiTheme="minorHAnsi" w:cstheme="minorHAnsi"/>
          <w:b/>
          <w:sz w:val="22"/>
          <w:szCs w:val="22"/>
        </w:rPr>
        <w:t>:</w:t>
      </w:r>
      <w:r w:rsidR="00606B68" w:rsidRPr="00D77A00">
        <w:rPr>
          <w:rFonts w:asciiTheme="minorHAnsi" w:hAnsiTheme="minorHAnsi" w:cstheme="minorHAnsi"/>
          <w:b/>
          <w:bCs/>
          <w:i/>
          <w:iCs/>
          <w:sz w:val="22"/>
          <w:szCs w:val="22"/>
        </w:rPr>
        <w:t xml:space="preserve"> od dnia zawarcia umowy.</w:t>
      </w:r>
    </w:p>
    <w:p w:rsidR="00606B68" w:rsidRPr="00606B68" w:rsidRDefault="00606B68" w:rsidP="00606B68">
      <w:pPr>
        <w:spacing w:line="276" w:lineRule="auto"/>
        <w:ind w:left="709" w:hanging="709"/>
        <w:jc w:val="both"/>
        <w:rPr>
          <w:rFonts w:asciiTheme="minorHAnsi" w:hAnsiTheme="minorHAnsi" w:cstheme="minorHAnsi"/>
          <w:b/>
          <w:bCs/>
          <w:i/>
          <w:iCs/>
          <w:sz w:val="22"/>
          <w:szCs w:val="22"/>
        </w:rPr>
      </w:pPr>
      <w:r w:rsidRPr="00606B68">
        <w:rPr>
          <w:rFonts w:asciiTheme="minorHAnsi" w:hAnsiTheme="minorHAnsi" w:cstheme="minorHAnsi"/>
          <w:sz w:val="22"/>
          <w:szCs w:val="22"/>
        </w:rPr>
        <w:t xml:space="preserve">I etap - wykonanie dokumentacji projektowej niezbędnej do uzyskania pozwolenia na budowę </w:t>
      </w:r>
      <w:r w:rsidRPr="00606B68">
        <w:rPr>
          <w:rFonts w:asciiTheme="minorHAnsi" w:hAnsiTheme="minorHAnsi" w:cstheme="minorHAnsi"/>
          <w:b/>
          <w:bCs/>
          <w:i/>
          <w:iCs/>
          <w:sz w:val="22"/>
          <w:szCs w:val="22"/>
        </w:rPr>
        <w:t>45 dni od dnia zawarcia umowy.</w:t>
      </w:r>
    </w:p>
    <w:p w:rsidR="00606B68" w:rsidRPr="00606B68" w:rsidRDefault="00606B68" w:rsidP="00606B68">
      <w:pPr>
        <w:pStyle w:val="Akapitzlist"/>
        <w:shd w:val="clear" w:color="auto" w:fill="FFFFFF" w:themeFill="background1"/>
        <w:ind w:left="709" w:hanging="709"/>
        <w:jc w:val="both"/>
        <w:rPr>
          <w:rFonts w:asciiTheme="minorHAnsi" w:hAnsiTheme="minorHAnsi" w:cstheme="minorHAnsi"/>
          <w:kern w:val="20"/>
          <w:sz w:val="22"/>
          <w:szCs w:val="22"/>
        </w:rPr>
      </w:pPr>
      <w:r w:rsidRPr="00606B68">
        <w:rPr>
          <w:rFonts w:asciiTheme="minorHAnsi" w:hAnsiTheme="minorHAnsi" w:cstheme="minorHAnsi"/>
          <w:sz w:val="22"/>
          <w:szCs w:val="22"/>
        </w:rPr>
        <w:t xml:space="preserve">II etap - uzyskanie decyzji pozwolenia na budowę i wykonania pozostałej dokumentacji – </w:t>
      </w:r>
      <w:r w:rsidRPr="00606B68">
        <w:rPr>
          <w:rFonts w:asciiTheme="minorHAnsi" w:hAnsiTheme="minorHAnsi" w:cstheme="minorHAnsi"/>
          <w:b/>
          <w:bCs/>
          <w:i/>
          <w:iCs/>
          <w:sz w:val="22"/>
          <w:szCs w:val="22"/>
        </w:rPr>
        <w:t>50 dni od dnia podpisania protokołu odbioru wykonania I etapu.</w:t>
      </w:r>
    </w:p>
    <w:p w:rsidR="002E4582" w:rsidRPr="002E4582" w:rsidRDefault="002E4582" w:rsidP="000D25B4">
      <w:pPr>
        <w:spacing w:line="276" w:lineRule="auto"/>
        <w:jc w:val="both"/>
        <w:rPr>
          <w:sz w:val="22"/>
          <w:szCs w:val="22"/>
        </w:rPr>
      </w:pP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A3781B" w:rsidRPr="00606B68" w:rsidRDefault="00606B68" w:rsidP="006751FC">
      <w:pPr>
        <w:ind w:left="720"/>
        <w:rPr>
          <w:rFonts w:asciiTheme="minorHAnsi" w:hAnsiTheme="minorHAnsi" w:cstheme="minorHAnsi"/>
          <w:sz w:val="22"/>
        </w:rPr>
      </w:pPr>
      <w:r w:rsidRPr="00606B68">
        <w:rPr>
          <w:rFonts w:asciiTheme="minorHAnsi" w:hAnsiTheme="minorHAnsi" w:cstheme="minorHAnsi"/>
          <w:sz w:val="22"/>
        </w:rPr>
        <w:t>71220000-6 – usługi projektowania architektonicznego,</w:t>
      </w:r>
    </w:p>
    <w:p w:rsidR="00606B68" w:rsidRPr="00606B68" w:rsidRDefault="00606B68" w:rsidP="006751FC">
      <w:pPr>
        <w:ind w:left="720"/>
        <w:rPr>
          <w:rFonts w:asciiTheme="minorHAnsi" w:hAnsiTheme="minorHAnsi" w:cstheme="minorHAnsi"/>
          <w:sz w:val="22"/>
        </w:rPr>
      </w:pPr>
      <w:r w:rsidRPr="00606B68">
        <w:rPr>
          <w:rFonts w:asciiTheme="minorHAnsi" w:hAnsiTheme="minorHAnsi" w:cstheme="minorHAnsi"/>
          <w:sz w:val="22"/>
        </w:rPr>
        <w:t>71320000-7 – usługi inżynieryjne w zakresie projektowania</w:t>
      </w:r>
      <w:r w:rsidR="002359AE">
        <w:rPr>
          <w:rFonts w:asciiTheme="minorHAnsi" w:hAnsiTheme="minorHAnsi" w:cstheme="minorHAnsi"/>
          <w:sz w:val="22"/>
        </w:rPr>
        <w:t>.</w:t>
      </w:r>
    </w:p>
    <w:p w:rsidR="00606B68" w:rsidRDefault="00606B68"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A3781B" w:rsidRPr="000175B8" w:rsidRDefault="00230639"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Cena: max. </w:t>
      </w:r>
      <w:r w:rsidR="000933C9">
        <w:rPr>
          <w:rFonts w:asciiTheme="minorHAnsi" w:hAnsiTheme="minorHAnsi" w:cstheme="minorHAnsi"/>
          <w:sz w:val="22"/>
          <w:szCs w:val="22"/>
        </w:rPr>
        <w:t>100</w:t>
      </w:r>
      <w:r w:rsidR="00A3781B" w:rsidRPr="000175B8">
        <w:rPr>
          <w:rFonts w:asciiTheme="minorHAnsi" w:hAnsiTheme="minorHAnsi" w:cstheme="minorHAnsi"/>
          <w:sz w:val="22"/>
          <w:szCs w:val="22"/>
        </w:rPr>
        <w:t xml:space="preserve"> %</w:t>
      </w:r>
    </w:p>
    <w:p w:rsidR="00586ED9" w:rsidRPr="00E926A0" w:rsidRDefault="00586ED9" w:rsidP="009B1686">
      <w:pPr>
        <w:pStyle w:val="NormalnyWeb"/>
        <w:jc w:val="center"/>
        <w:rPr>
          <w:rFonts w:asciiTheme="minorHAnsi" w:hAnsiTheme="minorHAnsi" w:cstheme="minorHAnsi"/>
          <w:sz w:val="22"/>
          <w:szCs w:val="22"/>
          <w:highlight w:val="yellow"/>
        </w:rPr>
      </w:pPr>
      <w:r w:rsidRPr="000175B8">
        <w:rPr>
          <w:rFonts w:asciiTheme="minorHAnsi" w:hAnsiTheme="minorHAnsi" w:cstheme="minorHAnsi"/>
          <w:b/>
          <w:sz w:val="22"/>
          <w:szCs w:val="22"/>
        </w:rPr>
        <w:t>Cena</w:t>
      </w:r>
      <w:r w:rsidRPr="000175B8">
        <w:rPr>
          <w:rFonts w:asciiTheme="minorHAnsi" w:hAnsiTheme="minorHAnsi" w:cstheme="minorHAnsi"/>
          <w:sz w:val="22"/>
          <w:szCs w:val="22"/>
        </w:rPr>
        <w:t xml:space="preserve"> = (oferta z najniższą ceną : cena oferty badanej) x </w:t>
      </w:r>
      <w:r w:rsidR="000933C9">
        <w:rPr>
          <w:rFonts w:asciiTheme="minorHAnsi" w:hAnsiTheme="minorHAnsi" w:cstheme="minorHAnsi"/>
          <w:sz w:val="22"/>
          <w:szCs w:val="22"/>
        </w:rPr>
        <w:t>100</w:t>
      </w:r>
      <w:r w:rsidRPr="000175B8">
        <w:rPr>
          <w:rFonts w:asciiTheme="minorHAnsi" w:hAnsiTheme="minorHAnsi" w:cstheme="minorHAnsi"/>
          <w:sz w:val="22"/>
          <w:szCs w:val="22"/>
        </w:rPr>
        <w:t>%</w:t>
      </w:r>
    </w:p>
    <w:p w:rsidR="00927C6A" w:rsidRDefault="00927C6A" w:rsidP="00927C6A">
      <w:pPr>
        <w:pStyle w:val="NormalnyWeb"/>
        <w:jc w:val="both"/>
        <w:rPr>
          <w:rStyle w:val="Pogrubienie"/>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2359A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rsidR="009779BC" w:rsidRDefault="001358BD"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359AE" w:rsidRPr="002359AE" w:rsidRDefault="002359AE" w:rsidP="002359AE">
      <w:pPr>
        <w:pStyle w:val="NormalnyWeb"/>
        <w:pBdr>
          <w:top w:val="single" w:sz="4" w:space="1" w:color="auto"/>
          <w:left w:val="single" w:sz="4" w:space="1" w:color="auto"/>
          <w:bottom w:val="single" w:sz="4" w:space="1" w:color="auto"/>
          <w:right w:val="single" w:sz="4" w:space="1" w:color="auto"/>
        </w:pBdr>
        <w:jc w:val="both"/>
        <w:rPr>
          <w:rFonts w:asciiTheme="minorHAnsi" w:hAnsiTheme="minorHAnsi"/>
          <w:b/>
          <w:color w:val="3333FF"/>
          <w:sz w:val="22"/>
          <w:szCs w:val="20"/>
        </w:rPr>
      </w:pPr>
      <w:r w:rsidRPr="002359AE">
        <w:rPr>
          <w:rFonts w:asciiTheme="minorHAnsi" w:hAnsiTheme="minorHAnsi"/>
          <w:b/>
          <w:color w:val="3333FF"/>
          <w:sz w:val="22"/>
          <w:szCs w:val="20"/>
        </w:rPr>
        <w:lastRenderedPageBreak/>
        <w:t>V. WARUNEK UDZIAŁU W POSTĘPOWANIU: Posiadanie uprawnień</w:t>
      </w:r>
      <w:r w:rsidR="000D25B4">
        <w:rPr>
          <w:rFonts w:asciiTheme="minorHAnsi" w:hAnsiTheme="minorHAnsi"/>
          <w:b/>
          <w:color w:val="3333FF"/>
          <w:sz w:val="22"/>
          <w:szCs w:val="20"/>
        </w:rPr>
        <w:t xml:space="preserve"> (osoby biorącej udział w realizacji zamówienia)</w:t>
      </w:r>
    </w:p>
    <w:p w:rsidR="002359AE" w:rsidRPr="002359AE" w:rsidRDefault="002359AE" w:rsidP="002359AE">
      <w:pPr>
        <w:pBdr>
          <w:top w:val="single" w:sz="4" w:space="1" w:color="auto"/>
          <w:left w:val="single" w:sz="4" w:space="1" w:color="auto"/>
          <w:bottom w:val="single" w:sz="4" w:space="1" w:color="auto"/>
          <w:right w:val="single" w:sz="4" w:space="1" w:color="auto"/>
        </w:pBdr>
        <w:tabs>
          <w:tab w:val="left" w:pos="284"/>
        </w:tabs>
        <w:jc w:val="both"/>
        <w:rPr>
          <w:rFonts w:asciiTheme="minorHAnsi" w:hAnsiTheme="minorHAnsi" w:cstheme="minorHAnsi"/>
          <w:sz w:val="22"/>
          <w:szCs w:val="22"/>
        </w:rPr>
      </w:pPr>
      <w:r w:rsidRPr="002359AE">
        <w:rPr>
          <w:rFonts w:asciiTheme="minorHAnsi" w:hAnsiTheme="minorHAnsi" w:cstheme="minorHAnsi"/>
          <w:b/>
          <w:sz w:val="22"/>
          <w:szCs w:val="22"/>
        </w:rPr>
        <w:t>5.1.</w:t>
      </w:r>
      <w:r w:rsidRPr="002359AE">
        <w:rPr>
          <w:rFonts w:asciiTheme="minorHAnsi" w:hAnsiTheme="minorHAnsi" w:cstheme="minorHAnsi"/>
          <w:sz w:val="22"/>
          <w:szCs w:val="22"/>
        </w:rPr>
        <w:t xml:space="preserve"> O udzielenie zamówienia mogą ubiegać się Wykonawcy, którzy posiadają uprawnienia w zakresie niezbędnym do realizacji zamówienia lub dysponują osobami je posiadającymi. Zamawiający wymaga wykazania następujących osób</w:t>
      </w:r>
      <w:r>
        <w:rPr>
          <w:rFonts w:asciiTheme="minorHAnsi" w:hAnsiTheme="minorHAnsi" w:cstheme="minorHAnsi"/>
          <w:sz w:val="22"/>
          <w:szCs w:val="22"/>
        </w:rPr>
        <w:t xml:space="preserve"> </w:t>
      </w:r>
      <w:r w:rsidRPr="002359AE">
        <w:rPr>
          <w:rFonts w:asciiTheme="minorHAnsi" w:hAnsiTheme="minorHAnsi" w:cstheme="minorHAnsi"/>
          <w:sz w:val="22"/>
          <w:szCs w:val="22"/>
        </w:rPr>
        <w:t xml:space="preserve">z uprawnieniami: </w:t>
      </w:r>
      <w:r w:rsidRPr="002359AE">
        <w:rPr>
          <w:rFonts w:asciiTheme="minorHAnsi" w:hAnsiTheme="minorHAnsi" w:cstheme="minorHAnsi"/>
          <w:sz w:val="22"/>
          <w:szCs w:val="22"/>
          <w:u w:val="single"/>
        </w:rPr>
        <w:t xml:space="preserve">Projektanta konstrukcji </w:t>
      </w:r>
      <w:r w:rsidRPr="002359AE">
        <w:rPr>
          <w:rFonts w:asciiTheme="minorHAnsi" w:hAnsiTheme="minorHAnsi" w:cstheme="minorHAnsi"/>
          <w:b/>
          <w:sz w:val="22"/>
          <w:szCs w:val="22"/>
          <w:u w:val="single"/>
        </w:rPr>
        <w:t>lub</w:t>
      </w:r>
      <w:r w:rsidRPr="002359AE">
        <w:rPr>
          <w:rFonts w:asciiTheme="minorHAnsi" w:hAnsiTheme="minorHAnsi" w:cstheme="minorHAnsi"/>
          <w:sz w:val="22"/>
          <w:szCs w:val="22"/>
          <w:u w:val="single"/>
        </w:rPr>
        <w:t xml:space="preserve"> architekta posiadającego uprawnienia do projektowania bez ograniczeń</w:t>
      </w:r>
    </w:p>
    <w:p w:rsidR="002359AE" w:rsidRPr="002359AE" w:rsidRDefault="002359AE" w:rsidP="002359AE">
      <w:pPr>
        <w:pBdr>
          <w:top w:val="single" w:sz="4" w:space="1" w:color="auto"/>
          <w:left w:val="single" w:sz="4" w:space="1" w:color="auto"/>
          <w:bottom w:val="single" w:sz="4" w:space="1" w:color="auto"/>
          <w:right w:val="single" w:sz="4" w:space="1" w:color="auto"/>
        </w:pBdr>
        <w:tabs>
          <w:tab w:val="left" w:pos="284"/>
        </w:tabs>
        <w:jc w:val="both"/>
        <w:rPr>
          <w:rFonts w:asciiTheme="minorHAnsi" w:hAnsiTheme="minorHAnsi" w:cstheme="minorHAnsi"/>
          <w:sz w:val="22"/>
          <w:szCs w:val="22"/>
        </w:rPr>
      </w:pPr>
      <w:r w:rsidRPr="002359AE">
        <w:rPr>
          <w:rFonts w:asciiTheme="minorHAnsi" w:hAnsiTheme="minorHAnsi" w:cstheme="minorHAnsi"/>
          <w:iCs/>
          <w:sz w:val="22"/>
          <w:szCs w:val="22"/>
        </w:rPr>
        <w:t xml:space="preserve">oraz muszą/musi posiadać </w:t>
      </w:r>
      <w:r w:rsidRPr="002359AE">
        <w:rPr>
          <w:rFonts w:asciiTheme="minorHAnsi" w:hAnsiTheme="minorHAnsi" w:cstheme="minorHAnsi"/>
          <w:b/>
          <w:sz w:val="22"/>
          <w:szCs w:val="22"/>
          <w:u w:val="single"/>
        </w:rPr>
        <w:t>aktualne zaświadczenie przynależności do izby.</w:t>
      </w:r>
    </w:p>
    <w:p w:rsidR="002359AE" w:rsidRDefault="002359AE" w:rsidP="002359AE">
      <w:pPr>
        <w:pStyle w:val="NormalnyWeb"/>
        <w:pBdr>
          <w:top w:val="single" w:sz="4" w:space="1" w:color="auto"/>
          <w:left w:val="single" w:sz="4" w:space="1" w:color="auto"/>
          <w:bottom w:val="single" w:sz="4" w:space="1" w:color="auto"/>
          <w:right w:val="single" w:sz="4" w:space="1" w:color="auto"/>
        </w:pBdr>
        <w:jc w:val="both"/>
        <w:rPr>
          <w:rFonts w:asciiTheme="minorHAnsi" w:hAnsiTheme="minorHAnsi"/>
          <w:b/>
          <w:sz w:val="22"/>
          <w:szCs w:val="20"/>
        </w:rPr>
      </w:pPr>
    </w:p>
    <w:p w:rsidR="003558C5" w:rsidRDefault="003558C5" w:rsidP="002359AE">
      <w:pPr>
        <w:pStyle w:val="NormalnyWeb"/>
        <w:pBdr>
          <w:top w:val="single" w:sz="4" w:space="1" w:color="auto"/>
          <w:left w:val="single" w:sz="4" w:space="1" w:color="auto"/>
          <w:bottom w:val="single" w:sz="4" w:space="1" w:color="auto"/>
          <w:right w:val="single" w:sz="4" w:space="1" w:color="auto"/>
        </w:pBdr>
        <w:jc w:val="both"/>
        <w:rPr>
          <w:rFonts w:asciiTheme="minorHAnsi" w:hAnsiTheme="minorHAnsi"/>
          <w:b/>
          <w:sz w:val="22"/>
          <w:szCs w:val="20"/>
        </w:rPr>
      </w:pPr>
      <w:r>
        <w:rPr>
          <w:rFonts w:asciiTheme="minorHAnsi" w:hAnsiTheme="minorHAnsi"/>
          <w:b/>
          <w:sz w:val="22"/>
          <w:szCs w:val="20"/>
        </w:rPr>
        <w:t>W związku z powyższym Wykonawca składa do oferty dokumenty potwierdzające uprawnienia oraz zaświadczenie przynależności do izby.</w:t>
      </w:r>
    </w:p>
    <w:p w:rsidR="002359AE" w:rsidRPr="002359AE" w:rsidRDefault="002359AE" w:rsidP="009B1686">
      <w:pPr>
        <w:pStyle w:val="NormalnyWeb"/>
        <w:jc w:val="both"/>
        <w:rPr>
          <w:rFonts w:asciiTheme="minorHAnsi" w:hAnsiTheme="minorHAnsi" w:cstheme="minorHAnsi"/>
          <w:b/>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571357" w:rsidRDefault="00571357" w:rsidP="00571357">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6.5. Ofertę należy złożyć na formularzu ofertowym w formie skanu</w:t>
      </w:r>
      <w:r>
        <w:rPr>
          <w:rFonts w:asciiTheme="minorHAnsi" w:hAnsiTheme="minorHAnsi" w:cstheme="minorHAnsi"/>
          <w:sz w:val="22"/>
          <w:szCs w:val="22"/>
        </w:rPr>
        <w:t xml:space="preserve"> lub formie pisemnej (oferta Wykonawca) sporządzonym według wzoru określonego w </w:t>
      </w:r>
      <w:r>
        <w:rPr>
          <w:rStyle w:val="Uwydatnienie"/>
          <w:rFonts w:asciiTheme="minorHAnsi" w:hAnsiTheme="minorHAnsi" w:cstheme="minorHAnsi"/>
          <w:sz w:val="22"/>
          <w:szCs w:val="22"/>
        </w:rPr>
        <w:t>Załączniku nr 2</w:t>
      </w:r>
      <w:r>
        <w:rPr>
          <w:rFonts w:asciiTheme="minorHAnsi" w:hAnsiTheme="minorHAnsi" w:cstheme="minorHAnsi"/>
          <w:i/>
          <w:iCs/>
          <w:sz w:val="22"/>
          <w:szCs w:val="22"/>
        </w:rPr>
        <w:t xml:space="preserve"> </w:t>
      </w:r>
      <w:r>
        <w:rPr>
          <w:rStyle w:val="Pogrubienie"/>
          <w:rFonts w:asciiTheme="minorHAnsi" w:hAnsiTheme="minorHAnsi" w:cstheme="minorHAnsi"/>
          <w:sz w:val="22"/>
          <w:szCs w:val="22"/>
        </w:rPr>
        <w:t xml:space="preserve">tj. </w:t>
      </w:r>
      <w:r>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w:t>
      </w:r>
      <w:r>
        <w:rPr>
          <w:rStyle w:val="Uwydatnienie"/>
          <w:rFonts w:asciiTheme="minorHAnsi" w:hAnsiTheme="minorHAnsi" w:cstheme="minorHAnsi"/>
          <w:b/>
          <w:sz w:val="22"/>
          <w:szCs w:val="22"/>
        </w:rPr>
        <w:t>.</w:t>
      </w:r>
      <w:r>
        <w:rPr>
          <w:rFonts w:asciiTheme="minorHAnsi" w:hAnsiTheme="minorHAnsi" w:cstheme="minorHAnsi"/>
          <w:sz w:val="22"/>
          <w:szCs w:val="22"/>
        </w:rPr>
        <w:t xml:space="preserve"> Formularz cenowy musi być podpisany przez osobę do tego upoważnioną pod rygorem odrzucenia oferty.</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F0415E" w:rsidRDefault="00F0415E"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4378A7">
        <w:rPr>
          <w:rStyle w:val="Pogrubienie"/>
          <w:rFonts w:asciiTheme="minorHAnsi" w:hAnsiTheme="minorHAnsi" w:cstheme="minorHAnsi"/>
          <w:color w:val="FF0000"/>
          <w:sz w:val="22"/>
          <w:szCs w:val="22"/>
          <w:u w:val="single"/>
        </w:rPr>
        <w:t>7</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4378A7">
      <w:pPr>
        <w:pStyle w:val="NormalnyWeb"/>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4378A7">
      <w:pPr>
        <w:pStyle w:val="NormalnyWeb"/>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571357" w:rsidRDefault="00166AAF" w:rsidP="004378A7">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4378A7">
        <w:rPr>
          <w:rFonts w:asciiTheme="minorHAnsi" w:hAnsiTheme="minorHAnsi" w:cstheme="minorHAnsi"/>
          <w:b/>
          <w:bCs/>
          <w:color w:val="0000FF"/>
          <w:sz w:val="22"/>
          <w:szCs w:val="22"/>
          <w:u w:val="single"/>
        </w:rPr>
        <w:t>7</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4378A7" w:rsidRPr="00606B68" w:rsidRDefault="004378A7" w:rsidP="004378A7">
      <w:pPr>
        <w:pStyle w:val="Default"/>
        <w:pBdr>
          <w:top w:val="single" w:sz="4" w:space="1" w:color="auto"/>
          <w:left w:val="single" w:sz="4" w:space="4" w:color="auto"/>
          <w:bottom w:val="single" w:sz="4" w:space="1" w:color="auto"/>
          <w:right w:val="single" w:sz="4" w:space="4" w:color="auto"/>
        </w:pBdr>
        <w:spacing w:after="35" w:line="276" w:lineRule="auto"/>
        <w:jc w:val="center"/>
        <w:rPr>
          <w:rFonts w:asciiTheme="minorHAnsi" w:hAnsiTheme="minorHAnsi" w:cstheme="minorHAnsi"/>
          <w:color w:val="0000FF"/>
          <w:sz w:val="22"/>
          <w:szCs w:val="22"/>
        </w:rPr>
      </w:pPr>
      <w:r w:rsidRPr="00606B68">
        <w:rPr>
          <w:rFonts w:asciiTheme="minorHAnsi" w:hAnsiTheme="minorHAnsi" w:cstheme="minorHAnsi"/>
          <w:b/>
          <w:color w:val="0000FF"/>
          <w:sz w:val="22"/>
          <w:szCs w:val="22"/>
        </w:rPr>
        <w:t>Wykonanie dokumentacji projektowo-kosztorysowej wraz z uzyskaniem prawomocnej decyzji pozwolenia na budowę</w:t>
      </w:r>
      <w:r w:rsidRPr="00606B68">
        <w:rPr>
          <w:rFonts w:asciiTheme="minorHAnsi" w:hAnsiTheme="minorHAnsi" w:cstheme="minorHAnsi"/>
          <w:color w:val="0000FF"/>
          <w:sz w:val="22"/>
          <w:szCs w:val="22"/>
        </w:rPr>
        <w:t xml:space="preserve">, </w:t>
      </w:r>
      <w:r w:rsidRPr="00606B68">
        <w:rPr>
          <w:rFonts w:asciiTheme="minorHAnsi" w:hAnsiTheme="minorHAnsi" w:cstheme="minorHAnsi"/>
          <w:b/>
          <w:color w:val="0000FF"/>
          <w:sz w:val="22"/>
          <w:szCs w:val="22"/>
        </w:rPr>
        <w:t xml:space="preserve">dla inwestycji pn. </w:t>
      </w:r>
      <w:r w:rsidRPr="00606B68">
        <w:rPr>
          <w:rFonts w:asciiTheme="minorHAnsi" w:hAnsiTheme="minorHAnsi" w:cstheme="minorHAnsi"/>
          <w:b/>
          <w:bCs/>
          <w:color w:val="0000FF"/>
          <w:kern w:val="20"/>
          <w:sz w:val="22"/>
          <w:szCs w:val="22"/>
        </w:rPr>
        <w:t>„Przebudowa części budynku magazynowo – warsztatowego (budynek „C” garaż dla dwóch pojazdów Ratownictwa Medycznego</w:t>
      </w:r>
      <w:r w:rsidR="006A14D9">
        <w:rPr>
          <w:rFonts w:asciiTheme="minorHAnsi" w:hAnsiTheme="minorHAnsi" w:cstheme="minorHAnsi"/>
          <w:b/>
          <w:bCs/>
          <w:color w:val="0000FF"/>
          <w:kern w:val="20"/>
          <w:sz w:val="22"/>
          <w:szCs w:val="22"/>
        </w:rPr>
        <w:t>)</w:t>
      </w:r>
      <w:r w:rsidRPr="00606B68">
        <w:rPr>
          <w:rFonts w:asciiTheme="minorHAnsi" w:hAnsiTheme="minorHAnsi" w:cstheme="minorHAnsi"/>
          <w:b/>
          <w:bCs/>
          <w:color w:val="0000FF"/>
          <w:kern w:val="20"/>
          <w:sz w:val="22"/>
          <w:szCs w:val="22"/>
        </w:rPr>
        <w:t>”.</w:t>
      </w:r>
    </w:p>
    <w:p w:rsidR="00586ED9" w:rsidRPr="000C24C7" w:rsidRDefault="00BF2CC0" w:rsidP="004378A7">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783371">
        <w:rPr>
          <w:rFonts w:asciiTheme="minorHAnsi" w:hAnsiTheme="minorHAnsi" w:cstheme="minorHAnsi"/>
          <w:b/>
          <w:color w:val="FF0000"/>
          <w:sz w:val="22"/>
          <w:szCs w:val="22"/>
          <w:u w:val="single"/>
        </w:rPr>
        <w:t>30</w:t>
      </w:r>
      <w:r w:rsidR="00B44AE4" w:rsidRPr="0025175E">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783371">
        <w:rPr>
          <w:rFonts w:asciiTheme="minorHAnsi" w:hAnsiTheme="minorHAnsi" w:cstheme="minorHAnsi"/>
          <w:b/>
          <w:bCs/>
          <w:color w:val="FF0000"/>
          <w:sz w:val="22"/>
          <w:szCs w:val="22"/>
          <w:u w:val="single"/>
        </w:rPr>
        <w:t>30</w:t>
      </w:r>
      <w:r w:rsidR="00B44AE4" w:rsidRPr="0025175E">
        <w:rPr>
          <w:rFonts w:asciiTheme="minorHAnsi" w:hAnsiTheme="minorHAnsi" w:cstheme="minorHAnsi"/>
          <w:b/>
          <w:bCs/>
          <w:color w:val="FF0000"/>
          <w:sz w:val="22"/>
          <w:szCs w:val="22"/>
          <w:u w:val="single"/>
        </w:rPr>
        <w:t>.</w:t>
      </w:r>
      <w:r w:rsidR="00BB07AF">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bookmarkStart w:id="0" w:name="_GoBack"/>
      <w:bookmarkEnd w:id="0"/>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1 - Opis przedmiotu zamówienia </w:t>
      </w:r>
    </w:p>
    <w:p w:rsidR="008E64F8" w:rsidRDefault="008E64F8" w:rsidP="00304A3C">
      <w:pPr>
        <w:pStyle w:val="NormalnyWeb"/>
        <w:rPr>
          <w:rFonts w:asciiTheme="minorHAnsi" w:hAnsiTheme="minorHAnsi" w:cstheme="minorHAnsi"/>
          <w:sz w:val="22"/>
          <w:szCs w:val="22"/>
        </w:rPr>
      </w:pPr>
      <w:r>
        <w:rPr>
          <w:rFonts w:asciiTheme="minorHAnsi" w:hAnsiTheme="minorHAnsi" w:cstheme="minorHAnsi"/>
          <w:sz w:val="22"/>
          <w:szCs w:val="22"/>
        </w:rPr>
        <w:t>Załącznik 1a do OPZ</w:t>
      </w:r>
    </w:p>
    <w:p w:rsidR="008E64F8" w:rsidRDefault="008E64F8" w:rsidP="00304A3C">
      <w:pPr>
        <w:pStyle w:val="NormalnyWeb"/>
        <w:rPr>
          <w:rFonts w:asciiTheme="minorHAnsi" w:hAnsiTheme="minorHAnsi" w:cstheme="minorHAnsi"/>
          <w:sz w:val="22"/>
          <w:szCs w:val="22"/>
        </w:rPr>
      </w:pPr>
      <w:r>
        <w:rPr>
          <w:rFonts w:asciiTheme="minorHAnsi" w:hAnsiTheme="minorHAnsi" w:cstheme="minorHAnsi"/>
          <w:sz w:val="22"/>
          <w:szCs w:val="22"/>
        </w:rPr>
        <w:t>Załącznik 1b do OPZ</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2 - Formularz cenowy – oferta Wykonawcy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3 - Wzór umowy </w:t>
      </w:r>
    </w:p>
    <w:p w:rsidR="00586ED9" w:rsidRPr="00765554" w:rsidRDefault="00166AAF"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Zatwierdził</w:t>
      </w:r>
      <w:r w:rsidR="00F04338" w:rsidRPr="00765554">
        <w:rPr>
          <w:rFonts w:asciiTheme="minorHAnsi" w:hAnsiTheme="minorHAnsi" w:cstheme="minorHAnsi"/>
          <w:sz w:val="20"/>
          <w:szCs w:val="22"/>
        </w:rPr>
        <w:t xml:space="preserve">a </w:t>
      </w:r>
    </w:p>
    <w:p w:rsidR="00F04338" w:rsidRPr="00765554" w:rsidRDefault="00765554"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w:t>
      </w:r>
      <w:r w:rsidR="00F04338" w:rsidRPr="00765554">
        <w:rPr>
          <w:rFonts w:asciiTheme="minorHAnsi" w:hAnsiTheme="minorHAnsi" w:cstheme="minorHAnsi"/>
          <w:sz w:val="20"/>
          <w:szCs w:val="22"/>
        </w:rPr>
        <w:t xml:space="preserve"> upoważnienia Dyrektora</w:t>
      </w:r>
    </w:p>
    <w:p w:rsidR="005C69E4" w:rsidRPr="00765554" w:rsidRDefault="00D91FB4" w:rsidP="003B4DEC">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Izabela Rubis</w:t>
      </w:r>
    </w:p>
    <w:sectPr w:rsidR="005C69E4" w:rsidRPr="0076555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A2646">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A2646">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3F6"/>
    <w:multiLevelType w:val="hybridMultilevel"/>
    <w:tmpl w:val="D1CAD2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5E4EE0"/>
    <w:multiLevelType w:val="hybridMultilevel"/>
    <w:tmpl w:val="F8687862"/>
    <w:lvl w:ilvl="0" w:tplc="E506B288">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9D00EA4"/>
    <w:multiLevelType w:val="multilevel"/>
    <w:tmpl w:val="D45A1A6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81C18AA"/>
    <w:multiLevelType w:val="hybridMultilevel"/>
    <w:tmpl w:val="926808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92D058E"/>
    <w:multiLevelType w:val="hybridMultilevel"/>
    <w:tmpl w:val="AC5CB33A"/>
    <w:lvl w:ilvl="0" w:tplc="4228774C">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5B8"/>
    <w:rsid w:val="00031477"/>
    <w:rsid w:val="0004023B"/>
    <w:rsid w:val="00040265"/>
    <w:rsid w:val="00046C4B"/>
    <w:rsid w:val="0005754A"/>
    <w:rsid w:val="000630CA"/>
    <w:rsid w:val="00093180"/>
    <w:rsid w:val="000933C9"/>
    <w:rsid w:val="000A4F48"/>
    <w:rsid w:val="000B13E4"/>
    <w:rsid w:val="000B2A95"/>
    <w:rsid w:val="000B4766"/>
    <w:rsid w:val="000C24C7"/>
    <w:rsid w:val="000D25B4"/>
    <w:rsid w:val="000F16AF"/>
    <w:rsid w:val="00113736"/>
    <w:rsid w:val="0011780E"/>
    <w:rsid w:val="00131A0C"/>
    <w:rsid w:val="001358BD"/>
    <w:rsid w:val="00150026"/>
    <w:rsid w:val="00152654"/>
    <w:rsid w:val="00166AAF"/>
    <w:rsid w:val="001A3EF3"/>
    <w:rsid w:val="001F1171"/>
    <w:rsid w:val="001F5209"/>
    <w:rsid w:val="001F635A"/>
    <w:rsid w:val="002062EA"/>
    <w:rsid w:val="002158E2"/>
    <w:rsid w:val="00217714"/>
    <w:rsid w:val="002229D7"/>
    <w:rsid w:val="00230639"/>
    <w:rsid w:val="002359AE"/>
    <w:rsid w:val="0025175E"/>
    <w:rsid w:val="002638B3"/>
    <w:rsid w:val="00265D8F"/>
    <w:rsid w:val="002940C3"/>
    <w:rsid w:val="002A15CC"/>
    <w:rsid w:val="002A47C9"/>
    <w:rsid w:val="002A4B0A"/>
    <w:rsid w:val="002C216C"/>
    <w:rsid w:val="002D66A7"/>
    <w:rsid w:val="002E1534"/>
    <w:rsid w:val="002E2726"/>
    <w:rsid w:val="002E4582"/>
    <w:rsid w:val="002E78E8"/>
    <w:rsid w:val="00304A3C"/>
    <w:rsid w:val="00311F5A"/>
    <w:rsid w:val="003150F6"/>
    <w:rsid w:val="00323E10"/>
    <w:rsid w:val="003267B4"/>
    <w:rsid w:val="00341C39"/>
    <w:rsid w:val="00345772"/>
    <w:rsid w:val="003558C5"/>
    <w:rsid w:val="00356EEF"/>
    <w:rsid w:val="003647BB"/>
    <w:rsid w:val="003671DF"/>
    <w:rsid w:val="0039087F"/>
    <w:rsid w:val="003A4A03"/>
    <w:rsid w:val="003B4DEC"/>
    <w:rsid w:val="003C2B7A"/>
    <w:rsid w:val="003E3378"/>
    <w:rsid w:val="003F52E8"/>
    <w:rsid w:val="003F6238"/>
    <w:rsid w:val="003F6B59"/>
    <w:rsid w:val="00401D98"/>
    <w:rsid w:val="004378A7"/>
    <w:rsid w:val="004379C2"/>
    <w:rsid w:val="004535A2"/>
    <w:rsid w:val="00457267"/>
    <w:rsid w:val="00462D9A"/>
    <w:rsid w:val="004655BA"/>
    <w:rsid w:val="0046604B"/>
    <w:rsid w:val="00477C9B"/>
    <w:rsid w:val="00482CB8"/>
    <w:rsid w:val="00496FEA"/>
    <w:rsid w:val="00497262"/>
    <w:rsid w:val="004B161E"/>
    <w:rsid w:val="004B7EA6"/>
    <w:rsid w:val="004F66AE"/>
    <w:rsid w:val="00535FB1"/>
    <w:rsid w:val="00550CA5"/>
    <w:rsid w:val="00571357"/>
    <w:rsid w:val="00586ED9"/>
    <w:rsid w:val="0059190F"/>
    <w:rsid w:val="005A78A2"/>
    <w:rsid w:val="005C224D"/>
    <w:rsid w:val="005C69E4"/>
    <w:rsid w:val="005E0F8E"/>
    <w:rsid w:val="005F142B"/>
    <w:rsid w:val="005F59F2"/>
    <w:rsid w:val="00600FDC"/>
    <w:rsid w:val="00606B68"/>
    <w:rsid w:val="00613A04"/>
    <w:rsid w:val="00616205"/>
    <w:rsid w:val="006242CB"/>
    <w:rsid w:val="00634777"/>
    <w:rsid w:val="00647579"/>
    <w:rsid w:val="00665AE8"/>
    <w:rsid w:val="006751FC"/>
    <w:rsid w:val="00677D43"/>
    <w:rsid w:val="006914FA"/>
    <w:rsid w:val="0069154C"/>
    <w:rsid w:val="00694AC8"/>
    <w:rsid w:val="006977EE"/>
    <w:rsid w:val="006A0847"/>
    <w:rsid w:val="006A14D9"/>
    <w:rsid w:val="006C4F3D"/>
    <w:rsid w:val="006E3B2B"/>
    <w:rsid w:val="006E4581"/>
    <w:rsid w:val="006F1D94"/>
    <w:rsid w:val="006F24DB"/>
    <w:rsid w:val="007149E2"/>
    <w:rsid w:val="0071565F"/>
    <w:rsid w:val="0071662C"/>
    <w:rsid w:val="00717B93"/>
    <w:rsid w:val="007353F6"/>
    <w:rsid w:val="007458AC"/>
    <w:rsid w:val="00752439"/>
    <w:rsid w:val="00755813"/>
    <w:rsid w:val="00765554"/>
    <w:rsid w:val="007761A0"/>
    <w:rsid w:val="00783371"/>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E64F8"/>
    <w:rsid w:val="008F4F88"/>
    <w:rsid w:val="0090750D"/>
    <w:rsid w:val="00917C66"/>
    <w:rsid w:val="00927C6A"/>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3781B"/>
    <w:rsid w:val="00A42B39"/>
    <w:rsid w:val="00A609C7"/>
    <w:rsid w:val="00AA0BD5"/>
    <w:rsid w:val="00AA1D3E"/>
    <w:rsid w:val="00AB3BA1"/>
    <w:rsid w:val="00AB4FAC"/>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5747C"/>
    <w:rsid w:val="00C65758"/>
    <w:rsid w:val="00C727C8"/>
    <w:rsid w:val="00C74280"/>
    <w:rsid w:val="00C91FC1"/>
    <w:rsid w:val="00CC031B"/>
    <w:rsid w:val="00CD70B3"/>
    <w:rsid w:val="00D04796"/>
    <w:rsid w:val="00D0722E"/>
    <w:rsid w:val="00D30D0D"/>
    <w:rsid w:val="00D426CB"/>
    <w:rsid w:val="00D5290B"/>
    <w:rsid w:val="00D70113"/>
    <w:rsid w:val="00D91B5C"/>
    <w:rsid w:val="00D91FB4"/>
    <w:rsid w:val="00DC302E"/>
    <w:rsid w:val="00DD6AC3"/>
    <w:rsid w:val="00DE0AE3"/>
    <w:rsid w:val="00E12A09"/>
    <w:rsid w:val="00E43376"/>
    <w:rsid w:val="00E467FD"/>
    <w:rsid w:val="00E47B67"/>
    <w:rsid w:val="00E53284"/>
    <w:rsid w:val="00E54CE6"/>
    <w:rsid w:val="00E801C1"/>
    <w:rsid w:val="00E90DC4"/>
    <w:rsid w:val="00E926A0"/>
    <w:rsid w:val="00E927A1"/>
    <w:rsid w:val="00EA2646"/>
    <w:rsid w:val="00EA6C35"/>
    <w:rsid w:val="00EB3D5A"/>
    <w:rsid w:val="00EB3F5B"/>
    <w:rsid w:val="00EC5060"/>
    <w:rsid w:val="00EE242F"/>
    <w:rsid w:val="00EF0CF7"/>
    <w:rsid w:val="00EF2A87"/>
    <w:rsid w:val="00F0415E"/>
    <w:rsid w:val="00F04338"/>
    <w:rsid w:val="00F10ACF"/>
    <w:rsid w:val="00F15AA0"/>
    <w:rsid w:val="00F16B2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378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 w:type="character" w:customStyle="1" w:styleId="Nagwek1Znak">
    <w:name w:val="Nagłówek 1 Znak"/>
    <w:basedOn w:val="Domylnaczcionkaakapitu"/>
    <w:link w:val="Nagwek1"/>
    <w:uiPriority w:val="9"/>
    <w:rsid w:val="00A3781B"/>
    <w:rPr>
      <w:rFonts w:asciiTheme="majorHAnsi" w:eastAsiaTheme="majorEastAsia" w:hAnsiTheme="majorHAnsi" w:cstheme="majorBidi"/>
      <w:b/>
      <w:bCs/>
      <w:color w:val="2F5496" w:themeColor="accent1" w:themeShade="BF"/>
      <w:sz w:val="28"/>
      <w:szCs w:val="28"/>
      <w:lang w:eastAsia="pl-PL"/>
    </w:rPr>
  </w:style>
  <w:style w:type="paragraph" w:customStyle="1" w:styleId="Default">
    <w:name w:val="Default"/>
    <w:rsid w:val="00606B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378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 w:type="character" w:customStyle="1" w:styleId="Nagwek1Znak">
    <w:name w:val="Nagłówek 1 Znak"/>
    <w:basedOn w:val="Domylnaczcionkaakapitu"/>
    <w:link w:val="Nagwek1"/>
    <w:uiPriority w:val="9"/>
    <w:rsid w:val="00A3781B"/>
    <w:rPr>
      <w:rFonts w:asciiTheme="majorHAnsi" w:eastAsiaTheme="majorEastAsia" w:hAnsiTheme="majorHAnsi" w:cstheme="majorBidi"/>
      <w:b/>
      <w:bCs/>
      <w:color w:val="2F5496" w:themeColor="accent1" w:themeShade="BF"/>
      <w:sz w:val="28"/>
      <w:szCs w:val="28"/>
      <w:lang w:eastAsia="pl-PL"/>
    </w:rPr>
  </w:style>
  <w:style w:type="paragraph" w:customStyle="1" w:styleId="Default">
    <w:name w:val="Default"/>
    <w:rsid w:val="00606B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69102375">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76385107">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0503072">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27753988">
      <w:bodyDiv w:val="1"/>
      <w:marLeft w:val="0"/>
      <w:marRight w:val="0"/>
      <w:marTop w:val="0"/>
      <w:marBottom w:val="0"/>
      <w:divBdr>
        <w:top w:val="none" w:sz="0" w:space="0" w:color="auto"/>
        <w:left w:val="none" w:sz="0" w:space="0" w:color="auto"/>
        <w:bottom w:val="none" w:sz="0" w:space="0" w:color="auto"/>
        <w:right w:val="none" w:sz="0" w:space="0" w:color="auto"/>
      </w:divBdr>
    </w:div>
    <w:div w:id="1734042750">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136405">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4140-701C-4D4A-ABC0-F55B020E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7</Pages>
  <Words>3118</Words>
  <Characters>18712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156</cp:revision>
  <cp:lastPrinted>2023-01-19T08:19:00Z</cp:lastPrinted>
  <dcterms:created xsi:type="dcterms:W3CDTF">2020-10-30T10:54:00Z</dcterms:created>
  <dcterms:modified xsi:type="dcterms:W3CDTF">2023-01-20T07:26:00Z</dcterms:modified>
</cp:coreProperties>
</file>