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4A91" w14:textId="1813B59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INFORMACJA O FORMALNOŚCIACH, JAKIE POWINNY ZOSTAĆ DOPEŁNIONE PO WYBORZE OFERTY </w:t>
      </w:r>
      <w:r w:rsidR="002A388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 CELU ZAWARCIA UMOWY:</w:t>
      </w:r>
    </w:p>
    <w:p w14:paraId="2D667D8F" w14:textId="7777777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EBAB78" w14:textId="6DA03978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jest zobowiązany do </w:t>
      </w:r>
      <w:r w:rsidRPr="00E7131C">
        <w:rPr>
          <w:rFonts w:asciiTheme="minorHAnsi" w:hAnsiTheme="minorHAnsi" w:cstheme="minorHAnsi"/>
          <w:b/>
          <w:bCs/>
          <w:sz w:val="22"/>
          <w:szCs w:val="22"/>
        </w:rPr>
        <w:t xml:space="preserve">przedłożenia </w:t>
      </w:r>
      <w:r w:rsidRPr="00E7131C">
        <w:rPr>
          <w:rFonts w:asciiTheme="minorHAnsi" w:hAnsiTheme="minorHAnsi" w:cstheme="minorHAnsi"/>
          <w:color w:val="EE0000"/>
          <w:sz w:val="22"/>
          <w:szCs w:val="22"/>
          <w:u w:val="single"/>
        </w:rPr>
        <w:t>przed podpisaniem umowy</w:t>
      </w:r>
      <w:r w:rsidRPr="00E7131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kopii obowiązkowej polisy ubezpieczenia od odpowiedzialności cywilnej ratownika medycznego/pielęgniarki systemu </w:t>
      </w:r>
      <w:r w:rsidRPr="002A388E">
        <w:rPr>
          <w:rFonts w:asciiTheme="minorHAnsi" w:hAnsiTheme="minorHAnsi" w:cstheme="minorHAnsi"/>
          <w:bCs/>
          <w:sz w:val="22"/>
          <w:szCs w:val="22"/>
        </w:rPr>
        <w:t>(</w:t>
      </w:r>
      <w:r w:rsidRPr="002A388E">
        <w:rPr>
          <w:rFonts w:asciiTheme="minorHAnsi" w:hAnsiTheme="minorHAnsi" w:cstheme="minorHAnsi"/>
          <w:b/>
          <w:sz w:val="22"/>
          <w:szCs w:val="22"/>
        </w:rPr>
        <w:t>wraz z dowodem wpłaty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),  zgodnego z </w:t>
      </w:r>
      <w:r w:rsidRPr="002A388E">
        <w:rPr>
          <w:rStyle w:val="akapitustep"/>
          <w:rFonts w:asciiTheme="minorHAnsi" w:hAnsiTheme="minorHAnsi" w:cstheme="minorHAnsi"/>
          <w:sz w:val="22"/>
          <w:szCs w:val="22"/>
        </w:rPr>
        <w:t xml:space="preserve"> obowiązującymi przepisami prawa w tym zakresie</w:t>
      </w:r>
      <w:r w:rsidR="00AF59D1" w:rsidRPr="002A388E">
        <w:rPr>
          <w:rStyle w:val="akapitustep"/>
          <w:rFonts w:asciiTheme="minorHAnsi" w:hAnsiTheme="minorHAnsi" w:cstheme="minorHAnsi"/>
          <w:sz w:val="22"/>
          <w:szCs w:val="22"/>
        </w:rPr>
        <w:t>;</w:t>
      </w:r>
    </w:p>
    <w:p w14:paraId="49B0060D" w14:textId="36C992D3" w:rsidR="00AF59D1" w:rsidRPr="002A388E" w:rsidRDefault="0099635B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E7131C">
        <w:rPr>
          <w:rFonts w:asciiTheme="minorHAnsi" w:hAnsiTheme="minorHAnsi" w:cstheme="minorHAnsi"/>
          <w:b/>
          <w:bCs/>
          <w:sz w:val="22"/>
          <w:szCs w:val="22"/>
        </w:rPr>
        <w:t xml:space="preserve">przedłożenia </w:t>
      </w:r>
      <w:r w:rsidRPr="00E7131C">
        <w:rPr>
          <w:rFonts w:asciiTheme="minorHAnsi" w:hAnsiTheme="minorHAnsi" w:cstheme="minorHAnsi"/>
          <w:color w:val="EE0000"/>
          <w:sz w:val="22"/>
          <w:szCs w:val="22"/>
          <w:u w:val="single"/>
        </w:rPr>
        <w:t>przed podpisaniem umowy</w:t>
      </w:r>
      <w:r w:rsidRPr="00E7131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E7131C">
        <w:rPr>
          <w:rFonts w:asciiTheme="minorHAnsi" w:hAnsiTheme="minorHAnsi" w:cstheme="minorHAnsi"/>
          <w:b/>
          <w:bCs/>
          <w:sz w:val="22"/>
          <w:szCs w:val="22"/>
        </w:rPr>
        <w:t>kopii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tej polisy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A961F3D" w14:textId="518E4853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131C">
        <w:rPr>
          <w:rFonts w:asciiTheme="minorHAnsi" w:hAnsiTheme="minorHAnsi" w:cstheme="minorHAnsi"/>
          <w:bCs/>
          <w:color w:val="EE0000"/>
          <w:sz w:val="22"/>
          <w:szCs w:val="22"/>
          <w:u w:val="single"/>
        </w:rPr>
        <w:t xml:space="preserve">na co najmniej </w:t>
      </w:r>
      <w:r w:rsidRPr="00E7131C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>2 dni</w:t>
      </w:r>
      <w:r w:rsidRPr="00E7131C">
        <w:rPr>
          <w:rFonts w:asciiTheme="minorHAnsi" w:hAnsiTheme="minorHAnsi" w:cstheme="minorHAnsi"/>
          <w:bCs/>
          <w:color w:val="EE0000"/>
          <w:sz w:val="22"/>
          <w:szCs w:val="22"/>
          <w:u w:val="single"/>
        </w:rPr>
        <w:t xml:space="preserve"> przed podpisaniem umowy</w:t>
      </w:r>
      <w:r w:rsidRPr="00E7131C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widnieje w </w:t>
      </w:r>
      <w:r w:rsidRPr="002A388E">
        <w:rPr>
          <w:rFonts w:asciiTheme="minorHAnsi" w:hAnsiTheme="minorHAnsi" w:cstheme="minorHAnsi"/>
          <w:b/>
          <w:sz w:val="22"/>
          <w:szCs w:val="22"/>
        </w:rPr>
        <w:t>Centralnej Ewidencji i Informacji o Działalności Gospodarczej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B852E6A" w14:textId="6E128796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131C">
        <w:rPr>
          <w:rFonts w:asciiTheme="minorHAnsi" w:hAnsiTheme="minorHAnsi" w:cstheme="minorHAnsi"/>
          <w:bCs/>
          <w:color w:val="EE0000"/>
          <w:sz w:val="22"/>
          <w:szCs w:val="22"/>
          <w:u w:val="single"/>
        </w:rPr>
        <w:t>przed podpisaniem umowy</w:t>
      </w:r>
      <w:r w:rsidRPr="00E7131C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przedstawia Udzielającej zamówienia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zaświadczenie o ukończonym szkoleniu okresowym BHP</w:t>
      </w:r>
      <w:r w:rsidR="00AF59D1"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5AE7E3" w14:textId="2CF00A26" w:rsidR="009D0BB1" w:rsidRPr="002A388E" w:rsidRDefault="0099635B" w:rsidP="00EC2D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31C">
        <w:rPr>
          <w:rFonts w:asciiTheme="minorHAnsi" w:hAnsiTheme="minorHAnsi" w:cstheme="minorHAnsi"/>
          <w:color w:val="EE0000"/>
          <w:sz w:val="22"/>
          <w:szCs w:val="22"/>
          <w:u w:val="single"/>
        </w:rPr>
        <w:t>na co najmniej 2 dni przed rozpoczęciem udzielania świadczeń</w:t>
      </w:r>
      <w:r w:rsidRPr="00E7131C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sz w:val="22"/>
          <w:szCs w:val="22"/>
        </w:rPr>
        <w:t xml:space="preserve">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widnieje w Rejestrze Indywidualnych Praktyk Pielęgniarek i Położnych</w:t>
      </w:r>
      <w:r w:rsidRPr="002A388E">
        <w:rPr>
          <w:rFonts w:asciiTheme="minorHAnsi" w:hAnsiTheme="minorHAnsi" w:cstheme="minorHAnsi"/>
          <w:sz w:val="22"/>
          <w:szCs w:val="22"/>
        </w:rPr>
        <w:t xml:space="preserve"> w Okręgowej Izbie Pielęgniarek i Położnych (dot. pielęgniarek). </w:t>
      </w:r>
    </w:p>
    <w:p w14:paraId="5E7BCE8C" w14:textId="57E864A6" w:rsidR="009D0BB1" w:rsidRPr="002A388E" w:rsidRDefault="009D0BB1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31C">
        <w:rPr>
          <w:rFonts w:asciiTheme="minorHAnsi" w:hAnsiTheme="minorHAnsi" w:cstheme="minorHAnsi"/>
          <w:bCs/>
          <w:color w:val="EE0000"/>
          <w:sz w:val="22"/>
          <w:szCs w:val="22"/>
          <w:u w:val="single"/>
        </w:rPr>
        <w:t>przed podpisaniem umowy</w:t>
      </w:r>
      <w:r w:rsidRPr="00E7131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dostarczy </w:t>
      </w:r>
      <w:r w:rsidRPr="002A388E">
        <w:rPr>
          <w:rFonts w:asciiTheme="minorHAnsi" w:hAnsiTheme="minorHAnsi" w:cstheme="minorHAnsi"/>
          <w:sz w:val="22"/>
          <w:szCs w:val="22"/>
        </w:rPr>
        <w:t xml:space="preserve">kserokopię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zaświadczenia od lekarza medycyny pracy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o stanie zdrowia umożliwiającym udzielanie świadczeń zdrowotnych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1D5C" w:rsidRPr="002A388E">
        <w:rPr>
          <w:rFonts w:asciiTheme="minorHAnsi" w:hAnsiTheme="minorHAnsi" w:cstheme="minorHAnsi"/>
          <w:bCs/>
          <w:sz w:val="22"/>
          <w:szCs w:val="22"/>
        </w:rPr>
        <w:t xml:space="preserve">w zawodzie 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>ratownika medycznego/pielęgniarki</w:t>
      </w:r>
      <w:r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AFBA5C" w14:textId="2F290C36" w:rsidR="009D0BB1" w:rsidRPr="002A388E" w:rsidRDefault="00E7131C" w:rsidP="00F906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131C">
        <w:rPr>
          <w:rFonts w:asciiTheme="minorHAnsi" w:hAnsiTheme="minorHAnsi" w:cstheme="minorHAnsi"/>
          <w:color w:val="EE0000"/>
          <w:sz w:val="22"/>
          <w:szCs w:val="22"/>
          <w:u w:val="single"/>
        </w:rPr>
        <w:t>przed podpisaniem umowy</w:t>
      </w:r>
      <w:r w:rsidRPr="00E7131C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9D0BB1" w:rsidRPr="002A388E">
        <w:rPr>
          <w:rFonts w:asciiTheme="minorHAnsi" w:hAnsiTheme="minorHAnsi" w:cstheme="minorHAnsi"/>
          <w:sz w:val="22"/>
          <w:szCs w:val="22"/>
        </w:rPr>
        <w:t xml:space="preserve">Oferent jest zobowiązany do przedłożenia </w:t>
      </w:r>
      <w:r w:rsidR="009D0BB1" w:rsidRPr="002A388E">
        <w:rPr>
          <w:rFonts w:asciiTheme="minorHAnsi" w:hAnsiTheme="minorHAnsi" w:cstheme="minorHAnsi"/>
          <w:b/>
          <w:bCs/>
          <w:sz w:val="22"/>
          <w:szCs w:val="22"/>
        </w:rPr>
        <w:t>informacji z Krajowego Rejestru Karnego</w:t>
      </w:r>
      <w:r w:rsidR="009D0BB1" w:rsidRPr="002A388E">
        <w:rPr>
          <w:rFonts w:asciiTheme="minorHAnsi" w:hAnsiTheme="minorHAnsi" w:cstheme="minorHAns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</w:t>
      </w:r>
      <w:r w:rsidR="009D0BB1" w:rsidRPr="00E7131C">
        <w:rPr>
          <w:rFonts w:asciiTheme="minorHAnsi" w:hAnsiTheme="minorHAnsi" w:cstheme="minorHAnsi"/>
          <w:sz w:val="22"/>
          <w:szCs w:val="22"/>
          <w:u w:val="single"/>
        </w:rPr>
        <w:t>a także</w:t>
      </w:r>
      <w:r w:rsidR="009D0BB1" w:rsidRPr="002A388E">
        <w:rPr>
          <w:rFonts w:asciiTheme="minorHAnsi" w:hAnsiTheme="minorHAnsi" w:cstheme="minorHAnsi"/>
          <w:sz w:val="22"/>
          <w:szCs w:val="22"/>
        </w:rPr>
        <w:t xml:space="preserve"> wypełnić </w:t>
      </w:r>
      <w:r w:rsidR="009D0BB1" w:rsidRPr="002A388E">
        <w:rPr>
          <w:rFonts w:asciiTheme="minorHAnsi" w:hAnsiTheme="minorHAnsi" w:cstheme="minorHAnsi"/>
          <w:b/>
          <w:bCs/>
          <w:sz w:val="22"/>
          <w:szCs w:val="22"/>
        </w:rPr>
        <w:t>formularz i oświadczenia do Standardów Ochrony Małoletnich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F288742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757B4" w14:textId="26AB9806" w:rsid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TERMIN DOSTARCZENIA W/W DOKUMENTÓW </w:t>
      </w:r>
    </w:p>
    <w:p w14:paraId="7CB71E56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CC7D7DC" w14:textId="45A269DA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A388E">
        <w:rPr>
          <w:rFonts w:asciiTheme="minorHAnsi" w:hAnsiTheme="minorHAnsi" w:cstheme="minorHAnsi"/>
          <w:color w:val="FF0000"/>
          <w:sz w:val="22"/>
          <w:szCs w:val="22"/>
        </w:rPr>
        <w:t>UWAGA – informację z KRK można otrzymać w tym samym dniu składając wniosek osobiście w sądzie okręgowym, natomiast wniosek złożony drogą elektroniczną jest rozpatrywany do miesiąca czasu!</w:t>
      </w:r>
    </w:p>
    <w:p w14:paraId="117B0E70" w14:textId="77777777" w:rsidR="00C36F0E" w:rsidRPr="002A388E" w:rsidRDefault="00C36F0E">
      <w:pPr>
        <w:rPr>
          <w:rFonts w:asciiTheme="minorHAnsi" w:hAnsiTheme="minorHAnsi" w:cstheme="minorHAnsi"/>
          <w:sz w:val="22"/>
          <w:szCs w:val="22"/>
        </w:rPr>
      </w:pPr>
    </w:p>
    <w:sectPr w:rsidR="00C36F0E" w:rsidRPr="002A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32699965">
    <w:abstractNumId w:val="0"/>
  </w:num>
  <w:num w:numId="2" w16cid:durableId="1802259318">
    <w:abstractNumId w:val="2"/>
  </w:num>
  <w:num w:numId="3" w16cid:durableId="425155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251AB"/>
    <w:rsid w:val="000538FF"/>
    <w:rsid w:val="00063A69"/>
    <w:rsid w:val="00066DD6"/>
    <w:rsid w:val="001750DA"/>
    <w:rsid w:val="00175846"/>
    <w:rsid w:val="00191B06"/>
    <w:rsid w:val="001D14D1"/>
    <w:rsid w:val="00203ABE"/>
    <w:rsid w:val="002A388E"/>
    <w:rsid w:val="006C349B"/>
    <w:rsid w:val="007135BA"/>
    <w:rsid w:val="00781D5C"/>
    <w:rsid w:val="007A5C59"/>
    <w:rsid w:val="007B0ECD"/>
    <w:rsid w:val="007C1B28"/>
    <w:rsid w:val="00945067"/>
    <w:rsid w:val="0099635B"/>
    <w:rsid w:val="009D0BB1"/>
    <w:rsid w:val="009F53AD"/>
    <w:rsid w:val="00AF59D1"/>
    <w:rsid w:val="00C36F0E"/>
    <w:rsid w:val="00DC79C1"/>
    <w:rsid w:val="00DD6742"/>
    <w:rsid w:val="00E7131C"/>
    <w:rsid w:val="00EC2D71"/>
    <w:rsid w:val="00F14D86"/>
    <w:rsid w:val="00F53D8E"/>
    <w:rsid w:val="00F768AC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C40"/>
  <w15:docId w15:val="{ADE377D4-09A4-4D3D-BCAC-BA9702EC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WSPR Olsztyn</cp:lastModifiedBy>
  <cp:revision>8</cp:revision>
  <cp:lastPrinted>2023-03-13T09:06:00Z</cp:lastPrinted>
  <dcterms:created xsi:type="dcterms:W3CDTF">2024-11-25T12:01:00Z</dcterms:created>
  <dcterms:modified xsi:type="dcterms:W3CDTF">2026-02-12T13:04:00Z</dcterms:modified>
</cp:coreProperties>
</file>