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77127"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Umowa nr  SKR.450-5. ... 202</w:t>
      </w:r>
      <w:r w:rsidR="00E115FB">
        <w:rPr>
          <w:rFonts w:cstheme="minorHAnsi"/>
          <w:b/>
          <w:bCs/>
          <w:lang w:eastAsia="pl-PL"/>
        </w:rPr>
        <w:t>3</w:t>
      </w:r>
    </w:p>
    <w:p w14:paraId="1D6CD0FE" w14:textId="77777777" w:rsidR="00CC56C3" w:rsidRPr="00CC56C3" w:rsidRDefault="00CC56C3" w:rsidP="00B56C76">
      <w:pPr>
        <w:autoSpaceDE w:val="0"/>
        <w:autoSpaceDN w:val="0"/>
        <w:spacing w:after="0" w:line="276" w:lineRule="auto"/>
        <w:ind w:right="23"/>
        <w:jc w:val="center"/>
        <w:rPr>
          <w:rFonts w:cstheme="minorHAnsi"/>
          <w:lang w:eastAsia="pl-PL"/>
        </w:rPr>
      </w:pPr>
      <w:r w:rsidRPr="00CC56C3">
        <w:rPr>
          <w:rFonts w:cstheme="minorHAnsi"/>
          <w:lang w:eastAsia="pl-PL"/>
        </w:rPr>
        <w:t>zawarta w dniu .......................... 202</w:t>
      </w:r>
      <w:r w:rsidR="00E115FB">
        <w:rPr>
          <w:rFonts w:cstheme="minorHAnsi"/>
          <w:lang w:eastAsia="pl-PL"/>
        </w:rPr>
        <w:t>3</w:t>
      </w:r>
      <w:r w:rsidRPr="00CC56C3">
        <w:rPr>
          <w:rFonts w:cstheme="minorHAnsi"/>
          <w:lang w:eastAsia="pl-PL"/>
        </w:rPr>
        <w:t xml:space="preserve"> r. </w:t>
      </w:r>
    </w:p>
    <w:p w14:paraId="729A625C" w14:textId="77777777" w:rsidR="00CC56C3" w:rsidRPr="00CC56C3" w:rsidRDefault="00CC56C3" w:rsidP="00B56C76">
      <w:pPr>
        <w:autoSpaceDE w:val="0"/>
        <w:autoSpaceDN w:val="0"/>
        <w:spacing w:after="0" w:line="276" w:lineRule="auto"/>
        <w:ind w:right="23"/>
        <w:jc w:val="both"/>
        <w:rPr>
          <w:rFonts w:cstheme="minorHAnsi"/>
          <w:lang w:eastAsia="pl-PL"/>
        </w:rPr>
      </w:pPr>
      <w:r w:rsidRPr="00CC56C3">
        <w:rPr>
          <w:rFonts w:cstheme="minorHAnsi"/>
          <w:lang w:eastAsia="pl-PL"/>
        </w:rPr>
        <w:t>pomiędzy:</w:t>
      </w:r>
    </w:p>
    <w:p w14:paraId="27BC4535" w14:textId="77777777" w:rsidR="00CC56C3" w:rsidRPr="00CC56C3" w:rsidRDefault="00CC56C3" w:rsidP="00B56C76">
      <w:pPr>
        <w:spacing w:after="0" w:line="276" w:lineRule="auto"/>
        <w:ind w:right="23"/>
        <w:jc w:val="both"/>
        <w:rPr>
          <w:rFonts w:cstheme="minorHAnsi"/>
          <w:b/>
          <w:bCs/>
          <w:lang w:eastAsia="pl-PL"/>
        </w:rPr>
      </w:pPr>
      <w:r w:rsidRPr="00CC56C3">
        <w:rPr>
          <w:rFonts w:cstheme="minorHAnsi"/>
          <w:b/>
          <w:bCs/>
          <w:lang w:eastAsia="pl-PL"/>
        </w:rPr>
        <w:t xml:space="preserve">Wojewódzką Stacją Pogotowia Ratunkowego </w:t>
      </w:r>
    </w:p>
    <w:p w14:paraId="7CB7B760"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 siedzibą w Olsztynie, ul. Pstrowskiego 28 B, 10-602 Olsztyn, </w:t>
      </w:r>
    </w:p>
    <w:p w14:paraId="2F02D5C3"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CC56C3">
        <w:rPr>
          <w:rFonts w:cstheme="minorHAnsi"/>
          <w:b/>
          <w:bCs/>
          <w:lang w:eastAsia="pl-PL"/>
        </w:rPr>
        <w:t>NIP: 739-29-72-605, REGON 511332933</w:t>
      </w:r>
    </w:p>
    <w:p w14:paraId="1ACF654C"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zwaną w dalszej części Umowy : </w:t>
      </w:r>
      <w:r w:rsidRPr="00CC56C3">
        <w:rPr>
          <w:rFonts w:cstheme="minorHAnsi"/>
          <w:b/>
          <w:bCs/>
          <w:lang w:eastAsia="pl-PL"/>
        </w:rPr>
        <w:t>„Udzielającą zamówienie</w:t>
      </w:r>
      <w:r w:rsidRPr="00CC56C3">
        <w:rPr>
          <w:rFonts w:cstheme="minorHAnsi"/>
          <w:lang w:eastAsia="pl-PL"/>
        </w:rPr>
        <w:t>”</w:t>
      </w:r>
    </w:p>
    <w:p w14:paraId="216DC4B7"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reprezentowaną przez:</w:t>
      </w:r>
    </w:p>
    <w:p w14:paraId="0B206B7D" w14:textId="77777777" w:rsidR="00CC56C3" w:rsidRPr="00CC56C3" w:rsidRDefault="00CC56C3" w:rsidP="00B56C76">
      <w:pPr>
        <w:spacing w:after="0" w:line="276" w:lineRule="auto"/>
        <w:ind w:right="23"/>
        <w:jc w:val="both"/>
        <w:rPr>
          <w:rFonts w:cstheme="minorHAnsi"/>
          <w:lang w:eastAsia="pl-PL"/>
        </w:rPr>
      </w:pPr>
      <w:r w:rsidRPr="00CC56C3">
        <w:rPr>
          <w:rFonts w:cstheme="minorHAnsi"/>
          <w:b/>
          <w:bCs/>
          <w:lang w:eastAsia="pl-PL"/>
        </w:rPr>
        <w:t>Marka Myszkowskiego -  Dyrektora</w:t>
      </w:r>
      <w:r w:rsidRPr="00CC56C3">
        <w:rPr>
          <w:rFonts w:cstheme="minorHAnsi"/>
          <w:lang w:eastAsia="pl-PL"/>
        </w:rPr>
        <w:t>,</w:t>
      </w:r>
    </w:p>
    <w:p w14:paraId="75C84711" w14:textId="77777777" w:rsidR="00CC56C3" w:rsidRPr="00CC56C3" w:rsidRDefault="00CC56C3" w:rsidP="00B56C76">
      <w:pPr>
        <w:spacing w:after="200" w:line="276" w:lineRule="auto"/>
        <w:ind w:right="23"/>
        <w:jc w:val="both"/>
        <w:rPr>
          <w:rFonts w:cstheme="minorHAnsi"/>
          <w:lang w:eastAsia="pl-PL"/>
        </w:rPr>
      </w:pPr>
      <w:r w:rsidRPr="00CC56C3">
        <w:rPr>
          <w:rFonts w:cstheme="minorHAnsi"/>
          <w:lang w:eastAsia="pl-PL"/>
        </w:rPr>
        <w:t>a</w:t>
      </w:r>
    </w:p>
    <w:p w14:paraId="1F5B3AE8" w14:textId="77777777" w:rsidR="00CC56C3" w:rsidRPr="00CC56C3" w:rsidRDefault="00CC56C3" w:rsidP="00B56C76">
      <w:pPr>
        <w:spacing w:after="200" w:line="276" w:lineRule="auto"/>
        <w:ind w:right="23"/>
        <w:jc w:val="both"/>
        <w:rPr>
          <w:rFonts w:cstheme="minorHAnsi"/>
          <w:lang w:eastAsia="pl-PL"/>
        </w:rPr>
      </w:pPr>
      <w:r w:rsidRPr="00CC56C3">
        <w:rPr>
          <w:rFonts w:cstheme="minorHAnsi"/>
          <w:b/>
          <w:bCs/>
          <w:lang w:eastAsia="pl-PL"/>
        </w:rPr>
        <w:t xml:space="preserve">......................., PESEL ……………. , </w:t>
      </w:r>
      <w:r w:rsidRPr="00CC56C3">
        <w:rPr>
          <w:rFonts w:cstheme="minorHAnsi"/>
          <w:lang w:eastAsia="pl-PL"/>
        </w:rPr>
        <w:t>prowadzącym działalność gospodarczą pod nazwą</w:t>
      </w:r>
      <w:r w:rsidRPr="00CC56C3">
        <w:rPr>
          <w:rFonts w:cstheme="minorHAnsi"/>
          <w:b/>
          <w:bCs/>
          <w:lang w:eastAsia="pl-PL"/>
        </w:rPr>
        <w:t xml:space="preserve">  ………………………. ,  </w:t>
      </w:r>
      <w:r w:rsidRPr="00CC56C3">
        <w:rPr>
          <w:rFonts w:cstheme="minorHAnsi"/>
          <w:lang w:eastAsia="pl-PL"/>
        </w:rPr>
        <w:t>z siedzibą w .................., ul........................, ........,</w:t>
      </w:r>
      <w:r w:rsidRPr="00CC56C3">
        <w:rPr>
          <w:rFonts w:cstheme="minorHAnsi"/>
          <w:b/>
          <w:bCs/>
          <w:lang w:eastAsia="pl-PL"/>
        </w:rPr>
        <w:t xml:space="preserve"> </w:t>
      </w:r>
      <w:r w:rsidRPr="00CC56C3">
        <w:rPr>
          <w:rFonts w:cstheme="minorHAnsi"/>
          <w:lang w:eastAsia="pl-PL"/>
        </w:rPr>
        <w:t xml:space="preserve">wpisaną do Centralnej Ewidencji i Informacji o Działalności Gospodarczej, </w:t>
      </w:r>
    </w:p>
    <w:p w14:paraId="09EFA722" w14:textId="77777777" w:rsidR="00CC56C3" w:rsidRPr="00CC56C3" w:rsidRDefault="00CC56C3" w:rsidP="00B56C76">
      <w:pPr>
        <w:spacing w:after="200" w:line="276" w:lineRule="auto"/>
        <w:ind w:right="23"/>
        <w:jc w:val="both"/>
        <w:rPr>
          <w:rFonts w:cstheme="minorHAnsi"/>
          <w:b/>
          <w:bCs/>
          <w:lang w:eastAsia="pl-PL"/>
        </w:rPr>
      </w:pPr>
      <w:r w:rsidRPr="00CC56C3">
        <w:rPr>
          <w:rFonts w:cstheme="minorHAnsi"/>
          <w:b/>
          <w:bCs/>
          <w:lang w:eastAsia="pl-PL"/>
        </w:rPr>
        <w:t>NIP: ................, REGON: ........................</w:t>
      </w:r>
    </w:p>
    <w:p w14:paraId="49EB7674" w14:textId="77777777" w:rsidR="00CC56C3" w:rsidRPr="00CC56C3" w:rsidRDefault="00CC56C3" w:rsidP="00B56C76">
      <w:pPr>
        <w:autoSpaceDE w:val="0"/>
        <w:autoSpaceDN w:val="0"/>
        <w:spacing w:after="0" w:line="276" w:lineRule="auto"/>
        <w:ind w:right="23"/>
        <w:jc w:val="both"/>
        <w:rPr>
          <w:rFonts w:cstheme="minorHAnsi"/>
          <w:b/>
          <w:bCs/>
          <w:lang w:eastAsia="pl-PL"/>
        </w:rPr>
      </w:pPr>
      <w:r w:rsidRPr="00CC56C3">
        <w:rPr>
          <w:rFonts w:cstheme="minorHAnsi"/>
          <w:lang w:eastAsia="pl-PL"/>
        </w:rPr>
        <w:t>Zwanym w dalszej części Umowy „</w:t>
      </w:r>
      <w:r w:rsidRPr="00CC56C3">
        <w:rPr>
          <w:rFonts w:cstheme="minorHAnsi"/>
          <w:b/>
          <w:bCs/>
          <w:lang w:eastAsia="pl-PL"/>
        </w:rPr>
        <w:t>Przyjmującym zamówienie”.</w:t>
      </w:r>
    </w:p>
    <w:p w14:paraId="692C1555" w14:textId="77777777" w:rsidR="00CC56C3" w:rsidRPr="00CC56C3" w:rsidRDefault="00CC56C3" w:rsidP="00B56C76">
      <w:pPr>
        <w:autoSpaceDE w:val="0"/>
        <w:autoSpaceDN w:val="0"/>
        <w:spacing w:after="0" w:line="276" w:lineRule="auto"/>
        <w:ind w:right="23"/>
        <w:jc w:val="both"/>
        <w:rPr>
          <w:rFonts w:cstheme="minorHAnsi"/>
          <w:lang w:eastAsia="pl-PL"/>
        </w:rPr>
      </w:pPr>
    </w:p>
    <w:p w14:paraId="5B3B4BDF" w14:textId="2FBF01D2"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Niniejsza umowa regulująca prawa i obowiązki stron została zawarta w oparciu o specyfikację konkursu ofert nr </w:t>
      </w:r>
      <w:r w:rsidR="00DB74DE">
        <w:rPr>
          <w:rFonts w:cstheme="minorHAnsi"/>
          <w:lang w:eastAsia="pl-PL"/>
        </w:rPr>
        <w:t>1</w:t>
      </w:r>
      <w:r w:rsidR="007F546A">
        <w:rPr>
          <w:rFonts w:cstheme="minorHAnsi"/>
          <w:lang w:eastAsia="pl-PL"/>
        </w:rPr>
        <w:t>4</w:t>
      </w:r>
      <w:r w:rsidR="00DB74DE">
        <w:rPr>
          <w:rFonts w:cstheme="minorHAnsi"/>
          <w:lang w:eastAsia="pl-PL"/>
        </w:rPr>
        <w:t xml:space="preserve">/2023 z dnia </w:t>
      </w:r>
      <w:r w:rsidR="007F546A">
        <w:rPr>
          <w:rFonts w:cstheme="minorHAnsi"/>
          <w:lang w:eastAsia="pl-PL"/>
        </w:rPr>
        <w:t>30.08.</w:t>
      </w:r>
      <w:bookmarkStart w:id="0" w:name="_GoBack"/>
      <w:bookmarkEnd w:id="0"/>
      <w:r w:rsidR="00DB74DE">
        <w:rPr>
          <w:rFonts w:cstheme="minorHAnsi"/>
          <w:lang w:eastAsia="pl-PL"/>
        </w:rPr>
        <w:t>2023,</w:t>
      </w:r>
      <w:r w:rsidRPr="00CC56C3">
        <w:rPr>
          <w:rFonts w:cstheme="minorHAnsi"/>
          <w:lang w:eastAsia="pl-PL"/>
        </w:rPr>
        <w:t xml:space="preserve"> przeprowadzonego na podstawie art. 26 ust. 3 i 4 i 27 ust. 1-4 ustawy z dnia 15 kwietnia 2011r. o działalności leczniczej (tekst jedn.: Dz. U. z </w:t>
      </w:r>
      <w:r w:rsidR="00984324" w:rsidRPr="00F253EF">
        <w:t>202</w:t>
      </w:r>
      <w:r w:rsidR="00B5378D">
        <w:t>3</w:t>
      </w:r>
      <w:r w:rsidR="00984324" w:rsidRPr="00F253EF">
        <w:t xml:space="preserve"> r., poz. </w:t>
      </w:r>
      <w:r w:rsidR="00B5378D">
        <w:t>991</w:t>
      </w:r>
      <w:r w:rsidRPr="00CC56C3">
        <w:rPr>
          <w:rFonts w:cstheme="minorHAnsi"/>
          <w:lang w:eastAsia="pl-PL"/>
        </w:rPr>
        <w:t xml:space="preserve">). </w:t>
      </w:r>
    </w:p>
    <w:p w14:paraId="0CDA9CBB"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 1</w:t>
      </w:r>
    </w:p>
    <w:p w14:paraId="39BB68EF" w14:textId="77777777" w:rsidR="00CC56C3" w:rsidRPr="00CC56C3" w:rsidRDefault="00CC56C3" w:rsidP="00B56C76">
      <w:pPr>
        <w:spacing w:before="100" w:beforeAutospacing="1" w:after="119" w:line="276" w:lineRule="auto"/>
        <w:jc w:val="both"/>
        <w:rPr>
          <w:rFonts w:cstheme="minorHAnsi"/>
          <w:lang w:eastAsia="pl-PL"/>
        </w:rPr>
      </w:pPr>
      <w:r w:rsidRPr="00CC56C3">
        <w:rPr>
          <w:rFonts w:cstheme="minorHAnsi"/>
          <w:lang w:eastAsia="pl-PL"/>
        </w:rPr>
        <w:t xml:space="preserve">Udzielająca zamówienia zleca, a Przyjmujący zamówienie przyjmuje obowiązek udzielania świadczeń zdrowotnych w </w:t>
      </w:r>
      <w:r w:rsidRPr="000B2DF0">
        <w:rPr>
          <w:rFonts w:cstheme="minorHAnsi"/>
          <w:lang w:eastAsia="pl-PL"/>
        </w:rPr>
        <w:t>zakresie</w:t>
      </w:r>
      <w:r w:rsidR="00984324" w:rsidRPr="000B2DF0">
        <w:rPr>
          <w:rFonts w:cstheme="minorHAnsi"/>
          <w:lang w:eastAsia="pl-PL"/>
        </w:rPr>
        <w:t xml:space="preserve"> Wyjazdowej </w:t>
      </w:r>
      <w:r w:rsidRPr="000B2DF0">
        <w:rPr>
          <w:rFonts w:cstheme="minorHAnsi"/>
          <w:b/>
          <w:bCs/>
          <w:lang w:eastAsia="pl-PL"/>
        </w:rPr>
        <w:t xml:space="preserve">Nocnej </w:t>
      </w:r>
      <w:r w:rsidRPr="00CC56C3">
        <w:rPr>
          <w:rFonts w:cstheme="minorHAnsi"/>
          <w:b/>
          <w:bCs/>
          <w:lang w:eastAsia="pl-PL"/>
        </w:rPr>
        <w:t xml:space="preserve">i Świątecznej Opieki Zdrowotnej  w Olsztynie </w:t>
      </w:r>
      <w:r w:rsidRPr="00CC56C3">
        <w:rPr>
          <w:rFonts w:cstheme="minorHAnsi"/>
          <w:lang w:eastAsia="pl-PL"/>
        </w:rPr>
        <w:t>w ramach umowy zawartej przez Udzielającą zamówienia  z podmiotami wykonującymi świadczenia w wyżej wymienionym zakresie, mającymi umowę zawartą z Narodowym Funduszem Zdrowia,</w:t>
      </w:r>
      <w:r w:rsidRPr="00CC56C3">
        <w:rPr>
          <w:rFonts w:cstheme="minorHAnsi"/>
          <w:b/>
          <w:bCs/>
          <w:lang w:eastAsia="pl-PL"/>
        </w:rPr>
        <w:t xml:space="preserve"> </w:t>
      </w:r>
      <w:r w:rsidRPr="00CC56C3">
        <w:rPr>
          <w:rFonts w:cstheme="minorHAnsi"/>
          <w:lang w:eastAsia="pl-PL"/>
        </w:rPr>
        <w:t xml:space="preserve">w dniach </w:t>
      </w:r>
      <w:r w:rsidRPr="00CC56C3">
        <w:rPr>
          <w:rFonts w:cstheme="minorHAnsi"/>
          <w:lang w:eastAsia="pl-PL"/>
        </w:rPr>
        <w:br/>
        <w:t xml:space="preserve">i godzinach ustalonych comiesięczne pomiędzy stronami umowy. Szczegółowy zakres zadań stanowi </w:t>
      </w:r>
      <w:r w:rsidRPr="00CC56C3">
        <w:rPr>
          <w:rFonts w:cstheme="minorHAnsi"/>
          <w:b/>
          <w:bCs/>
          <w:lang w:eastAsia="pl-PL"/>
        </w:rPr>
        <w:t>załącznik nr 1</w:t>
      </w:r>
      <w:r w:rsidRPr="00CC56C3">
        <w:rPr>
          <w:rFonts w:cstheme="minorHAnsi"/>
          <w:lang w:eastAsia="pl-PL"/>
        </w:rPr>
        <w:t xml:space="preserve"> do niniejszej umowy.</w:t>
      </w:r>
    </w:p>
    <w:p w14:paraId="65B558BC"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w:t>
      </w:r>
    </w:p>
    <w:p w14:paraId="791A222C" w14:textId="77777777" w:rsidR="00CC56C3" w:rsidRPr="00CC56C3" w:rsidRDefault="00CC56C3" w:rsidP="00B56C76">
      <w:pPr>
        <w:spacing w:after="200" w:line="276" w:lineRule="auto"/>
        <w:rPr>
          <w:rFonts w:cstheme="minorHAnsi"/>
          <w:lang w:eastAsia="pl-PL"/>
        </w:rPr>
      </w:pPr>
      <w:r w:rsidRPr="00CC56C3">
        <w:rPr>
          <w:rFonts w:cstheme="minorHAnsi"/>
          <w:lang w:eastAsia="pl-PL"/>
        </w:rPr>
        <w:t xml:space="preserve">Umowa zostaje zawarta na okres  od </w:t>
      </w:r>
      <w:r w:rsidRPr="00CC56C3">
        <w:rPr>
          <w:rFonts w:cstheme="minorHAnsi"/>
          <w:b/>
          <w:bCs/>
          <w:lang w:eastAsia="pl-PL"/>
        </w:rPr>
        <w:t> </w:t>
      </w:r>
      <w:r w:rsidR="00E115FB">
        <w:rPr>
          <w:rFonts w:cstheme="minorHAnsi"/>
          <w:b/>
          <w:bCs/>
          <w:lang w:eastAsia="pl-PL"/>
        </w:rPr>
        <w:t>dnia podpisania</w:t>
      </w:r>
      <w:r w:rsidRPr="00CC56C3">
        <w:rPr>
          <w:rFonts w:cstheme="minorHAnsi"/>
          <w:b/>
          <w:bCs/>
          <w:lang w:eastAsia="pl-PL"/>
        </w:rPr>
        <w:t xml:space="preserve"> do 3</w:t>
      </w:r>
      <w:r w:rsidR="005D15A3">
        <w:rPr>
          <w:rFonts w:cstheme="minorHAnsi"/>
          <w:b/>
          <w:bCs/>
          <w:lang w:eastAsia="pl-PL"/>
        </w:rPr>
        <w:t>1 grudnia</w:t>
      </w:r>
      <w:r w:rsidRPr="00CC56C3">
        <w:rPr>
          <w:rFonts w:cstheme="minorHAnsi"/>
          <w:b/>
          <w:bCs/>
          <w:lang w:eastAsia="pl-PL"/>
        </w:rPr>
        <w:t xml:space="preserve"> 202</w:t>
      </w:r>
      <w:r w:rsidR="005D15A3">
        <w:rPr>
          <w:rFonts w:cstheme="minorHAnsi"/>
          <w:b/>
          <w:bCs/>
          <w:lang w:eastAsia="pl-PL"/>
        </w:rPr>
        <w:t>3</w:t>
      </w:r>
      <w:r w:rsidRPr="00CC56C3">
        <w:rPr>
          <w:rFonts w:cstheme="minorHAnsi"/>
          <w:b/>
          <w:bCs/>
          <w:lang w:eastAsia="pl-PL"/>
        </w:rPr>
        <w:t xml:space="preserve"> r.  </w:t>
      </w:r>
      <w:r w:rsidRPr="00CC56C3">
        <w:rPr>
          <w:rFonts w:cstheme="minorHAnsi"/>
          <w:lang w:eastAsia="pl-PL"/>
        </w:rPr>
        <w:t>włącznie.</w:t>
      </w:r>
    </w:p>
    <w:p w14:paraId="1946E2D7"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 3</w:t>
      </w:r>
    </w:p>
    <w:p w14:paraId="4F791BC2" w14:textId="77777777" w:rsidR="00CC56C3" w:rsidRPr="00CC56C3" w:rsidRDefault="00CC56C3" w:rsidP="00B56C76">
      <w:pPr>
        <w:spacing w:after="0" w:line="276" w:lineRule="auto"/>
        <w:ind w:left="360" w:hanging="360"/>
        <w:jc w:val="both"/>
        <w:rPr>
          <w:rFonts w:cstheme="minorHAnsi"/>
          <w:lang w:eastAsia="pl-PL"/>
        </w:rPr>
      </w:pPr>
      <w:r w:rsidRPr="00CC56C3">
        <w:rPr>
          <w:rFonts w:cstheme="minorHAnsi"/>
          <w:lang w:eastAsia="pl-PL"/>
        </w:rPr>
        <w:t xml:space="preserve">1. Przyjmujący zamówienie zobowiązuje się do świadczenia usług przez co najmniej </w:t>
      </w:r>
      <w:r w:rsidRPr="00CC56C3">
        <w:rPr>
          <w:rFonts w:cstheme="minorHAnsi"/>
          <w:lang w:eastAsia="pl-PL"/>
        </w:rPr>
        <w:br/>
      </w:r>
      <w:r w:rsidRPr="00CC56C3">
        <w:rPr>
          <w:rFonts w:cstheme="minorHAnsi"/>
          <w:b/>
          <w:bCs/>
          <w:lang w:eastAsia="pl-PL"/>
        </w:rPr>
        <w:t>...............</w:t>
      </w:r>
      <w:r w:rsidRPr="00CC56C3">
        <w:rPr>
          <w:rFonts w:cstheme="minorHAnsi"/>
          <w:lang w:eastAsia="pl-PL"/>
        </w:rPr>
        <w:t xml:space="preserve"> godzin w danym miesiącu. Liczba comiesięcznych godzin dyżurów może ulec zwiększeniu lub zmniejszeniu za zgodą obu stron. </w:t>
      </w:r>
    </w:p>
    <w:p w14:paraId="742AD084"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w:t>
      </w:r>
      <w:r w:rsidR="005D15A3">
        <w:rPr>
          <w:rFonts w:cstheme="minorHAnsi"/>
          <w:lang w:eastAsia="pl-PL"/>
        </w:rPr>
        <w:t>20</w:t>
      </w:r>
      <w:r w:rsidRPr="00CC56C3">
        <w:rPr>
          <w:rFonts w:cstheme="minorHAnsi"/>
          <w:color w:val="FF0000"/>
          <w:lang w:eastAsia="pl-PL"/>
        </w:rPr>
        <w:t xml:space="preserve"> </w:t>
      </w:r>
      <w:r w:rsidRPr="00CC56C3">
        <w:rPr>
          <w:rFonts w:cstheme="minorHAnsi"/>
          <w:lang w:eastAsia="pl-PL"/>
        </w:rPr>
        <w:t>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zobowiązany do zaoferowania co najmniej dwukrotnej liczby terminów w propozycjach dyżurowych w stosunku do zadeklarowanych w umowie godzin dyżurowych.</w:t>
      </w:r>
    </w:p>
    <w:p w14:paraId="298E5F80"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Przyjmujący zamówienie, który nie złoży propozycji terminów dyżurów do dnia 15 każdego miesiąca poprzedzającego miesiąc, w którym Przyjmujący zamówienie będzie udzielał świadczeń </w:t>
      </w:r>
      <w:r w:rsidRPr="00CC56C3">
        <w:rPr>
          <w:rFonts w:cstheme="minorHAnsi"/>
          <w:lang w:eastAsia="pl-PL"/>
        </w:rPr>
        <w:lastRenderedPageBreak/>
        <w:t>zdrowotnych, może być ujęty w harmonogramie na dany miesiąc w dniach i godzinach określonych przez Udzielającej zamówienie zależności od jej potrzeb.</w:t>
      </w:r>
    </w:p>
    <w:p w14:paraId="55F27B9A"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14:paraId="527CB56F" w14:textId="77777777" w:rsidR="00CC56C3" w:rsidRPr="00CC56C3" w:rsidRDefault="00CC56C3" w:rsidP="00B56C76">
      <w:pPr>
        <w:spacing w:after="0" w:line="276" w:lineRule="auto"/>
        <w:ind w:left="360"/>
        <w:jc w:val="both"/>
        <w:rPr>
          <w:rFonts w:cstheme="minorHAnsi"/>
          <w:lang w:eastAsia="pl-PL"/>
        </w:rPr>
      </w:pPr>
      <w:r w:rsidRPr="00CC56C3">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14:paraId="15495225" w14:textId="77777777" w:rsidR="00CC56C3" w:rsidRPr="00CC56C3" w:rsidRDefault="00CC56C3" w:rsidP="00B56C76">
      <w:pPr>
        <w:numPr>
          <w:ilvl w:val="0"/>
          <w:numId w:val="14"/>
        </w:numPr>
        <w:spacing w:after="0" w:line="276" w:lineRule="auto"/>
        <w:ind w:left="284"/>
        <w:contextualSpacing/>
        <w:jc w:val="both"/>
        <w:rPr>
          <w:rFonts w:cstheme="minorHAnsi"/>
          <w:lang w:eastAsia="pl-PL"/>
        </w:rPr>
      </w:pPr>
      <w:r w:rsidRPr="00CC56C3">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14:paraId="38E121B8" w14:textId="77777777" w:rsidR="00CC56C3" w:rsidRPr="00CC56C3" w:rsidRDefault="00CC56C3" w:rsidP="00B56C76">
      <w:pPr>
        <w:spacing w:before="100" w:beforeAutospacing="1" w:after="100" w:afterAutospacing="1" w:line="276" w:lineRule="auto"/>
        <w:jc w:val="center"/>
        <w:rPr>
          <w:rFonts w:cstheme="minorHAnsi"/>
          <w:lang w:eastAsia="pl-PL"/>
        </w:rPr>
      </w:pPr>
      <w:r w:rsidRPr="00CC56C3">
        <w:rPr>
          <w:rFonts w:cstheme="minorHAnsi"/>
          <w:b/>
          <w:bCs/>
          <w:lang w:eastAsia="pl-PL"/>
        </w:rPr>
        <w:t>§ 4</w:t>
      </w:r>
    </w:p>
    <w:p w14:paraId="2FD7663D"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Stawka podstawowa za godzinę świadczenia usług, o których mowa w § 1, wynosi</w:t>
      </w:r>
      <w:r w:rsidRPr="00CC56C3">
        <w:rPr>
          <w:rFonts w:cstheme="minorHAnsi"/>
          <w:b/>
          <w:bCs/>
          <w:lang w:eastAsia="pl-PL"/>
        </w:rPr>
        <w:t xml:space="preserve">  ....... zł brutto</w:t>
      </w:r>
      <w:r w:rsidRPr="00CC56C3">
        <w:rPr>
          <w:rFonts w:cstheme="minorHAnsi"/>
          <w:lang w:eastAsia="pl-PL"/>
        </w:rPr>
        <w:t>.</w:t>
      </w:r>
    </w:p>
    <w:p w14:paraId="7579F631"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CC56C3">
        <w:rPr>
          <w:rFonts w:cstheme="minorHAnsi"/>
          <w:b/>
          <w:bCs/>
          <w:lang w:eastAsia="pl-PL"/>
        </w:rPr>
        <w:t>....... zł. brutto.</w:t>
      </w:r>
    </w:p>
    <w:p w14:paraId="62E6B34E" w14:textId="77777777" w:rsidR="00CC56C3" w:rsidRPr="00B01924"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bCs/>
          <w:lang w:eastAsia="pl-PL"/>
        </w:rPr>
        <w:t xml:space="preserve">Za każdą godzinę powyżej 70 godzin udzielonych świadczeń w danym miesiącu, przysługuje dodatek </w:t>
      </w:r>
      <w:r w:rsidRPr="00CC56C3">
        <w:rPr>
          <w:rFonts w:cstheme="minorHAnsi"/>
          <w:bCs/>
          <w:lang w:eastAsia="pl-PL"/>
        </w:rPr>
        <w:br/>
        <w:t xml:space="preserve">w wysokości </w:t>
      </w:r>
      <w:r w:rsidRPr="00CC56C3">
        <w:rPr>
          <w:rFonts w:cstheme="minorHAnsi"/>
          <w:b/>
          <w:bCs/>
          <w:lang w:eastAsia="pl-PL"/>
        </w:rPr>
        <w:t>5,00 zł  brutto</w:t>
      </w:r>
      <w:r w:rsidRPr="00CC56C3">
        <w:rPr>
          <w:rFonts w:cstheme="minorHAnsi"/>
          <w:bCs/>
          <w:lang w:eastAsia="pl-PL"/>
        </w:rPr>
        <w:t xml:space="preserve"> za godzinę. </w:t>
      </w:r>
    </w:p>
    <w:p w14:paraId="47799AC4" w14:textId="77777777" w:rsidR="00B01924" w:rsidRPr="00E115FB" w:rsidRDefault="00B01924" w:rsidP="00E115FB">
      <w:pPr>
        <w:numPr>
          <w:ilvl w:val="0"/>
          <w:numId w:val="15"/>
        </w:numPr>
        <w:spacing w:after="0" w:line="276" w:lineRule="auto"/>
        <w:ind w:left="284" w:hanging="284"/>
        <w:jc w:val="both"/>
      </w:pPr>
      <w:bookmarkStart w:id="1" w:name="_Hlk121825066"/>
      <w:r w:rsidRPr="00A77D20">
        <w:t xml:space="preserve">W dni świąteczne: </w:t>
      </w:r>
      <w:r w:rsidRPr="00A77D20">
        <w:rPr>
          <w:b/>
        </w:rPr>
        <w:t>24 grudnia (7.00-7.00), 25 grudnia (7.00-7.00), 26 grudnia (7.00-7.00), 31 grudnia (19.00-7.00), 1 stycznia (7.00-7.00), Niedziela Wielkanocna (7.00-7.00), Poniedziałek Wielkanocny (7.00-7.00)</w:t>
      </w:r>
      <w:r w:rsidRPr="00A77D20">
        <w:t xml:space="preserve">  stawka godzinowa, o której mowa w ust. 2, wzrasta o </w:t>
      </w:r>
      <w:r w:rsidRPr="00A77D20">
        <w:rPr>
          <w:b/>
        </w:rPr>
        <w:t>25%</w:t>
      </w:r>
      <w:r w:rsidRPr="00A77D20">
        <w:t xml:space="preserve">. </w:t>
      </w:r>
      <w:bookmarkEnd w:id="1"/>
    </w:p>
    <w:p w14:paraId="1F332C78"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przypadkach szczególnie uzasadnionych potrzebami Udzielającej zamówienia stawka godzinowa, może ulec podwyższeniu maksymalnie o </w:t>
      </w:r>
      <w:r w:rsidRPr="00CC56C3">
        <w:rPr>
          <w:rFonts w:cstheme="minorHAnsi"/>
          <w:b/>
          <w:bCs/>
          <w:lang w:eastAsia="pl-PL"/>
        </w:rPr>
        <w:t xml:space="preserve">50 % </w:t>
      </w:r>
      <w:r w:rsidRPr="00CC56C3">
        <w:rPr>
          <w:rFonts w:cstheme="minorHAnsi"/>
          <w:lang w:eastAsia="pl-PL"/>
        </w:rPr>
        <w:t xml:space="preserve">w odniesieniu do stawki, o której mowa w § 4 ust. 2. </w:t>
      </w:r>
    </w:p>
    <w:p w14:paraId="093DB437"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W trakcie trwania umowy stawka określona w § 4 ust. 1 i 2 może ulec zmianie w następujących przypadkach:</w:t>
      </w:r>
    </w:p>
    <w:p w14:paraId="1F37536F"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uzyskanie tytułu specjalisty w dziedzinach: pediatrii, chorób wewnętrznych lub medycyny rodzinnej przez przyjmującego zamówienie lub ukończenia dwóch lat stażu specjalizacyjnego w w/w dziedzinach (pod warunkiem kontynuacji szkolenia specjalizacyjnego),</w:t>
      </w:r>
    </w:p>
    <w:p w14:paraId="28889EAB"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zwiększenie poziomu finansowania dla Udzielającej zamówienie w ramach świadczenia usług zdrowotnych w zakresie Nocnej i Świątecznej Opieki Zdrowotnej,</w:t>
      </w:r>
    </w:p>
    <w:p w14:paraId="1C3BDBB1"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szczególnych potrzeb Udzielającej zamówienie związanych z zabezpieczeniem ciągłości dyżurów.</w:t>
      </w:r>
    </w:p>
    <w:p w14:paraId="3F67D969" w14:textId="77777777" w:rsidR="00CC56C3" w:rsidRPr="00CC56C3" w:rsidRDefault="00CC56C3" w:rsidP="00B56C76">
      <w:pPr>
        <w:numPr>
          <w:ilvl w:val="0"/>
          <w:numId w:val="15"/>
        </w:numPr>
        <w:spacing w:after="0" w:line="276" w:lineRule="auto"/>
        <w:ind w:left="284" w:right="-142"/>
        <w:contextualSpacing/>
        <w:jc w:val="both"/>
        <w:rPr>
          <w:rFonts w:cstheme="minorHAnsi"/>
          <w:lang w:eastAsia="pl-PL"/>
        </w:rPr>
      </w:pPr>
      <w:r w:rsidRPr="00CC56C3">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14:paraId="0E0C6F42"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a. do 15 minut jako 0 minut,</w:t>
      </w:r>
    </w:p>
    <w:p w14:paraId="0E14EFDA"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b. od 16 do 45 minuty jako 30 minut,</w:t>
      </w:r>
    </w:p>
    <w:p w14:paraId="54422C80"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c. od 46 do 75 minuty jako 1 godzina,</w:t>
      </w:r>
    </w:p>
    <w:p w14:paraId="09B20E15"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d. od 76 do 105 minuty jako 1 godzina 30 minut,</w:t>
      </w:r>
    </w:p>
    <w:p w14:paraId="0ED2FE78" w14:textId="77777777" w:rsid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e. analogicznie w wypadku dalszych wydłużeń.”</w:t>
      </w:r>
    </w:p>
    <w:p w14:paraId="4F78F5F8" w14:textId="77777777" w:rsidR="00B56C76" w:rsidRDefault="00B56C76" w:rsidP="00B56C76">
      <w:pPr>
        <w:spacing w:after="0" w:line="276" w:lineRule="auto"/>
        <w:ind w:left="-142" w:right="-142" w:firstLine="426"/>
        <w:jc w:val="both"/>
        <w:rPr>
          <w:rFonts w:cstheme="minorHAnsi"/>
          <w:lang w:eastAsia="pl-PL"/>
        </w:rPr>
      </w:pPr>
    </w:p>
    <w:p w14:paraId="667638B1"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5</w:t>
      </w:r>
    </w:p>
    <w:p w14:paraId="6069D775" w14:textId="77777777"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t xml:space="preserve">Przyjmujący  zamówienie zobowiązuje się do udzielania świadczeń zdrowotnych </w:t>
      </w:r>
      <w:r w:rsidRPr="00CC56C3">
        <w:rPr>
          <w:rFonts w:cstheme="minorHAnsi"/>
          <w:iCs/>
          <w:lang w:eastAsia="pl-PL"/>
        </w:rPr>
        <w:t>z zachowaniem należytej staranności,</w:t>
      </w:r>
      <w:r w:rsidRPr="00CC56C3">
        <w:rPr>
          <w:rFonts w:cstheme="minorHAnsi"/>
          <w:i/>
          <w:iCs/>
          <w:lang w:eastAsia="pl-PL"/>
        </w:rPr>
        <w:t xml:space="preserve"> </w:t>
      </w:r>
      <w:r w:rsidRPr="00CC56C3">
        <w:rPr>
          <w:rFonts w:cstheme="minorHAnsi"/>
          <w:lang w:eastAsia="pl-PL"/>
        </w:rPr>
        <w:t>zgodnie z aktualną wiedzą medyczną i etyką lekarską.</w:t>
      </w:r>
    </w:p>
    <w:p w14:paraId="577B98B1" w14:textId="77777777"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lastRenderedPageBreak/>
        <w:t xml:space="preserve">Przyjmujący zamówienie jest zobowiązany do zachowania tajemnicy zawodowej                    </w:t>
      </w:r>
      <w:r w:rsidRPr="00CC56C3">
        <w:rPr>
          <w:rFonts w:cstheme="minorHAnsi"/>
          <w:lang w:eastAsia="pl-PL"/>
        </w:rPr>
        <w:br/>
        <w:t>i służbowej związanej z udzielaniem świadczeń zdrowotnych wynikających z niniejszej umowy.</w:t>
      </w:r>
    </w:p>
    <w:p w14:paraId="3B9D9B70" w14:textId="77777777" w:rsidR="00CC56C3" w:rsidRPr="00CC56C3" w:rsidRDefault="00CC56C3" w:rsidP="00B56C76">
      <w:pPr>
        <w:numPr>
          <w:ilvl w:val="0"/>
          <w:numId w:val="2"/>
        </w:numPr>
        <w:spacing w:after="200" w:line="276" w:lineRule="auto"/>
        <w:ind w:left="-142"/>
        <w:jc w:val="both"/>
        <w:rPr>
          <w:rFonts w:ascii="Calibri" w:hAnsi="Calibri" w:cs="Times New Roman"/>
          <w:lang w:eastAsia="pl-PL"/>
        </w:rPr>
      </w:pPr>
      <w:bookmarkStart w:id="2" w:name="_Hlk121825955"/>
      <w:bookmarkStart w:id="3" w:name="_Hlk121825316"/>
      <w:r w:rsidRPr="00CC56C3">
        <w:rPr>
          <w:rFonts w:ascii="Calibri" w:hAnsi="Calibri" w:cs="Times New Roman"/>
          <w:lang w:eastAsia="pl-PL"/>
        </w:rPr>
        <w:t xml:space="preserve">Przyjmujący Zamówienie obowiązany jest ściśle przestrzegać:  </w:t>
      </w:r>
    </w:p>
    <w:p w14:paraId="2860E910"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przepisów Rozporządzenia Parlamentu Europejskiego i Rady (UE) 2016/679 z dnia 27 kwietnia 2016 r. w sprawie ochrony osób fizycznych w związku z przetwarzaniem danych osobowych </w:t>
      </w:r>
      <w:r w:rsidRPr="00CC56C3">
        <w:rPr>
          <w:rFonts w:ascii="Calibri" w:hAnsi="Calibri" w:cs="Times New Roman"/>
          <w:lang w:eastAsia="pl-PL"/>
        </w:rPr>
        <w:br/>
        <w:t xml:space="preserve">i w sprawie swobodnego przepływu takich danych oraz uchylenia dyrektywy 95/46/WE - ogólne rozporządzenie o ochroni  danych tzw. RODO,  </w:t>
      </w:r>
    </w:p>
    <w:p w14:paraId="28D9C855"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zapisów ustawy z dnia 10 maja 2018 r o ochronie danych osobowych (</w:t>
      </w:r>
      <w:proofErr w:type="spellStart"/>
      <w:r w:rsidR="00B5378D">
        <w:rPr>
          <w:rFonts w:ascii="Calibri" w:hAnsi="Calibri" w:cs="Times New Roman"/>
          <w:lang w:eastAsia="pl-PL"/>
        </w:rPr>
        <w:t>t.j.</w:t>
      </w:r>
      <w:r w:rsidRPr="00CC56C3">
        <w:rPr>
          <w:rFonts w:ascii="Calibri" w:hAnsi="Calibri" w:cs="Times New Roman"/>
          <w:lang w:eastAsia="pl-PL"/>
        </w:rPr>
        <w:t>Dz</w:t>
      </w:r>
      <w:proofErr w:type="spellEnd"/>
      <w:r w:rsidRPr="00CC56C3">
        <w:rPr>
          <w:rFonts w:ascii="Calibri" w:hAnsi="Calibri" w:cs="Times New Roman"/>
          <w:lang w:eastAsia="pl-PL"/>
        </w:rPr>
        <w:t>. U. 201</w:t>
      </w:r>
      <w:r w:rsidR="00B5378D">
        <w:rPr>
          <w:rFonts w:ascii="Calibri" w:hAnsi="Calibri" w:cs="Times New Roman"/>
          <w:lang w:eastAsia="pl-PL"/>
        </w:rPr>
        <w:t>9</w:t>
      </w:r>
      <w:r w:rsidRPr="00CC56C3">
        <w:rPr>
          <w:rFonts w:ascii="Calibri" w:hAnsi="Calibri" w:cs="Times New Roman"/>
          <w:lang w:eastAsia="pl-PL"/>
        </w:rPr>
        <w:t xml:space="preserve"> poz. </w:t>
      </w:r>
      <w:r w:rsidR="00B5378D">
        <w:rPr>
          <w:rFonts w:ascii="Calibri" w:hAnsi="Calibri" w:cs="Times New Roman"/>
          <w:lang w:eastAsia="pl-PL"/>
        </w:rPr>
        <w:t>1781</w:t>
      </w:r>
      <w:r w:rsidRPr="00CC56C3">
        <w:rPr>
          <w:rFonts w:ascii="Calibri" w:hAnsi="Calibri" w:cs="Times New Roman"/>
          <w:lang w:eastAsia="pl-PL"/>
        </w:rPr>
        <w:br/>
        <w:t>z późn. zm.),</w:t>
      </w:r>
    </w:p>
    <w:p w14:paraId="45E71D3A"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zapisów Polityki bezpieczeństwa przetwarzania danych osobowych w Wojewódzkiej Stacji Pogotowia Ratunkowego w Olsztynie, </w:t>
      </w:r>
    </w:p>
    <w:p w14:paraId="4E590453" w14:textId="77777777" w:rsidR="00CC56C3" w:rsidRPr="00CC56C3" w:rsidRDefault="00CC56C3" w:rsidP="00B56C76">
      <w:pPr>
        <w:spacing w:after="200" w:line="276" w:lineRule="auto"/>
        <w:ind w:left="360"/>
        <w:jc w:val="both"/>
        <w:rPr>
          <w:rFonts w:ascii="Calibri" w:hAnsi="Calibri" w:cs="Times New Roman"/>
          <w:lang w:eastAsia="pl-PL"/>
        </w:rPr>
      </w:pPr>
      <w:r w:rsidRPr="00CC56C3">
        <w:rPr>
          <w:rFonts w:ascii="Calibri" w:hAnsi="Calibri" w:cs="Times New Roman"/>
          <w:b/>
          <w:bCs/>
          <w:lang w:eastAsia="pl-PL"/>
        </w:rPr>
        <w:t>oraz</w:t>
      </w:r>
      <w:r w:rsidRPr="00CC56C3">
        <w:rPr>
          <w:rFonts w:ascii="Calibri" w:hAnsi="Calibri" w:cs="Times New Roman"/>
          <w:lang w:eastAsia="pl-PL"/>
        </w:rPr>
        <w:t xml:space="preserve"> ponosi pełną odpowiedzialność z tytułu naruszenia wyżej wymienionych przepisów i ewentualnego udostępnienia danych osobowych pacjentów osobom nieuprawnionym.</w:t>
      </w:r>
    </w:p>
    <w:p w14:paraId="4807BE37" w14:textId="77777777" w:rsidR="00CC56C3" w:rsidRDefault="00CC56C3" w:rsidP="00B56C76">
      <w:pPr>
        <w:numPr>
          <w:ilvl w:val="0"/>
          <w:numId w:val="2"/>
        </w:numPr>
        <w:spacing w:after="200" w:line="276" w:lineRule="auto"/>
        <w:jc w:val="both"/>
        <w:rPr>
          <w:rFonts w:ascii="Calibri" w:hAnsi="Calibri" w:cs="Times New Roman"/>
          <w:lang w:eastAsia="pl-PL"/>
        </w:rPr>
      </w:pPr>
      <w:r w:rsidRPr="00CC56C3">
        <w:rPr>
          <w:rFonts w:ascii="Calibri" w:hAnsi="Calibri" w:cs="Times New Roman"/>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14:paraId="6C192A8E" w14:textId="77777777" w:rsidR="00715021" w:rsidRPr="00715021" w:rsidRDefault="00715021" w:rsidP="00B5378D">
      <w:pPr>
        <w:pStyle w:val="Akapitzlist"/>
        <w:numPr>
          <w:ilvl w:val="0"/>
          <w:numId w:val="2"/>
        </w:numPr>
        <w:spacing w:line="276" w:lineRule="auto"/>
        <w:jc w:val="both"/>
      </w:pPr>
      <w:bookmarkStart w:id="4" w:name="_Hlk121901250"/>
      <w:r>
        <w:rPr>
          <w:lang w:eastAsia="pl-PL"/>
        </w:rPr>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Pr>
          <w:lang w:eastAsia="pl-PL"/>
        </w:rPr>
        <w:t xml:space="preserve"> i dyplom specjalizacji</w:t>
      </w:r>
      <w:r>
        <w:rPr>
          <w:lang w:eastAsia="pl-PL"/>
        </w:rPr>
        <w:t xml:space="preserve"> zostaną udostępnione tym podmiotom.</w:t>
      </w:r>
    </w:p>
    <w:bookmarkEnd w:id="2"/>
    <w:bookmarkEnd w:id="4"/>
    <w:p w14:paraId="1C827CFA" w14:textId="77777777" w:rsidR="00081242" w:rsidRPr="00CC56C3" w:rsidRDefault="00081242" w:rsidP="00B56C76">
      <w:pPr>
        <w:numPr>
          <w:ilvl w:val="0"/>
          <w:numId w:val="2"/>
        </w:numPr>
        <w:spacing w:after="200" w:line="276" w:lineRule="auto"/>
        <w:jc w:val="both"/>
        <w:rPr>
          <w:rFonts w:ascii="Calibri" w:hAnsi="Calibri" w:cs="Times New Roman"/>
          <w:lang w:eastAsia="pl-PL"/>
        </w:rPr>
      </w:pPr>
      <w:r>
        <w:rPr>
          <w:rFonts w:ascii="Calibri" w:hAnsi="Calibri" w:cs="Times New Roman"/>
          <w:lang w:eastAsia="pl-PL"/>
        </w:rPr>
        <w:t xml:space="preserve">Wojewódzka Stacja Pogotowia Ratunkowego w Olsztynie oświadcza, że jest zarejestrowanym w bazie </w:t>
      </w:r>
      <w:r w:rsidR="00984324">
        <w:rPr>
          <w:rFonts w:ascii="Calibri" w:hAnsi="Calibri" w:cs="Times New Roman"/>
          <w:lang w:eastAsia="pl-PL"/>
        </w:rPr>
        <w:t>B</w:t>
      </w:r>
      <w:r>
        <w:rPr>
          <w:rFonts w:ascii="Calibri" w:hAnsi="Calibri" w:cs="Times New Roman"/>
          <w:lang w:eastAsia="pl-PL"/>
        </w:rPr>
        <w:t>DO wytwórcą odpadów i prowadzi gospodarkę odpadami wytwarzanymi w miejscach świadczenia usług</w:t>
      </w:r>
      <w:r w:rsidR="00123E1E">
        <w:rPr>
          <w:rFonts w:ascii="Calibri" w:hAnsi="Calibri" w:cs="Times New Roman"/>
          <w:lang w:eastAsia="pl-PL"/>
        </w:rPr>
        <w:t xml:space="preserve"> przez zespół wyjazdowej </w:t>
      </w:r>
      <w:proofErr w:type="spellStart"/>
      <w:r w:rsidR="00123E1E">
        <w:rPr>
          <w:rFonts w:ascii="Calibri" w:hAnsi="Calibri" w:cs="Times New Roman"/>
          <w:lang w:eastAsia="pl-PL"/>
        </w:rPr>
        <w:t>NiŚOZ</w:t>
      </w:r>
      <w:proofErr w:type="spellEnd"/>
      <w:r w:rsidR="00123E1E">
        <w:rPr>
          <w:rFonts w:ascii="Calibri" w:hAnsi="Calibri" w:cs="Times New Roman"/>
          <w:lang w:eastAsia="pl-PL"/>
        </w:rPr>
        <w:t>.</w:t>
      </w:r>
    </w:p>
    <w:bookmarkEnd w:id="3"/>
    <w:p w14:paraId="5501522B" w14:textId="77777777" w:rsidR="00CC56C3" w:rsidRPr="00CC56C3" w:rsidRDefault="00CC56C3" w:rsidP="00B56C76">
      <w:pPr>
        <w:spacing w:after="0" w:line="276" w:lineRule="auto"/>
        <w:jc w:val="center"/>
        <w:rPr>
          <w:rFonts w:cstheme="minorHAnsi"/>
          <w:b/>
          <w:bCs/>
          <w:lang w:eastAsia="pl-PL"/>
        </w:rPr>
      </w:pPr>
    </w:p>
    <w:p w14:paraId="2EBA232C" w14:textId="77777777" w:rsidR="00CC56C3" w:rsidRPr="00A77D20" w:rsidRDefault="00CC56C3" w:rsidP="00B56C76">
      <w:pPr>
        <w:spacing w:after="0" w:line="276" w:lineRule="auto"/>
        <w:jc w:val="center"/>
        <w:rPr>
          <w:rFonts w:cstheme="minorHAnsi"/>
          <w:b/>
          <w:bCs/>
          <w:lang w:eastAsia="pl-PL"/>
        </w:rPr>
      </w:pPr>
      <w:r w:rsidRPr="00A77D20">
        <w:rPr>
          <w:rFonts w:cstheme="minorHAnsi"/>
          <w:b/>
          <w:bCs/>
          <w:lang w:eastAsia="pl-PL"/>
        </w:rPr>
        <w:t>§ 6</w:t>
      </w:r>
    </w:p>
    <w:p w14:paraId="35E429E0" w14:textId="77777777" w:rsidR="00984324" w:rsidRPr="00A77D20" w:rsidRDefault="00984324" w:rsidP="00B56C76">
      <w:pPr>
        <w:numPr>
          <w:ilvl w:val="0"/>
          <w:numId w:val="25"/>
        </w:numPr>
        <w:spacing w:after="0" w:line="276" w:lineRule="auto"/>
        <w:jc w:val="both"/>
      </w:pPr>
      <w:bookmarkStart w:id="5" w:name="_Hlk121825505"/>
      <w:r w:rsidRPr="00A77D20">
        <w:t>Udzielająca zamówienie udostępnia na czas pełnionego dyżuru Przyjmującemu zamówienia, pomieszczenia socjalne oraz sprzęt, leki i inne środki umożliwiające udzielanie świadczeń zdrowotnych. Koszty z tym związanie, uwzględnia stawka podstawowa za godzinę świadczenia usług, o której mowa w § 4 ust. 1 umowy.</w:t>
      </w:r>
    </w:p>
    <w:bookmarkEnd w:id="5"/>
    <w:p w14:paraId="0D273684" w14:textId="77777777" w:rsidR="00984324" w:rsidRPr="00A77D20" w:rsidRDefault="00984324" w:rsidP="00B56C76">
      <w:pPr>
        <w:numPr>
          <w:ilvl w:val="0"/>
          <w:numId w:val="25"/>
        </w:numPr>
        <w:tabs>
          <w:tab w:val="num" w:pos="360"/>
        </w:tabs>
        <w:spacing w:after="0" w:line="276" w:lineRule="auto"/>
        <w:ind w:left="0" w:firstLine="0"/>
        <w:jc w:val="both"/>
      </w:pPr>
      <w:r w:rsidRPr="00A77D20">
        <w:rPr>
          <w:rFonts w:cs="Arial"/>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14:paraId="34632C03" w14:textId="77777777" w:rsidR="00984324" w:rsidRPr="00A77D20" w:rsidRDefault="00984324" w:rsidP="00B56C76">
      <w:pPr>
        <w:numPr>
          <w:ilvl w:val="0"/>
          <w:numId w:val="25"/>
        </w:numPr>
        <w:spacing w:after="0" w:line="276" w:lineRule="auto"/>
        <w:jc w:val="both"/>
      </w:pPr>
      <w:r w:rsidRPr="00A77D20">
        <w:t>Przyjmujący zamówienie będzie korzystał ze sprzętu, leków i innych środków, o którym mowa w § 6 ust. 1 zgodnie z ich przeznaczeniem.</w:t>
      </w:r>
    </w:p>
    <w:p w14:paraId="5B9C428F" w14:textId="77777777" w:rsidR="00CC56C3" w:rsidRPr="00266E47" w:rsidRDefault="00CC56C3" w:rsidP="00B56C76">
      <w:pPr>
        <w:pStyle w:val="Akapitzlist"/>
        <w:numPr>
          <w:ilvl w:val="0"/>
          <w:numId w:val="25"/>
        </w:numPr>
        <w:spacing w:after="0" w:line="276" w:lineRule="auto"/>
        <w:jc w:val="both"/>
        <w:rPr>
          <w:rFonts w:cstheme="minorHAnsi"/>
          <w:lang w:eastAsia="pl-PL"/>
        </w:rPr>
      </w:pPr>
      <w:r w:rsidRPr="00266E47">
        <w:rPr>
          <w:rFonts w:cstheme="minorHAnsi"/>
          <w:lang w:eastAsia="pl-PL"/>
        </w:rPr>
        <w:t xml:space="preserve">Przyjmujący zamówienie ponosi odpowiedzialność za powierzone mu na czas trwania dyżuru leki, wyroby medyczne i sprzęt medyczny, w tym leki psychotropowe i środki odurzające. </w:t>
      </w:r>
    </w:p>
    <w:p w14:paraId="14B24F21" w14:textId="77777777" w:rsidR="00CC56C3" w:rsidRPr="00266E47" w:rsidRDefault="00CC56C3" w:rsidP="00B56C76">
      <w:pPr>
        <w:pStyle w:val="Akapitzlist"/>
        <w:numPr>
          <w:ilvl w:val="0"/>
          <w:numId w:val="25"/>
        </w:numPr>
        <w:spacing w:before="240" w:after="0" w:line="276" w:lineRule="auto"/>
        <w:jc w:val="both"/>
        <w:rPr>
          <w:rFonts w:cstheme="minorHAnsi"/>
          <w:lang w:eastAsia="pl-PL"/>
        </w:rPr>
      </w:pPr>
      <w:r w:rsidRPr="00266E47">
        <w:rPr>
          <w:rFonts w:cstheme="minorHAnsi"/>
          <w:lang w:eastAsia="pl-PL"/>
        </w:rPr>
        <w:t>Przyjmujący zamówienie jest zobowiązany do wykorzystywania powierzonego sprzętu komputerowego, telefonów i sprzętu łączności wyłącznie do celów związanych z realizacją umowy.</w:t>
      </w:r>
    </w:p>
    <w:p w14:paraId="17925D0A" w14:textId="77777777" w:rsidR="00CC56C3" w:rsidRPr="00266E47" w:rsidRDefault="00CC56C3" w:rsidP="00B56C76">
      <w:pPr>
        <w:pStyle w:val="Akapitzlist"/>
        <w:numPr>
          <w:ilvl w:val="0"/>
          <w:numId w:val="25"/>
        </w:numPr>
        <w:spacing w:before="240" w:after="200" w:line="276" w:lineRule="auto"/>
        <w:jc w:val="both"/>
        <w:rPr>
          <w:rFonts w:cstheme="minorHAnsi"/>
          <w:lang w:eastAsia="pl-PL"/>
        </w:rPr>
      </w:pPr>
      <w:r w:rsidRPr="00266E47">
        <w:rPr>
          <w:rFonts w:cstheme="minorHAnsi"/>
          <w:lang w:eastAsia="pl-PL"/>
        </w:rPr>
        <w:t>Udzielająca zamówienie może obciążyć Przyjmującego zamówienie kosztami naprawy uszkodzonego  sprzętu medycznego</w:t>
      </w:r>
      <w:r w:rsidR="00413058" w:rsidRPr="00266E47">
        <w:rPr>
          <w:rFonts w:cstheme="minorHAnsi"/>
          <w:lang w:eastAsia="pl-PL"/>
        </w:rPr>
        <w:t xml:space="preserve"> i innego mienia Zleceniodawcy lub innych podmiotów </w:t>
      </w:r>
      <w:r w:rsidRPr="00266E47">
        <w:rPr>
          <w:rFonts w:cstheme="minorHAnsi"/>
          <w:lang w:eastAsia="pl-PL"/>
        </w:rPr>
        <w:t xml:space="preserve"> do maksymalnej wysokości </w:t>
      </w:r>
      <w:r w:rsidRPr="00266E47">
        <w:rPr>
          <w:rFonts w:cstheme="minorHAnsi"/>
          <w:b/>
          <w:bCs/>
          <w:lang w:eastAsia="pl-PL"/>
        </w:rPr>
        <w:t>10.000</w:t>
      </w:r>
      <w:r w:rsidRPr="00266E47">
        <w:rPr>
          <w:rFonts w:cstheme="minorHAnsi"/>
          <w:lang w:eastAsia="pl-PL"/>
        </w:rPr>
        <w:t xml:space="preserve"> </w:t>
      </w:r>
      <w:r w:rsidRPr="00266E47">
        <w:rPr>
          <w:rFonts w:cstheme="minorHAnsi"/>
          <w:b/>
          <w:bCs/>
          <w:lang w:eastAsia="pl-PL"/>
        </w:rPr>
        <w:t xml:space="preserve">zł </w:t>
      </w:r>
      <w:r w:rsidRPr="00266E47">
        <w:rPr>
          <w:rFonts w:cstheme="minorHAnsi"/>
          <w:lang w:eastAsia="pl-PL"/>
        </w:rPr>
        <w:t>na jedno zdarzenie, jeśli szkoda powstanie w wyniku zaniechania, niedbalstwa lub umyślnego uszkodzenia przez Przyjmującego zamówienie.</w:t>
      </w:r>
    </w:p>
    <w:p w14:paraId="6507F703" w14:textId="77777777" w:rsidR="00CC56C3" w:rsidRPr="00CC56C3" w:rsidRDefault="00CC56C3" w:rsidP="00B56C76">
      <w:pPr>
        <w:numPr>
          <w:ilvl w:val="0"/>
          <w:numId w:val="25"/>
        </w:numPr>
        <w:spacing w:before="240" w:after="0" w:line="276" w:lineRule="auto"/>
        <w:ind w:left="-142"/>
        <w:jc w:val="both"/>
        <w:rPr>
          <w:rFonts w:cstheme="minorHAnsi"/>
          <w:lang w:eastAsia="pl-PL"/>
        </w:rPr>
      </w:pPr>
      <w:r w:rsidRPr="00CC56C3">
        <w:rPr>
          <w:rFonts w:cstheme="minorHAnsi"/>
          <w:lang w:eastAsia="pl-PL"/>
        </w:rPr>
        <w:lastRenderedPageBreak/>
        <w:t>Powyższe stosuje się również, gdy sprzęt wymaga wycofania z używania ze względu na  koszt naprawy przekraczający jego wartość, a także w przypadku zagubienia użyczonego sprzętu przez Przyjmującego zamówienie.</w:t>
      </w:r>
    </w:p>
    <w:p w14:paraId="7D9C18A2" w14:textId="77777777" w:rsidR="00CC56C3" w:rsidRPr="00CC56C3" w:rsidRDefault="00CC56C3" w:rsidP="00B56C76">
      <w:pPr>
        <w:spacing w:after="0" w:line="276" w:lineRule="auto"/>
        <w:jc w:val="both"/>
        <w:rPr>
          <w:rFonts w:cstheme="minorHAnsi"/>
          <w:lang w:eastAsia="pl-PL"/>
        </w:rPr>
      </w:pPr>
    </w:p>
    <w:p w14:paraId="686A0A4A"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7</w:t>
      </w:r>
    </w:p>
    <w:p w14:paraId="4719BA6F" w14:textId="6A69D85A" w:rsidR="00CC56C3" w:rsidRPr="00CC56C3" w:rsidRDefault="00CC56C3" w:rsidP="00B56C76">
      <w:pPr>
        <w:spacing w:after="0" w:line="276" w:lineRule="auto"/>
        <w:ind w:left="-142"/>
        <w:jc w:val="both"/>
        <w:rPr>
          <w:rFonts w:cstheme="minorHAnsi"/>
          <w:lang w:eastAsia="pl-PL"/>
        </w:rPr>
      </w:pPr>
      <w:r w:rsidRPr="00CC56C3">
        <w:rPr>
          <w:rFonts w:cstheme="minorHAnsi"/>
          <w:lang w:eastAsia="pl-PL"/>
        </w:rPr>
        <w:t>Przyjmujący zamówienie zobowiązuje się uzupełniać wiedzę i umiejętności oraz stale podnosić poziom wy</w:t>
      </w:r>
      <w:r w:rsidR="007F546A">
        <w:rPr>
          <w:rFonts w:cstheme="minorHAnsi"/>
          <w:lang w:eastAsia="pl-PL"/>
        </w:rPr>
        <w:t>kształcenia w zakresie medycyny</w:t>
      </w:r>
      <w:r w:rsidRPr="00CC56C3">
        <w:rPr>
          <w:rFonts w:cstheme="minorHAnsi"/>
          <w:lang w:eastAsia="pl-PL"/>
        </w:rPr>
        <w:t xml:space="preserve">, w tym </w:t>
      </w:r>
      <w:r w:rsidR="000B2DF0">
        <w:rPr>
          <w:rFonts w:cstheme="minorHAnsi"/>
          <w:lang w:eastAsia="pl-PL"/>
        </w:rPr>
        <w:t xml:space="preserve">może </w:t>
      </w:r>
      <w:r w:rsidRPr="00CC56C3">
        <w:rPr>
          <w:rFonts w:cstheme="minorHAnsi"/>
          <w:lang w:eastAsia="pl-PL"/>
        </w:rPr>
        <w:t xml:space="preserve">brać udział  w </w:t>
      </w:r>
      <w:r w:rsidRPr="008841CC">
        <w:rPr>
          <w:rFonts w:cstheme="minorHAnsi"/>
          <w:lang w:eastAsia="pl-PL"/>
        </w:rPr>
        <w:t xml:space="preserve">szkoleniach </w:t>
      </w:r>
      <w:r w:rsidR="00245FC9" w:rsidRPr="008841CC">
        <w:rPr>
          <w:rFonts w:cstheme="minorHAnsi"/>
          <w:lang w:eastAsia="pl-PL"/>
        </w:rPr>
        <w:t>proponowanych</w:t>
      </w:r>
      <w:r w:rsidRPr="00CC56C3">
        <w:rPr>
          <w:rFonts w:cstheme="minorHAnsi"/>
          <w:lang w:eastAsia="pl-PL"/>
        </w:rPr>
        <w:t xml:space="preserve"> przez Udzielającą zamówienie. </w:t>
      </w:r>
    </w:p>
    <w:p w14:paraId="41121056" w14:textId="77777777" w:rsidR="00CC56C3" w:rsidRPr="00CC56C3" w:rsidRDefault="00CC56C3" w:rsidP="00B56C76">
      <w:pPr>
        <w:spacing w:after="0" w:line="276" w:lineRule="auto"/>
        <w:rPr>
          <w:rFonts w:cstheme="minorHAnsi"/>
          <w:b/>
          <w:bCs/>
          <w:lang w:eastAsia="pl-PL"/>
        </w:rPr>
      </w:pPr>
    </w:p>
    <w:p w14:paraId="6D098F2D"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8</w:t>
      </w:r>
    </w:p>
    <w:p w14:paraId="22C6ACAF"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14:paraId="3ADB6874"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xml:space="preserve">    a) nazwy prowadzonej działalności gospodarczej; </w:t>
      </w:r>
    </w:p>
    <w:p w14:paraId="0E42EA6F"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b) numeru REGON;</w:t>
      </w:r>
    </w:p>
    <w:p w14:paraId="382851F5"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c) numeru konta bankowego.</w:t>
      </w:r>
    </w:p>
    <w:p w14:paraId="7DDCEF3A"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14:paraId="1FD2925D"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Informacje, o których mowa w § 8 ust. 1 i 2, powinny być niezwłocznie dostarczone do Sekcji Kontraktowania i Rozliczeń Świadczeń Zdrowotnych  Wojewódzkiej Stacji Pogotowia Ratunkowego przy ul. Pstrowskiego  28 b. w Olsztynie. </w:t>
      </w:r>
    </w:p>
    <w:p w14:paraId="6C45AADC" w14:textId="77777777" w:rsidR="00CC56C3" w:rsidRPr="00CC56C3" w:rsidRDefault="00CC56C3" w:rsidP="00B56C76">
      <w:pPr>
        <w:spacing w:after="0" w:line="276" w:lineRule="auto"/>
        <w:ind w:left="181" w:hanging="181"/>
        <w:jc w:val="center"/>
        <w:rPr>
          <w:rFonts w:cstheme="minorHAnsi"/>
          <w:b/>
          <w:bCs/>
          <w:lang w:eastAsia="pl-PL"/>
        </w:rPr>
      </w:pPr>
    </w:p>
    <w:p w14:paraId="47B8B926" w14:textId="77777777" w:rsidR="00CC56C3" w:rsidRPr="00CC56C3" w:rsidRDefault="00CC56C3" w:rsidP="00B56C76">
      <w:pPr>
        <w:spacing w:after="0" w:line="276" w:lineRule="auto"/>
        <w:ind w:left="181" w:hanging="181"/>
        <w:jc w:val="center"/>
        <w:rPr>
          <w:rFonts w:cstheme="minorHAnsi"/>
          <w:lang w:eastAsia="pl-PL"/>
        </w:rPr>
      </w:pPr>
      <w:r w:rsidRPr="00CC56C3">
        <w:rPr>
          <w:rFonts w:cstheme="minorHAnsi"/>
          <w:b/>
          <w:bCs/>
          <w:lang w:eastAsia="pl-PL"/>
        </w:rPr>
        <w:t>§ 9</w:t>
      </w:r>
    </w:p>
    <w:p w14:paraId="14A3D122" w14:textId="77777777" w:rsidR="00CC56C3" w:rsidRPr="00A77D20" w:rsidRDefault="00CC56C3" w:rsidP="00B56C76">
      <w:pPr>
        <w:pStyle w:val="Akapitzlist"/>
        <w:numPr>
          <w:ilvl w:val="0"/>
          <w:numId w:val="5"/>
        </w:numPr>
        <w:spacing w:after="0" w:line="276" w:lineRule="auto"/>
        <w:jc w:val="both"/>
      </w:pPr>
      <w:r w:rsidRPr="000F046E">
        <w:rPr>
          <w:rFonts w:cstheme="minorHAnsi"/>
          <w:lang w:eastAsia="pl-PL"/>
        </w:rPr>
        <w:t xml:space="preserve">Przyjmujący zamówienie i Udzielająca zamówienia ponoszą solidarną odpowiedzialność cywilną </w:t>
      </w:r>
      <w:r w:rsidRPr="000F046E">
        <w:rPr>
          <w:rFonts w:cstheme="minorHAnsi"/>
          <w:lang w:eastAsia="pl-PL"/>
        </w:rPr>
        <w:br/>
        <w:t xml:space="preserve">z tytułu udzielania świadczeń. </w:t>
      </w:r>
      <w:bookmarkStart w:id="6" w:name="_Hlk121825608"/>
      <w:r w:rsidR="000F046E" w:rsidRPr="00A77D20">
        <w:rPr>
          <w:iCs/>
        </w:rPr>
        <w:t xml:space="preserve">Udzielającej zamówienia </w:t>
      </w:r>
      <w:r w:rsidR="000F046E" w:rsidRPr="00A77D20">
        <w:t xml:space="preserve">przysługuje od </w:t>
      </w:r>
      <w:r w:rsidR="000F046E" w:rsidRPr="00A77D20">
        <w:rPr>
          <w:iCs/>
        </w:rPr>
        <w:t xml:space="preserve">Przyjmującego zamówienie </w:t>
      </w:r>
      <w:r w:rsidR="000F046E" w:rsidRPr="00A77D20">
        <w:t xml:space="preserve">roszczenie regresowe w wysokości kwoty wypłacanej przez </w:t>
      </w:r>
      <w:r w:rsidR="000F046E" w:rsidRPr="00A77D20">
        <w:rPr>
          <w:iCs/>
        </w:rPr>
        <w:t xml:space="preserve">Udzielającego zamówienia </w:t>
      </w:r>
      <w:r w:rsidR="000F046E" w:rsidRPr="00A77D20">
        <w:t xml:space="preserve">osobie trzeciej z tytułu szkody wyrządzonej przez </w:t>
      </w:r>
      <w:r w:rsidR="000F046E" w:rsidRPr="00A77D20">
        <w:rPr>
          <w:iCs/>
        </w:rPr>
        <w:t xml:space="preserve">Przyjmującego zamówienie </w:t>
      </w:r>
      <w:r w:rsidR="000F046E" w:rsidRPr="00A77D20">
        <w:t>przy udzielaniu świadczeń zdrowotnych.</w:t>
      </w:r>
    </w:p>
    <w:bookmarkEnd w:id="6"/>
    <w:p w14:paraId="6B9AAF29" w14:textId="77777777"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 xml:space="preserve">Przyjmujący zamówienie ponosi  odpowiedzialność karną z tytułu udzielonych świadczeń. </w:t>
      </w:r>
    </w:p>
    <w:p w14:paraId="283E9F5F" w14:textId="77777777" w:rsidR="000F046E" w:rsidRPr="00A77D20" w:rsidRDefault="000F046E" w:rsidP="00B56C76">
      <w:pPr>
        <w:pStyle w:val="Akapitzlist"/>
        <w:numPr>
          <w:ilvl w:val="0"/>
          <w:numId w:val="5"/>
        </w:numPr>
        <w:spacing w:after="0" w:line="276" w:lineRule="auto"/>
        <w:jc w:val="both"/>
      </w:pPr>
      <w:bookmarkStart w:id="7" w:name="_Hlk121825662"/>
      <w:r w:rsidRPr="00A77D20">
        <w:t>Przyjmujący zamówienie przed podpisaniem umowy przedstawia Udzielającej Zamówienia</w:t>
      </w:r>
      <w:r w:rsidR="00F34D9F" w:rsidRPr="00A77D20">
        <w:t xml:space="preserve"> </w:t>
      </w:r>
      <w:r w:rsidRPr="00A77D20">
        <w:t>kserokopię aktualnego  obowiązkowego ubezpieczenia od odpowiedzialności cywilnej z tytułu czynności wynikających z umowy (polisa)</w:t>
      </w:r>
      <w:r w:rsidR="0067455C" w:rsidRPr="00A77D20">
        <w:t xml:space="preserve"> wraz z dowodem wpłaty</w:t>
      </w:r>
      <w:r w:rsidR="00F34D9F" w:rsidRPr="00A77D20">
        <w:t>.</w:t>
      </w:r>
    </w:p>
    <w:bookmarkEnd w:id="7"/>
    <w:p w14:paraId="0574D383" w14:textId="77777777"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W przypadku upływu terminu ważności polisy ubezpieczeniowej OC w trakcie trwania umowy Przyjmujący zamówienie dostarcza Udzielającej zamówienia nową polisę co najmniej na 3 dni poprzedzające wygaśnięcie poprzedniej.</w:t>
      </w:r>
    </w:p>
    <w:p w14:paraId="6DE2ED74" w14:textId="77777777" w:rsidR="00CC56C3" w:rsidRPr="00CC56C3" w:rsidRDefault="00CC56C3" w:rsidP="00B56C76">
      <w:pPr>
        <w:spacing w:after="0" w:line="276" w:lineRule="auto"/>
        <w:rPr>
          <w:rFonts w:cstheme="minorHAnsi"/>
          <w:b/>
          <w:bCs/>
          <w:lang w:eastAsia="pl-PL"/>
        </w:rPr>
      </w:pPr>
    </w:p>
    <w:p w14:paraId="35BC6311"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10</w:t>
      </w:r>
    </w:p>
    <w:p w14:paraId="17315A9F" w14:textId="77777777" w:rsidR="00CC56C3" w:rsidRPr="00CC56C3" w:rsidRDefault="00CC56C3" w:rsidP="00B56C76">
      <w:pPr>
        <w:numPr>
          <w:ilvl w:val="0"/>
          <w:numId w:val="17"/>
        </w:numPr>
        <w:spacing w:after="0" w:line="276" w:lineRule="auto"/>
        <w:ind w:left="426"/>
        <w:contextualSpacing/>
        <w:jc w:val="both"/>
        <w:rPr>
          <w:rFonts w:cstheme="minorHAnsi"/>
          <w:lang w:eastAsia="pl-PL"/>
        </w:rPr>
      </w:pPr>
      <w:r w:rsidRPr="00CC56C3">
        <w:rPr>
          <w:rFonts w:cstheme="minorHAnsi"/>
          <w:lang w:eastAsia="pl-PL"/>
        </w:rPr>
        <w:t>Przyjmujący zamówienie może przekazać praw</w:t>
      </w:r>
      <w:r w:rsidR="000F046E">
        <w:rPr>
          <w:rFonts w:cstheme="minorHAnsi"/>
          <w:lang w:eastAsia="pl-PL"/>
        </w:rPr>
        <w:t>a</w:t>
      </w:r>
      <w:r w:rsidRPr="00CC56C3">
        <w:rPr>
          <w:rFonts w:cstheme="minorHAnsi"/>
          <w:lang w:eastAsia="pl-PL"/>
        </w:rPr>
        <w:t xml:space="preserve"> i obowiązk</w:t>
      </w:r>
      <w:r w:rsidR="000F046E">
        <w:rPr>
          <w:rFonts w:cstheme="minorHAnsi"/>
          <w:lang w:eastAsia="pl-PL"/>
        </w:rPr>
        <w:t>i</w:t>
      </w:r>
      <w:r w:rsidRPr="00CC56C3">
        <w:rPr>
          <w:rFonts w:cstheme="minorHAnsi"/>
          <w:lang w:eastAsia="pl-PL"/>
        </w:rPr>
        <w:t xml:space="preserve"> wynikających z umowy osobie trzeciej - </w:t>
      </w:r>
      <w:r w:rsidRPr="00CC56C3">
        <w:rPr>
          <w:rFonts w:cstheme="minorHAnsi"/>
          <w:b/>
          <w:bCs/>
          <w:u w:val="single"/>
          <w:lang w:eastAsia="pl-PL"/>
        </w:rPr>
        <w:t>lekarzowi, posiadającemu umowę na udzielanie świadczeń zdrowotnych w ramach Nocnej i Świątecznej Opieki Zdrowotnej w Olsztynie</w:t>
      </w:r>
      <w:r w:rsidRPr="00CC56C3">
        <w:rPr>
          <w:rFonts w:cstheme="minorHAnsi"/>
          <w:lang w:eastAsia="pl-PL"/>
        </w:rPr>
        <w:t xml:space="preserve"> z Udzielającą zamówienia, po uprzednim poinformowaniu Udzielającej Zamówienia drogą sms na nr 695660063. </w:t>
      </w:r>
    </w:p>
    <w:p w14:paraId="5B6E3843" w14:textId="77777777" w:rsidR="00CC56C3" w:rsidRPr="00CC56C3" w:rsidRDefault="00CC56C3" w:rsidP="00B56C76">
      <w:pPr>
        <w:numPr>
          <w:ilvl w:val="0"/>
          <w:numId w:val="17"/>
        </w:numPr>
        <w:spacing w:after="0" w:line="276" w:lineRule="auto"/>
        <w:ind w:left="426"/>
        <w:contextualSpacing/>
        <w:jc w:val="both"/>
        <w:rPr>
          <w:rFonts w:cstheme="minorHAnsi"/>
          <w:lang w:eastAsia="pl-PL"/>
        </w:rPr>
      </w:pPr>
      <w:bookmarkStart w:id="8" w:name="_Hlk121825780"/>
      <w:r w:rsidRPr="00CC56C3">
        <w:rPr>
          <w:rFonts w:cstheme="minorHAnsi"/>
          <w:lang w:eastAsia="pl-PL"/>
        </w:rPr>
        <w:t>Jeśli opisane w ust.1 zmiany w harmonogramie udzielania świadczeń spowodowałyby wydłużenie czasu udzielania świadczeń powyżej 36 godzin, każdorazowo zgodę wyrazić musi Udzielająca Zamówienia.</w:t>
      </w:r>
    </w:p>
    <w:bookmarkEnd w:id="8"/>
    <w:p w14:paraId="2E714C84" w14:textId="77777777" w:rsidR="00CC56C3" w:rsidRPr="00CC56C3" w:rsidRDefault="00CC56C3" w:rsidP="00B56C76">
      <w:pPr>
        <w:spacing w:after="0" w:line="276" w:lineRule="auto"/>
        <w:ind w:left="181" w:hanging="181"/>
        <w:jc w:val="center"/>
        <w:rPr>
          <w:rFonts w:cstheme="minorHAnsi"/>
          <w:b/>
          <w:bCs/>
          <w:lang w:eastAsia="pl-PL"/>
        </w:rPr>
      </w:pPr>
      <w:r w:rsidRPr="00CC56C3">
        <w:rPr>
          <w:rFonts w:cstheme="minorHAnsi"/>
          <w:b/>
          <w:bCs/>
          <w:lang w:eastAsia="pl-PL"/>
        </w:rPr>
        <w:t>§ 11</w:t>
      </w:r>
    </w:p>
    <w:p w14:paraId="4B912630"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Udzielająca zamówienia może potrącić z kwoty faktury tytułem kary umownej następujące kwoty w poniższych przypadkach:</w:t>
      </w:r>
    </w:p>
    <w:p w14:paraId="1A72EF28" w14:textId="77777777" w:rsidR="00CC56C3" w:rsidRPr="00CC56C3" w:rsidRDefault="00CC56C3" w:rsidP="00B56C76">
      <w:pPr>
        <w:numPr>
          <w:ilvl w:val="0"/>
          <w:numId w:val="6"/>
        </w:numPr>
        <w:autoSpaceDE w:val="0"/>
        <w:autoSpaceDN w:val="0"/>
        <w:spacing w:after="0" w:line="276" w:lineRule="auto"/>
        <w:ind w:left="284" w:hanging="284"/>
        <w:jc w:val="both"/>
        <w:rPr>
          <w:rFonts w:cstheme="minorHAnsi"/>
          <w:lang w:eastAsia="pl-PL"/>
        </w:rPr>
      </w:pPr>
      <w:r w:rsidRPr="00CC56C3">
        <w:rPr>
          <w:rFonts w:cstheme="minorHAnsi"/>
          <w:lang w:eastAsia="pl-PL"/>
        </w:rPr>
        <w:t xml:space="preserve">Jeżeli Przyjmujący zamówienie nie zgłosi się na dyżur zgodnie z planem dyżurów i nie zapewni zastępstwa, będzie ponosił karę finansową w wysokości </w:t>
      </w:r>
      <w:r w:rsidRPr="00CC56C3">
        <w:rPr>
          <w:rFonts w:cstheme="minorHAnsi"/>
          <w:b/>
          <w:bCs/>
          <w:lang w:eastAsia="pl-PL"/>
        </w:rPr>
        <w:t xml:space="preserve">100 % </w:t>
      </w:r>
      <w:r w:rsidRPr="00CC56C3">
        <w:rPr>
          <w:rFonts w:cstheme="minorHAnsi"/>
          <w:lang w:eastAsia="pl-PL"/>
        </w:rPr>
        <w:t xml:space="preserve">stawki tego dyżuru. </w:t>
      </w:r>
    </w:p>
    <w:p w14:paraId="464DA4B4" w14:textId="77777777"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lastRenderedPageBreak/>
        <w:t>Dwukrotność stawki podstawowej określonej w §4 ust.1 za każdą rozpoczętą godzinę spóźnienia na dyżur;</w:t>
      </w:r>
    </w:p>
    <w:p w14:paraId="2BB458B2" w14:textId="77777777"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t> Pięciokrotność stawki podstawowej określonej w §4 ust.1 w przypadku:</w:t>
      </w:r>
    </w:p>
    <w:p w14:paraId="40BB6D32"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wadliwego wypełnienia dokumentacji medycznej,  </w:t>
      </w:r>
    </w:p>
    <w:p w14:paraId="7158EA68"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nie wystawienia karty informacyjnej (w wymaganych przypadkach),</w:t>
      </w:r>
    </w:p>
    <w:p w14:paraId="7B25906A"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nie wystawienia karty zgonu, </w:t>
      </w:r>
    </w:p>
    <w:p w14:paraId="6B221D6E"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przekazania dokumentacji medycznej do  Sekcji Kontraktowania i Rozliczeń Świadczeń Zdrowotnych Udzielającej zamówienie w sposób określony w Załączniku Nr 1 do niniejszej umowy.</w:t>
      </w:r>
    </w:p>
    <w:p w14:paraId="16CFE698"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poprawienia błędów w dokumentacji medycznej w czasie wskazanym przez Udzielającą zamówienia.</w:t>
      </w:r>
    </w:p>
    <w:p w14:paraId="40CE22C5" w14:textId="77777777" w:rsidR="00CC56C3" w:rsidRPr="00CC56C3" w:rsidRDefault="00CC56C3" w:rsidP="00B56C76">
      <w:pPr>
        <w:numPr>
          <w:ilvl w:val="0"/>
          <w:numId w:val="18"/>
        </w:numPr>
        <w:spacing w:after="0" w:line="276" w:lineRule="auto"/>
        <w:ind w:left="426"/>
        <w:contextualSpacing/>
        <w:jc w:val="both"/>
        <w:rPr>
          <w:rFonts w:cstheme="minorHAnsi"/>
          <w:lang w:eastAsia="pl-PL"/>
        </w:rPr>
      </w:pPr>
      <w:r w:rsidRPr="00CC56C3">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14:paraId="3F18B955" w14:textId="77777777" w:rsidR="00CC56C3" w:rsidRDefault="00CC56C3" w:rsidP="00B56C76">
      <w:pPr>
        <w:numPr>
          <w:ilvl w:val="0"/>
          <w:numId w:val="22"/>
        </w:numPr>
        <w:autoSpaceDE w:val="0"/>
        <w:autoSpaceDN w:val="0"/>
        <w:spacing w:after="0" w:line="276" w:lineRule="auto"/>
        <w:ind w:right="-142"/>
        <w:contextualSpacing/>
        <w:jc w:val="both"/>
        <w:rPr>
          <w:rFonts w:cstheme="minorHAnsi"/>
          <w:lang w:eastAsia="pl-PL"/>
        </w:rPr>
      </w:pPr>
      <w:proofErr w:type="spellStart"/>
      <w:r w:rsidRPr="00CC56C3">
        <w:rPr>
          <w:rFonts w:cstheme="minorHAnsi"/>
          <w:lang w:eastAsia="pl-PL"/>
        </w:rPr>
        <w:t>Zachowań</w:t>
      </w:r>
      <w:proofErr w:type="spellEnd"/>
      <w:r w:rsidRPr="00CC56C3">
        <w:rPr>
          <w:rFonts w:cstheme="minorHAnsi"/>
          <w:lang w:eastAsia="pl-PL"/>
        </w:rPr>
        <w:t xml:space="preserve"> niezgodnych z obowiązującym w Udzielającej zamówienia Kodeksem Etyki,</w:t>
      </w:r>
    </w:p>
    <w:p w14:paraId="328ABC95" w14:textId="77777777" w:rsidR="000F046E" w:rsidRPr="00A77D20" w:rsidRDefault="000F046E" w:rsidP="00B56C76">
      <w:pPr>
        <w:pStyle w:val="Tekstkomentarza"/>
        <w:numPr>
          <w:ilvl w:val="0"/>
          <w:numId w:val="22"/>
        </w:numPr>
        <w:spacing w:before="240" w:after="200" w:line="276" w:lineRule="auto"/>
        <w:rPr>
          <w:sz w:val="22"/>
          <w:szCs w:val="22"/>
        </w:rPr>
      </w:pPr>
      <w:bookmarkStart w:id="9" w:name="_Hlk121826032"/>
      <w:r w:rsidRPr="00A77D20">
        <w:rPr>
          <w:sz w:val="22"/>
          <w:szCs w:val="22"/>
        </w:rPr>
        <w:t>Nie stosowania się do wewnętrznych przepisów Udzielającej zamówienia, w tym do zarządzeń, procedur, wytycznych i instrukcji,</w:t>
      </w:r>
    </w:p>
    <w:p w14:paraId="0F717DA5"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Niewłaściwego postępowania wobec pacjenta,</w:t>
      </w:r>
    </w:p>
    <w:p w14:paraId="0FEDCA6F"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Braku bieżącego nadzoru nad powierzonymi środkami psychotropowymi i odurzającymi</w:t>
      </w:r>
    </w:p>
    <w:p w14:paraId="307BAD3D" w14:textId="77777777" w:rsidR="000F046E" w:rsidRPr="00A77D20" w:rsidRDefault="000F046E" w:rsidP="00B56C76">
      <w:pPr>
        <w:numPr>
          <w:ilvl w:val="0"/>
          <w:numId w:val="22"/>
        </w:numPr>
        <w:autoSpaceDE w:val="0"/>
        <w:autoSpaceDN w:val="0"/>
        <w:spacing w:after="0" w:line="276" w:lineRule="auto"/>
        <w:ind w:right="-142"/>
        <w:contextualSpacing/>
        <w:jc w:val="both"/>
        <w:rPr>
          <w:rFonts w:cstheme="minorHAnsi"/>
          <w:lang w:eastAsia="pl-PL"/>
        </w:rPr>
      </w:pPr>
      <w:r w:rsidRPr="00A77D20">
        <w:t>Niewłaściwego prowadzenia dokumentacji medycznej i pozamedycznej,</w:t>
      </w:r>
    </w:p>
    <w:p w14:paraId="13B1B762"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Niestosowania się do zapisów załącznika nr 1 niniejszej umowy.</w:t>
      </w:r>
    </w:p>
    <w:bookmarkEnd w:id="9"/>
    <w:p w14:paraId="23D4E340" w14:textId="77777777" w:rsidR="00CC56C3" w:rsidRPr="00CC56C3" w:rsidRDefault="00CC56C3" w:rsidP="00B56C76">
      <w:pPr>
        <w:numPr>
          <w:ilvl w:val="0"/>
          <w:numId w:val="18"/>
        </w:numPr>
        <w:autoSpaceDE w:val="0"/>
        <w:autoSpaceDN w:val="0"/>
        <w:spacing w:after="0" w:line="276" w:lineRule="auto"/>
        <w:ind w:left="426" w:right="-142"/>
        <w:contextualSpacing/>
        <w:jc w:val="both"/>
        <w:rPr>
          <w:rFonts w:cstheme="minorHAnsi"/>
          <w:lang w:eastAsia="pl-PL"/>
        </w:rPr>
      </w:pPr>
      <w:r w:rsidRPr="00CC56C3">
        <w:rPr>
          <w:rFonts w:cstheme="minorHAnsi"/>
          <w:lang w:eastAsia="pl-PL"/>
        </w:rPr>
        <w:t>O nałożeniu kary Udzielająca zamówienia informuje pisemnie Przyjmującego zamówienie, za potwierdzeniem odbioru. Pisma wysłane, ale nie odebrane, uznaje się za doręczone.</w:t>
      </w:r>
    </w:p>
    <w:p w14:paraId="391ECE04" w14:textId="77777777" w:rsidR="00CC56C3" w:rsidRPr="00CC56C3" w:rsidRDefault="00CC56C3" w:rsidP="00B56C76">
      <w:pPr>
        <w:spacing w:after="0" w:line="276" w:lineRule="auto"/>
        <w:rPr>
          <w:rFonts w:cstheme="minorHAnsi"/>
          <w:b/>
          <w:bCs/>
          <w:lang w:eastAsia="pl-PL"/>
        </w:rPr>
      </w:pPr>
    </w:p>
    <w:p w14:paraId="6DD23908"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12</w:t>
      </w:r>
    </w:p>
    <w:p w14:paraId="34E2CFFC"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Przyjmujący zamówienie jest zobowiązany do dostarczenia do</w:t>
      </w:r>
      <w:r w:rsidRPr="00CC56C3">
        <w:rPr>
          <w:rFonts w:cstheme="minorHAnsi"/>
          <w:color w:val="FF0000"/>
          <w:lang w:eastAsia="pl-PL"/>
        </w:rPr>
        <w:t xml:space="preserve"> </w:t>
      </w:r>
      <w:r w:rsidRPr="00CC56C3">
        <w:rPr>
          <w:rFonts w:cstheme="minorHAnsi"/>
          <w:lang w:eastAsia="pl-PL"/>
        </w:rPr>
        <w:t>Udzielającej zamówienia faktury wraz z zestawieniem usług (</w:t>
      </w:r>
      <w:r w:rsidRPr="00CC56C3">
        <w:rPr>
          <w:rFonts w:cstheme="minorHAnsi"/>
          <w:b/>
          <w:bCs/>
          <w:lang w:eastAsia="pl-PL"/>
        </w:rPr>
        <w:t>załącznik nr 2</w:t>
      </w:r>
      <w:r w:rsidRPr="00CC56C3">
        <w:rPr>
          <w:rFonts w:cstheme="minorHAnsi"/>
          <w:lang w:eastAsia="pl-PL"/>
        </w:rPr>
        <w:t xml:space="preserve">) w terminie do </w:t>
      </w:r>
      <w:r w:rsidRPr="00CC56C3">
        <w:rPr>
          <w:rFonts w:cstheme="minorHAnsi"/>
          <w:b/>
          <w:bCs/>
          <w:lang w:eastAsia="pl-PL"/>
        </w:rPr>
        <w:t>5 dni</w:t>
      </w:r>
      <w:r w:rsidRPr="00CC56C3">
        <w:rPr>
          <w:rFonts w:cstheme="minorHAnsi"/>
          <w:lang w:eastAsia="pl-PL"/>
        </w:rPr>
        <w:t xml:space="preserve"> od daty zakończenia miesiąca rozliczeniowego z datą wystawienia na koniec miesiąca.</w:t>
      </w:r>
    </w:p>
    <w:p w14:paraId="7C51B58F"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Wypłata należności nastąpi </w:t>
      </w:r>
      <w:r w:rsidRPr="00CC56C3">
        <w:rPr>
          <w:rFonts w:cstheme="minorHAnsi"/>
          <w:b/>
          <w:bCs/>
          <w:lang w:eastAsia="pl-PL"/>
        </w:rPr>
        <w:t>26 dnia</w:t>
      </w:r>
      <w:r w:rsidRPr="00CC56C3">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14:paraId="65AF25EF"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Jeśli Przyjmujący zamówienie dostarczy fakturę później niż 5 dni od zakończenia miesiąca rozliczeniowego, wypłata należności nastąpi w terminie 21 dni od daty jej dostarczenia. </w:t>
      </w:r>
    </w:p>
    <w:p w14:paraId="0B4F2CC0"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Przez wypłatę należności rozumie się datę obciążenia rachunku bankowego Udzielającej zamówienia kwotą wskazaną na fakturze.</w:t>
      </w:r>
    </w:p>
    <w:p w14:paraId="77747CF1" w14:textId="77777777" w:rsidR="00CC56C3" w:rsidRPr="00CC56C3" w:rsidRDefault="00CC56C3" w:rsidP="00B56C76">
      <w:pPr>
        <w:autoSpaceDE w:val="0"/>
        <w:autoSpaceDN w:val="0"/>
        <w:spacing w:after="0" w:line="276" w:lineRule="auto"/>
        <w:ind w:left="360"/>
        <w:jc w:val="both"/>
        <w:rPr>
          <w:rFonts w:cstheme="minorHAnsi"/>
          <w:lang w:eastAsia="pl-PL"/>
        </w:rPr>
      </w:pPr>
    </w:p>
    <w:p w14:paraId="4AEA166C" w14:textId="77777777" w:rsidR="00A346A3" w:rsidRDefault="00A346A3" w:rsidP="00B56C76">
      <w:pPr>
        <w:spacing w:after="0" w:line="276" w:lineRule="auto"/>
        <w:jc w:val="center"/>
        <w:rPr>
          <w:rFonts w:cstheme="minorHAnsi"/>
          <w:b/>
          <w:bCs/>
          <w:lang w:eastAsia="pl-PL"/>
        </w:rPr>
      </w:pPr>
    </w:p>
    <w:p w14:paraId="116B043B" w14:textId="77777777" w:rsidR="00A346A3" w:rsidRDefault="00A346A3" w:rsidP="00B56C76">
      <w:pPr>
        <w:spacing w:after="0" w:line="276" w:lineRule="auto"/>
        <w:jc w:val="center"/>
        <w:rPr>
          <w:rFonts w:cstheme="minorHAnsi"/>
          <w:b/>
          <w:bCs/>
          <w:lang w:eastAsia="pl-PL"/>
        </w:rPr>
      </w:pPr>
    </w:p>
    <w:p w14:paraId="518DFA7D"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13</w:t>
      </w:r>
    </w:p>
    <w:p w14:paraId="4ECF69F2"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Przyjmujący zamówienie osobiście rozlicza się z Urzędem Skarbowym i z Zakładem Ubezpieczeń Społecznych.  </w:t>
      </w:r>
    </w:p>
    <w:p w14:paraId="06204F45"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 14</w:t>
      </w:r>
    </w:p>
    <w:p w14:paraId="208DC231"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Przyjmujący zamówienie zawiera umowę z ZUS w celu uzyskania prawa</w:t>
      </w:r>
      <w:r w:rsidRPr="00CC56C3">
        <w:rPr>
          <w:rFonts w:cstheme="minorHAnsi"/>
          <w:color w:val="1F497D"/>
          <w:lang w:eastAsia="pl-PL"/>
        </w:rPr>
        <w:t xml:space="preserve"> </w:t>
      </w:r>
      <w:r w:rsidRPr="00CC56C3">
        <w:rPr>
          <w:rFonts w:cstheme="minorHAnsi"/>
          <w:lang w:eastAsia="pl-PL"/>
        </w:rPr>
        <w:t>uprawniającą</w:t>
      </w:r>
      <w:r w:rsidRPr="00CC56C3">
        <w:rPr>
          <w:rFonts w:cstheme="minorHAnsi"/>
          <w:color w:val="1F497D"/>
          <w:lang w:eastAsia="pl-PL"/>
        </w:rPr>
        <w:t xml:space="preserve"> </w:t>
      </w:r>
      <w:r w:rsidRPr="00CC56C3">
        <w:rPr>
          <w:rFonts w:cstheme="minorHAnsi"/>
          <w:lang w:eastAsia="pl-PL"/>
        </w:rPr>
        <w:t>do orzekania </w:t>
      </w:r>
      <w:r w:rsidRPr="00CC56C3">
        <w:rPr>
          <w:rFonts w:cstheme="minorHAnsi"/>
          <w:lang w:eastAsia="pl-PL"/>
        </w:rPr>
        <w:br/>
        <w:t xml:space="preserve">o niezdolności do pracy. </w:t>
      </w:r>
    </w:p>
    <w:p w14:paraId="795F8726"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15</w:t>
      </w:r>
    </w:p>
    <w:p w14:paraId="60D0A33B" w14:textId="77777777"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lastRenderedPageBreak/>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CC56C3">
        <w:rPr>
          <w:rFonts w:cstheme="minorHAnsi"/>
          <w:lang w:eastAsia="pl-PL"/>
        </w:rPr>
        <w:br/>
        <w:t>a  w szczególności:</w:t>
      </w:r>
    </w:p>
    <w:p w14:paraId="3F12F3F6"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sposobu udzielania świadczeń zdrowotnych,</w:t>
      </w:r>
    </w:p>
    <w:p w14:paraId="552602ED"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dokonywanych rozliczeń ustalających należności za udzielenie świadczeń,</w:t>
      </w:r>
    </w:p>
    <w:p w14:paraId="2E4B20C8"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prowadzenia dokumentacji medycznej.</w:t>
      </w:r>
    </w:p>
    <w:p w14:paraId="1335549A" w14:textId="77777777"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t xml:space="preserve">Przyjmujący zamówienie zobowiązany jest do przekazania informacji dotyczących realizacji umowy na każdy wniosek Udzielającej zamówienia. </w:t>
      </w:r>
    </w:p>
    <w:p w14:paraId="7FFB5768" w14:textId="77777777" w:rsidR="00CC56C3" w:rsidRPr="00A77D20" w:rsidRDefault="00CC56C3" w:rsidP="00B56C76">
      <w:pPr>
        <w:numPr>
          <w:ilvl w:val="0"/>
          <w:numId w:val="8"/>
        </w:numPr>
        <w:tabs>
          <w:tab w:val="num" w:pos="360"/>
        </w:tabs>
        <w:spacing w:after="0" w:line="276" w:lineRule="auto"/>
        <w:ind w:left="360"/>
        <w:jc w:val="both"/>
      </w:pPr>
      <w:r w:rsidRPr="00CC56C3">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CC56C3">
        <w:rPr>
          <w:rFonts w:cstheme="minorHAnsi"/>
          <w:lang w:eastAsia="pl-PL"/>
        </w:rPr>
        <w:br/>
        <w:t>3 dni roboczych od powiadomienia go przez Udzielającą zamówienia</w:t>
      </w:r>
      <w:r w:rsidR="000F046E">
        <w:rPr>
          <w:rFonts w:cstheme="minorHAnsi"/>
          <w:lang w:eastAsia="pl-PL"/>
        </w:rPr>
        <w:t xml:space="preserve">, </w:t>
      </w:r>
      <w:r w:rsidR="000F046E" w:rsidRPr="00A77D20">
        <w:t>również do 6 miesięcy po wygaśnięciu lub rozwiązaniu umowy.</w:t>
      </w:r>
    </w:p>
    <w:p w14:paraId="68552B36" w14:textId="77777777" w:rsidR="00CC56C3" w:rsidRPr="00CC56C3" w:rsidRDefault="00CC56C3" w:rsidP="00B56C76">
      <w:pPr>
        <w:spacing w:after="0" w:line="276" w:lineRule="auto"/>
        <w:ind w:left="360"/>
        <w:rPr>
          <w:rFonts w:cstheme="minorHAnsi"/>
          <w:lang w:eastAsia="pl-PL"/>
        </w:rPr>
      </w:pPr>
    </w:p>
    <w:p w14:paraId="2667AF54"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16</w:t>
      </w:r>
    </w:p>
    <w:p w14:paraId="72BDF4E4"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Kontrolę formalną nad wykonywaniem umowy przez Przyjmującego zamówienie będzie sprawował Dyrektor Udzielającej zamówienia. </w:t>
      </w:r>
    </w:p>
    <w:p w14:paraId="7C68C4B0"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Nadzór merytoryczny nad wykonywaniem umowy przez Przyjmującego zamówienie będzie sprawował Zastępca Dyrektora ds. Lecznictwa Udzielającej zamówienia. </w:t>
      </w:r>
    </w:p>
    <w:p w14:paraId="5A4E8980"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W ramach kontroli Udzielająca zamówienie może dokonywać sprawdzenia stanu trzeźwości.</w:t>
      </w:r>
    </w:p>
    <w:p w14:paraId="11FDCD31"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Udzielająca zamówienia może upoważnić inną osobę do wykonywania kontroli i nadzoru merytorycznego.</w:t>
      </w:r>
    </w:p>
    <w:p w14:paraId="50B59489"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17</w:t>
      </w:r>
    </w:p>
    <w:p w14:paraId="61102D66"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Prawa i obowiązki stron wynikające z umowy nie mogą być przekazane na rzecz osób trzecich </w:t>
      </w:r>
      <w:r w:rsidRPr="00CC56C3">
        <w:rPr>
          <w:rFonts w:cstheme="minorHAnsi"/>
          <w:lang w:eastAsia="pl-PL"/>
        </w:rPr>
        <w:br/>
        <w:t xml:space="preserve">z wyjątkiem sytuacji określonych w § 10 niniejszej umowy. </w:t>
      </w:r>
    </w:p>
    <w:p w14:paraId="44AA95E5"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18</w:t>
      </w:r>
    </w:p>
    <w:p w14:paraId="5F4544FC" w14:textId="77777777" w:rsidR="00CC56C3" w:rsidRPr="00CC56C3" w:rsidRDefault="00CC56C3" w:rsidP="00B56C76">
      <w:pPr>
        <w:numPr>
          <w:ilvl w:val="0"/>
          <w:numId w:val="10"/>
        </w:numPr>
        <w:spacing w:after="200" w:line="276" w:lineRule="auto"/>
        <w:ind w:left="360"/>
        <w:jc w:val="both"/>
        <w:rPr>
          <w:rFonts w:cstheme="minorHAnsi"/>
          <w:lang w:eastAsia="pl-PL"/>
        </w:rPr>
      </w:pPr>
      <w:r w:rsidRPr="00CC56C3">
        <w:rPr>
          <w:rFonts w:cstheme="minorHAnsi"/>
          <w:lang w:eastAsia="pl-PL"/>
        </w:rPr>
        <w:t>W czasie realizacji świadczeń zdrowotnych zgodnie z  harmonogramem Przyjmujący zamówienie nie może wykonywać usług  na rzecz innego podmiotu ani prowadzić w tym czasie własnej prywatnej praktyki.</w:t>
      </w:r>
    </w:p>
    <w:p w14:paraId="7F746CBB" w14:textId="77777777" w:rsidR="00CC56C3" w:rsidRPr="00E115FB" w:rsidRDefault="00CC56C3" w:rsidP="00E115FB">
      <w:pPr>
        <w:numPr>
          <w:ilvl w:val="0"/>
          <w:numId w:val="10"/>
        </w:numPr>
        <w:autoSpaceDE w:val="0"/>
        <w:autoSpaceDN w:val="0"/>
        <w:spacing w:after="0" w:line="276" w:lineRule="auto"/>
        <w:ind w:left="426" w:hanging="426"/>
        <w:jc w:val="both"/>
        <w:rPr>
          <w:rFonts w:cstheme="minorHAnsi"/>
          <w:lang w:eastAsia="pl-PL"/>
        </w:rPr>
      </w:pPr>
      <w:r w:rsidRPr="00CC56C3">
        <w:rPr>
          <w:rFonts w:cstheme="minorHAnsi"/>
          <w:lang w:eastAsia="pl-PL"/>
        </w:rPr>
        <w:t xml:space="preserve">Przyjmujący zamówienie zobowiązuje się w okresie obowiązywania umowy nie prowadzić działalności gospodarczej związanej z usługami pogrzebowymi; nie świadczyć pracy na podstawie umowy o pracę, umowy zlecenia, umowy o dzieło lub na jakiejkolwiek innej podstawie na rzecz zakładów pogrzebowych oraz nie polecać usług zakładów pogrzebowych ani też informować tych ostatnich o zgonach pod rygorem natychmiastowego rozwiązania umowy </w:t>
      </w:r>
    </w:p>
    <w:p w14:paraId="307C456F" w14:textId="77777777" w:rsidR="00A346A3" w:rsidRDefault="00A346A3" w:rsidP="00B56C76">
      <w:pPr>
        <w:spacing w:after="0" w:line="276" w:lineRule="auto"/>
        <w:jc w:val="center"/>
        <w:rPr>
          <w:rFonts w:cstheme="minorHAnsi"/>
          <w:b/>
          <w:bCs/>
          <w:lang w:eastAsia="pl-PL"/>
        </w:rPr>
      </w:pPr>
    </w:p>
    <w:p w14:paraId="2A8084C6"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19</w:t>
      </w:r>
    </w:p>
    <w:p w14:paraId="1F72646B" w14:textId="77777777"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wygasa:</w:t>
      </w:r>
    </w:p>
    <w:p w14:paraId="0283111A" w14:textId="77777777" w:rsidR="00CC56C3" w:rsidRPr="00CC56C3" w:rsidRDefault="00CC56C3" w:rsidP="00B56C76">
      <w:pPr>
        <w:numPr>
          <w:ilvl w:val="1"/>
          <w:numId w:val="11"/>
        </w:numPr>
        <w:tabs>
          <w:tab w:val="num" w:pos="993"/>
        </w:tabs>
        <w:spacing w:after="0" w:line="276" w:lineRule="auto"/>
        <w:ind w:hanging="731"/>
        <w:contextualSpacing/>
        <w:jc w:val="both"/>
        <w:rPr>
          <w:rFonts w:cstheme="minorHAnsi"/>
          <w:lang w:eastAsia="pl-PL"/>
        </w:rPr>
      </w:pPr>
      <w:r w:rsidRPr="00CC56C3">
        <w:rPr>
          <w:rFonts w:cstheme="minorHAnsi"/>
          <w:lang w:eastAsia="pl-PL"/>
        </w:rPr>
        <w:t>z upływem terminu określonego w umowie,</w:t>
      </w:r>
    </w:p>
    <w:p w14:paraId="7933B6B5" w14:textId="77777777" w:rsidR="00CC56C3" w:rsidRPr="00CC56C3" w:rsidRDefault="00CC56C3" w:rsidP="00B56C76">
      <w:pPr>
        <w:numPr>
          <w:ilvl w:val="1"/>
          <w:numId w:val="11"/>
        </w:numPr>
        <w:tabs>
          <w:tab w:val="num" w:pos="993"/>
        </w:tabs>
        <w:spacing w:after="0" w:line="276" w:lineRule="auto"/>
        <w:ind w:left="993" w:hanging="284"/>
        <w:contextualSpacing/>
        <w:jc w:val="both"/>
        <w:rPr>
          <w:rFonts w:cstheme="minorHAnsi"/>
          <w:lang w:eastAsia="pl-PL"/>
        </w:rPr>
      </w:pPr>
      <w:r w:rsidRPr="00CC56C3">
        <w:rPr>
          <w:rFonts w:cstheme="minorHAnsi"/>
          <w:lang w:eastAsia="pl-PL"/>
        </w:rPr>
        <w:t>gdy zajdą okoliczności, za które strony nie ponoszą odpowiedzialności, a które uniemożliwiają dalsze wykonywanie umowy.</w:t>
      </w:r>
    </w:p>
    <w:p w14:paraId="4FF53AA9" w14:textId="77777777"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może ulec rozwiązaniu przed upływem terminu określonego w §</w:t>
      </w:r>
      <w:r w:rsidRPr="00CC56C3">
        <w:rPr>
          <w:rFonts w:cstheme="minorHAnsi"/>
          <w:b/>
          <w:bCs/>
          <w:lang w:eastAsia="pl-PL"/>
        </w:rPr>
        <w:t xml:space="preserve"> </w:t>
      </w:r>
      <w:r w:rsidRPr="00CC56C3">
        <w:rPr>
          <w:rFonts w:cstheme="minorHAnsi"/>
          <w:lang w:eastAsia="pl-PL"/>
        </w:rPr>
        <w:t>2:</w:t>
      </w:r>
    </w:p>
    <w:p w14:paraId="0DD84E5F" w14:textId="77777777" w:rsidR="00CC56C3" w:rsidRPr="00CC56C3" w:rsidRDefault="00CC56C3" w:rsidP="00B56C76">
      <w:pPr>
        <w:numPr>
          <w:ilvl w:val="0"/>
          <w:numId w:val="12"/>
        </w:numPr>
        <w:tabs>
          <w:tab w:val="num" w:pos="993"/>
        </w:tabs>
        <w:spacing w:after="0" w:line="276" w:lineRule="auto"/>
        <w:ind w:hanging="731"/>
        <w:contextualSpacing/>
        <w:jc w:val="both"/>
        <w:rPr>
          <w:rFonts w:cstheme="minorHAnsi"/>
          <w:lang w:eastAsia="pl-PL"/>
        </w:rPr>
      </w:pPr>
      <w:r w:rsidRPr="00CC56C3">
        <w:rPr>
          <w:rFonts w:cstheme="minorHAnsi"/>
          <w:lang w:eastAsia="pl-PL"/>
        </w:rPr>
        <w:t>w wyniku porozumienia stron,</w:t>
      </w:r>
    </w:p>
    <w:p w14:paraId="3E435858" w14:textId="77777777" w:rsidR="00CC56C3" w:rsidRPr="00CC56C3" w:rsidRDefault="00CC56C3" w:rsidP="00B56C76">
      <w:pPr>
        <w:numPr>
          <w:ilvl w:val="0"/>
          <w:numId w:val="12"/>
        </w:numPr>
        <w:tabs>
          <w:tab w:val="num" w:pos="993"/>
        </w:tabs>
        <w:spacing w:after="0" w:line="276" w:lineRule="auto"/>
        <w:ind w:left="993" w:hanging="284"/>
        <w:jc w:val="both"/>
        <w:rPr>
          <w:rFonts w:cstheme="minorHAnsi"/>
          <w:lang w:eastAsia="pl-PL"/>
        </w:rPr>
      </w:pPr>
      <w:r w:rsidRPr="00CC56C3">
        <w:rPr>
          <w:rFonts w:cstheme="minorHAnsi"/>
          <w:lang w:eastAsia="pl-PL"/>
        </w:rPr>
        <w:t>w wyniku jednomiesięcznego wypowiedzenia dokonanego na piśmie przez każdą ze stron ze skutkiem na koniec miesiąca.</w:t>
      </w:r>
    </w:p>
    <w:p w14:paraId="38A10CE6" w14:textId="77777777" w:rsidR="00CC56C3" w:rsidRPr="00CC56C3" w:rsidRDefault="00CC56C3" w:rsidP="00B56C76">
      <w:pPr>
        <w:numPr>
          <w:ilvl w:val="1"/>
          <w:numId w:val="13"/>
        </w:numPr>
        <w:spacing w:after="0" w:line="276" w:lineRule="auto"/>
        <w:ind w:left="360"/>
        <w:jc w:val="both"/>
        <w:rPr>
          <w:rFonts w:cstheme="minorHAnsi"/>
          <w:lang w:eastAsia="pl-PL"/>
        </w:rPr>
      </w:pPr>
      <w:r w:rsidRPr="00CC56C3">
        <w:rPr>
          <w:rFonts w:cstheme="minorHAnsi"/>
          <w:lang w:eastAsia="pl-PL"/>
        </w:rPr>
        <w:t>Umowa może zostać rozwiązana bez wypowiedzenia:</w:t>
      </w:r>
    </w:p>
    <w:p w14:paraId="1578A0BC"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wykonywania umowy lub rażących uchybień w jej realizacji,</w:t>
      </w:r>
    </w:p>
    <w:p w14:paraId="4FBB0338"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przypadku samowolnego opuszczenia miejsca dyżuru,</w:t>
      </w:r>
    </w:p>
    <w:p w14:paraId="54775AA7"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lastRenderedPageBreak/>
        <w:t>w przypadku odmowy wykonania zleconego wyjazdu,</w:t>
      </w:r>
    </w:p>
    <w:p w14:paraId="01DD944F"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dostarczenia Udzielającej zamówienia przez Przyjmującego zamówienie nowej polisy ubezpieczenia od odpowiedzialności cywilnej w przypadku wygaśnięcia poprzedniej,</w:t>
      </w:r>
    </w:p>
    <w:p w14:paraId="2C8F53CC" w14:textId="77777777" w:rsidR="00CC56C3" w:rsidRPr="000F046E"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 xml:space="preserve">w przypadkach naruszeń opisanych w </w:t>
      </w:r>
      <w:r w:rsidRPr="00CC56C3">
        <w:rPr>
          <w:rFonts w:cstheme="minorHAnsi"/>
          <w:bCs/>
          <w:lang w:eastAsia="pl-PL"/>
        </w:rPr>
        <w:t>§ 18 ust.2</w:t>
      </w:r>
      <w:r w:rsidR="000F046E">
        <w:rPr>
          <w:rFonts w:cstheme="minorHAnsi"/>
          <w:b/>
          <w:bCs/>
          <w:lang w:eastAsia="pl-PL"/>
        </w:rPr>
        <w:t>,</w:t>
      </w:r>
    </w:p>
    <w:p w14:paraId="118E7C53" w14:textId="77777777" w:rsidR="000F046E" w:rsidRPr="00A77D20" w:rsidRDefault="000F046E" w:rsidP="00B56C76">
      <w:pPr>
        <w:numPr>
          <w:ilvl w:val="0"/>
          <w:numId w:val="23"/>
        </w:numPr>
        <w:spacing w:after="0" w:line="276" w:lineRule="auto"/>
        <w:jc w:val="both"/>
      </w:pPr>
      <w:bookmarkStart w:id="10" w:name="_Hlk121826129"/>
      <w:r w:rsidRPr="00A77D20">
        <w:rPr>
          <w:rStyle w:val="Odwoaniedokomentarza"/>
        </w:rPr>
        <w:t xml:space="preserve">W </w:t>
      </w:r>
      <w:r w:rsidRPr="00A77D20">
        <w:t>razie dwukrotnego niestawienia się na dyżur bez zapewnienia zastępstwa zgodnie z par. 10 niniejszej umowy,</w:t>
      </w:r>
    </w:p>
    <w:p w14:paraId="22444403" w14:textId="77777777"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utraty przez Przyjmującego zamówienie uprawnień do wykonywania zawodu,</w:t>
      </w:r>
    </w:p>
    <w:p w14:paraId="2FF1E1FC" w14:textId="77777777"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niespełniania kryteriów oceny ofert wskazanych przez Przyjmującego zamówienie podczas konkursu ofert.</w:t>
      </w:r>
    </w:p>
    <w:bookmarkEnd w:id="10"/>
    <w:p w14:paraId="6D77518B" w14:textId="77777777" w:rsidR="00CC56C3" w:rsidRPr="00CC56C3" w:rsidRDefault="00CC56C3" w:rsidP="00B56C76">
      <w:pPr>
        <w:spacing w:after="0" w:line="276" w:lineRule="auto"/>
        <w:rPr>
          <w:rFonts w:cstheme="minorHAnsi"/>
          <w:b/>
          <w:bCs/>
          <w:lang w:eastAsia="pl-PL"/>
        </w:rPr>
      </w:pPr>
    </w:p>
    <w:p w14:paraId="158028E6"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20</w:t>
      </w:r>
    </w:p>
    <w:p w14:paraId="70ADCC81" w14:textId="77777777" w:rsidR="00CC56C3" w:rsidRPr="00CC56C3" w:rsidRDefault="00CC56C3" w:rsidP="00B56C76">
      <w:pPr>
        <w:spacing w:after="200" w:line="276" w:lineRule="auto"/>
        <w:jc w:val="both"/>
        <w:rPr>
          <w:rFonts w:cstheme="minorHAnsi"/>
          <w:b/>
          <w:bCs/>
          <w:lang w:eastAsia="pl-PL"/>
        </w:rPr>
      </w:pPr>
      <w:r w:rsidRPr="00CC56C3">
        <w:rPr>
          <w:rFonts w:cstheme="minorHAnsi"/>
          <w:lang w:eastAsia="pl-PL"/>
        </w:rPr>
        <w:t>Zmiany do umowy mogą być wprowadzane w formie pisemnej w postaci aneksu po uprzednim uzgodnieniu między stronami, pod rygorem nieważności.</w:t>
      </w:r>
    </w:p>
    <w:p w14:paraId="568B5F9B"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21</w:t>
      </w:r>
    </w:p>
    <w:p w14:paraId="3BDFA922" w14:textId="77777777" w:rsidR="00CC56C3" w:rsidRPr="00CC56C3" w:rsidRDefault="00CC56C3" w:rsidP="00B56C76">
      <w:pPr>
        <w:spacing w:after="200" w:line="276" w:lineRule="auto"/>
        <w:rPr>
          <w:rFonts w:cstheme="minorHAnsi"/>
          <w:lang w:eastAsia="pl-PL"/>
        </w:rPr>
      </w:pPr>
      <w:r w:rsidRPr="00CC56C3">
        <w:rPr>
          <w:rFonts w:cstheme="minorHAnsi"/>
          <w:lang w:eastAsia="pl-PL"/>
        </w:rPr>
        <w:t xml:space="preserve">W sprawach nieuregulowanych niniejszą umową mają zastosowanie odpowiednio przepisy: </w:t>
      </w:r>
    </w:p>
    <w:p w14:paraId="0E683F71"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kodeksu cywilnego, </w:t>
      </w:r>
    </w:p>
    <w:p w14:paraId="50568D78"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z dnia 5 grudnia 1996 roku o zawodzie lekarza i lekarza dentysty, </w:t>
      </w:r>
    </w:p>
    <w:p w14:paraId="237E1002"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15 kwietnia 2011r. o działalności leczniczej,</w:t>
      </w:r>
    </w:p>
    <w:p w14:paraId="3638E748"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Rozporządzenia Ministra Zdrowia z dnia 6  kwie</w:t>
      </w:r>
      <w:r w:rsidR="00B5378D">
        <w:rPr>
          <w:rFonts w:cstheme="minorHAnsi"/>
          <w:lang w:eastAsia="pl-PL"/>
        </w:rPr>
        <w:t>tnia 2020 r. w sprawie rodzajów</w:t>
      </w:r>
      <w:r w:rsidRPr="00CC56C3">
        <w:rPr>
          <w:rFonts w:cstheme="minorHAnsi"/>
          <w:lang w:eastAsia="pl-PL"/>
        </w:rPr>
        <w:t>, zakresu </w:t>
      </w:r>
      <w:r w:rsidRPr="00CC56C3">
        <w:rPr>
          <w:rFonts w:cstheme="minorHAnsi"/>
          <w:lang w:eastAsia="pl-PL"/>
        </w:rPr>
        <w:br/>
        <w:t>i wzorów dokumentacji medycznej oraz sposobu jej przetwarzania</w:t>
      </w:r>
      <w:r w:rsidR="000F046E">
        <w:rPr>
          <w:rFonts w:cstheme="minorHAnsi"/>
          <w:lang w:eastAsia="pl-PL"/>
        </w:rPr>
        <w:t>,</w:t>
      </w:r>
    </w:p>
    <w:p w14:paraId="400D84BB"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w:t>
      </w:r>
      <w:r w:rsidR="000F046E" w:rsidRPr="00CC56C3">
        <w:rPr>
          <w:rFonts w:cstheme="minorHAnsi"/>
          <w:lang w:eastAsia="pl-PL"/>
        </w:rPr>
        <w:t xml:space="preserve">z dnia 10 maja 2018 r. roku </w:t>
      </w:r>
      <w:r w:rsidRPr="00CC56C3">
        <w:rPr>
          <w:rFonts w:cstheme="minorHAnsi"/>
          <w:lang w:eastAsia="pl-PL"/>
        </w:rPr>
        <w:t>o ochronie danych osobowych,</w:t>
      </w:r>
    </w:p>
    <w:p w14:paraId="61A9D006"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września 2001 roku Prawo Farmaceutyczne,</w:t>
      </w:r>
    </w:p>
    <w:p w14:paraId="4A9E6B11"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listopada 2008 roku o prawach pacjenta i Rzeczniku Praw Pacjenta.</w:t>
      </w:r>
    </w:p>
    <w:p w14:paraId="3A7E52CD" w14:textId="77777777" w:rsidR="00CC56C3" w:rsidRPr="00CC56C3" w:rsidRDefault="00CC56C3" w:rsidP="00B56C76">
      <w:pPr>
        <w:spacing w:after="0" w:line="276" w:lineRule="auto"/>
        <w:rPr>
          <w:rFonts w:cstheme="minorHAnsi"/>
          <w:b/>
          <w:bCs/>
          <w:lang w:eastAsia="pl-PL"/>
        </w:rPr>
      </w:pPr>
    </w:p>
    <w:p w14:paraId="1B3B6455" w14:textId="77777777" w:rsidR="00CC56C3" w:rsidRPr="00CC56C3" w:rsidRDefault="00CC56C3" w:rsidP="00B56C76">
      <w:pPr>
        <w:spacing w:after="0" w:line="276" w:lineRule="auto"/>
        <w:rPr>
          <w:rFonts w:cstheme="minorHAnsi"/>
          <w:b/>
          <w:bCs/>
          <w:lang w:eastAsia="pl-PL"/>
        </w:rPr>
      </w:pPr>
    </w:p>
    <w:p w14:paraId="5084CCE5" w14:textId="77777777" w:rsidR="00CC56C3" w:rsidRPr="00CC56C3" w:rsidRDefault="00CC56C3" w:rsidP="00B5378D">
      <w:pPr>
        <w:spacing w:after="0" w:line="276" w:lineRule="auto"/>
        <w:jc w:val="center"/>
        <w:rPr>
          <w:rFonts w:cstheme="minorHAnsi"/>
          <w:b/>
          <w:bCs/>
          <w:lang w:eastAsia="pl-PL"/>
        </w:rPr>
      </w:pPr>
      <w:r w:rsidRPr="00CC56C3">
        <w:rPr>
          <w:rFonts w:cstheme="minorHAnsi"/>
          <w:b/>
          <w:bCs/>
          <w:lang w:eastAsia="pl-PL"/>
        </w:rPr>
        <w:t>§ 22</w:t>
      </w:r>
    </w:p>
    <w:p w14:paraId="11B559FE" w14:textId="77777777" w:rsidR="00A346A3" w:rsidRPr="00E115FB" w:rsidRDefault="00CC56C3" w:rsidP="00E115FB">
      <w:pPr>
        <w:autoSpaceDE w:val="0"/>
        <w:autoSpaceDN w:val="0"/>
        <w:spacing w:after="200" w:line="276" w:lineRule="auto"/>
        <w:jc w:val="both"/>
        <w:rPr>
          <w:rFonts w:cstheme="minorHAnsi"/>
          <w:lang w:eastAsia="pl-PL"/>
        </w:rPr>
      </w:pPr>
      <w:r w:rsidRPr="00CC56C3">
        <w:rPr>
          <w:rFonts w:cstheme="minorHAnsi"/>
          <w:lang w:eastAsia="pl-PL"/>
        </w:rPr>
        <w:t>Ewentualne spory mogące wyniknąć w trakcie realizacji umowy strony poddają w pierwszej kolejności polubownemu rozstrzygnięciu, a w wypadku braku polubownego rozstrzygnięcia sporu, właściwemu sądowi dla Udzielającej zamówienia.</w:t>
      </w:r>
    </w:p>
    <w:p w14:paraId="754A0EDB"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xml:space="preserve"> § 23</w:t>
      </w:r>
    </w:p>
    <w:p w14:paraId="3528E07E"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Umowa została sporządzona w dwóch jednobrzmiących egzemplarzach, jedna dla Przyjmującego zamówienie, jedna dla Udzielającej zamówienia.</w:t>
      </w:r>
    </w:p>
    <w:p w14:paraId="7C392234" w14:textId="77777777" w:rsidR="00CC56C3" w:rsidRPr="00CC56C3" w:rsidRDefault="00CC56C3" w:rsidP="00B56C76">
      <w:pPr>
        <w:spacing w:after="200" w:line="276" w:lineRule="auto"/>
        <w:rPr>
          <w:rFonts w:cstheme="minorHAnsi"/>
          <w:lang w:eastAsia="pl-PL"/>
        </w:rPr>
      </w:pPr>
    </w:p>
    <w:p w14:paraId="36E21C54"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                                                             ……………………………………</w:t>
      </w:r>
    </w:p>
    <w:p w14:paraId="1B658AAD"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  /Udzielający zamówienie/                                                         /Przyjmujący zamówienie/ </w:t>
      </w:r>
    </w:p>
    <w:p w14:paraId="2185BF41" w14:textId="77777777" w:rsidR="00CC56C3" w:rsidRPr="00CC56C3" w:rsidRDefault="00CC56C3" w:rsidP="00B56C76">
      <w:pPr>
        <w:spacing w:after="200" w:line="276" w:lineRule="auto"/>
        <w:jc w:val="both"/>
        <w:rPr>
          <w:rFonts w:cstheme="minorHAnsi"/>
          <w:lang w:eastAsia="pl-PL"/>
        </w:rPr>
      </w:pPr>
    </w:p>
    <w:p w14:paraId="20DF6A1A" w14:textId="77777777" w:rsidR="007F546A" w:rsidRDefault="007F546A">
      <w:pPr>
        <w:rPr>
          <w:rFonts w:cstheme="minorHAnsi"/>
          <w:b/>
          <w:bCs/>
          <w:lang w:eastAsia="pl-PL"/>
        </w:rPr>
      </w:pPr>
      <w:r>
        <w:rPr>
          <w:rFonts w:cstheme="minorHAnsi"/>
          <w:b/>
          <w:bCs/>
          <w:lang w:eastAsia="pl-PL"/>
        </w:rPr>
        <w:br w:type="page"/>
      </w:r>
    </w:p>
    <w:p w14:paraId="2306E121" w14:textId="790DC8DB" w:rsidR="00CC56C3" w:rsidRDefault="00CC56C3" w:rsidP="00B56C76">
      <w:pPr>
        <w:spacing w:after="200" w:line="276" w:lineRule="auto"/>
        <w:rPr>
          <w:rFonts w:cstheme="minorHAnsi"/>
          <w:lang w:eastAsia="pl-PL"/>
        </w:rPr>
      </w:pPr>
      <w:r w:rsidRPr="00CC56C3">
        <w:rPr>
          <w:rFonts w:cstheme="minorHAnsi"/>
          <w:b/>
          <w:bCs/>
          <w:lang w:eastAsia="pl-PL"/>
        </w:rPr>
        <w:lastRenderedPageBreak/>
        <w:t xml:space="preserve">Załącznik Nr 1 </w:t>
      </w:r>
      <w:r w:rsidRPr="00CC56C3">
        <w:rPr>
          <w:rFonts w:cstheme="minorHAnsi"/>
          <w:lang w:eastAsia="pl-PL"/>
        </w:rPr>
        <w:t xml:space="preserve">                                                                                                         do umowy  Nr ...... z dnia ...</w:t>
      </w:r>
    </w:p>
    <w:p w14:paraId="59F77186" w14:textId="77777777" w:rsidR="00D325D7" w:rsidRDefault="00D325D7" w:rsidP="00B56C76">
      <w:pPr>
        <w:spacing w:after="200" w:line="276" w:lineRule="auto"/>
        <w:rPr>
          <w:rFonts w:cstheme="minorHAnsi"/>
          <w:lang w:eastAsia="pl-PL"/>
        </w:rPr>
      </w:pPr>
    </w:p>
    <w:p w14:paraId="04CB06E9" w14:textId="77777777" w:rsidR="00D325D7" w:rsidRPr="00CC56C3" w:rsidRDefault="00D325D7" w:rsidP="00B56C76">
      <w:pPr>
        <w:spacing w:after="200" w:line="276" w:lineRule="auto"/>
        <w:rPr>
          <w:rFonts w:cstheme="minorHAnsi"/>
          <w:lang w:eastAsia="pl-PL"/>
        </w:rPr>
      </w:pPr>
    </w:p>
    <w:p w14:paraId="7BD4DB54" w14:textId="77777777" w:rsidR="00CC56C3" w:rsidRPr="00CC56C3" w:rsidRDefault="00CC56C3" w:rsidP="00B5378D">
      <w:pPr>
        <w:spacing w:after="200" w:line="276" w:lineRule="auto"/>
        <w:jc w:val="center"/>
        <w:rPr>
          <w:rFonts w:cstheme="minorHAnsi"/>
          <w:b/>
          <w:bCs/>
          <w:lang w:eastAsia="pl-PL"/>
        </w:rPr>
      </w:pPr>
      <w:r w:rsidRPr="00CC56C3">
        <w:rPr>
          <w:rFonts w:cstheme="minorHAnsi"/>
          <w:b/>
          <w:bCs/>
          <w:lang w:eastAsia="pl-PL"/>
        </w:rPr>
        <w:t>ZAKRES ZADAŃ LEKARZA  NOCNEJ i</w:t>
      </w:r>
      <w:r w:rsidR="00B5378D">
        <w:rPr>
          <w:rFonts w:cstheme="minorHAnsi"/>
          <w:b/>
          <w:bCs/>
          <w:lang w:eastAsia="pl-PL"/>
        </w:rPr>
        <w:t xml:space="preserve"> ŚWIĄTECZNEJ OPIEKI ZDROWOTNEJ </w:t>
      </w:r>
      <w:r w:rsidR="004D1AEA">
        <w:rPr>
          <w:rFonts w:cstheme="minorHAnsi"/>
          <w:lang w:eastAsia="pl-PL"/>
        </w:rPr>
        <w:t>w sprawie rodzajów</w:t>
      </w:r>
      <w:r w:rsidR="004D1AEA" w:rsidRPr="00CC56C3">
        <w:rPr>
          <w:rFonts w:cstheme="minorHAnsi"/>
          <w:lang w:eastAsia="pl-PL"/>
        </w:rPr>
        <w:t>, zakresu </w:t>
      </w:r>
      <w:r w:rsidR="004D1AEA" w:rsidRPr="00CC56C3">
        <w:rPr>
          <w:rFonts w:cstheme="minorHAnsi"/>
          <w:lang w:eastAsia="pl-PL"/>
        </w:rPr>
        <w:br/>
        <w:t>i wzorów dokumentacji medycznej oraz sposobu jej przetwarzania</w:t>
      </w:r>
      <w:r w:rsidR="004D1AEA" w:rsidRPr="00CC56C3">
        <w:rPr>
          <w:rFonts w:cstheme="minorHAnsi"/>
          <w:b/>
          <w:bCs/>
          <w:lang w:eastAsia="pl-PL"/>
        </w:rPr>
        <w:t xml:space="preserve"> </w:t>
      </w:r>
      <w:r w:rsidRPr="00CC56C3">
        <w:rPr>
          <w:rFonts w:cstheme="minorHAnsi"/>
          <w:b/>
          <w:bCs/>
          <w:lang w:eastAsia="pl-PL"/>
        </w:rPr>
        <w:t>W OLSZTYNIE</w:t>
      </w:r>
    </w:p>
    <w:p w14:paraId="2FEF18AF" w14:textId="77777777" w:rsidR="00CC56C3" w:rsidRPr="00CC56C3" w:rsidRDefault="00CC56C3" w:rsidP="00B56C76">
      <w:pPr>
        <w:spacing w:after="200" w:line="276" w:lineRule="auto"/>
        <w:jc w:val="both"/>
        <w:rPr>
          <w:rFonts w:cstheme="minorHAnsi"/>
          <w:b/>
          <w:bCs/>
          <w:lang w:eastAsia="pl-PL"/>
        </w:rPr>
      </w:pPr>
      <w:r w:rsidRPr="00CC56C3">
        <w:rPr>
          <w:rFonts w:cstheme="minorHAnsi"/>
          <w:lang w:eastAsia="pl-PL"/>
        </w:rPr>
        <w:t>1. Lekarz  </w:t>
      </w:r>
      <w:proofErr w:type="spellStart"/>
      <w:r w:rsidRPr="00CC56C3">
        <w:rPr>
          <w:rFonts w:cstheme="minorHAnsi"/>
          <w:lang w:eastAsia="pl-PL"/>
        </w:rPr>
        <w:t>NiŚOZ</w:t>
      </w:r>
      <w:proofErr w:type="spellEnd"/>
      <w:r w:rsidRPr="00CC56C3">
        <w:rPr>
          <w:rFonts w:cstheme="minorHAnsi"/>
          <w:lang w:eastAsia="pl-PL"/>
        </w:rPr>
        <w:t xml:space="preserve"> świadczy usługi zdrowotne w godz. 18.00-8.00 w dni powszednie oraz w godz.</w:t>
      </w:r>
      <w:r w:rsidRPr="00CC56C3">
        <w:rPr>
          <w:rFonts w:cstheme="minorHAnsi"/>
          <w:lang w:eastAsia="pl-PL"/>
        </w:rPr>
        <w:br/>
        <w:t xml:space="preserve"> 8.00-8.00 w dni wolne od pracy, zgodnie z ustalonym z Udzielającą zamówienie harmonogramem.</w:t>
      </w:r>
    </w:p>
    <w:p w14:paraId="0292AC19"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3. Rozpoczynając i kończąc świadczenie usług zdrowotnych odznacza przybycie na dyżur i jego zakończenie kartą magnetyczną oraz przez podpis na liście obecności.</w:t>
      </w:r>
    </w:p>
    <w:p w14:paraId="4FE0E93D" w14:textId="77777777" w:rsidR="00CC56C3" w:rsidRPr="00CC56C3" w:rsidRDefault="00CC56C3" w:rsidP="00B56C76">
      <w:pPr>
        <w:spacing w:after="0" w:line="276" w:lineRule="auto"/>
        <w:jc w:val="both"/>
        <w:rPr>
          <w:rFonts w:cstheme="minorHAnsi"/>
          <w:color w:val="FF0000"/>
          <w:lang w:eastAsia="pl-PL"/>
        </w:rPr>
      </w:pPr>
      <w:r w:rsidRPr="00CC56C3">
        <w:rPr>
          <w:rFonts w:cstheme="minorHAnsi"/>
          <w:lang w:eastAsia="pl-PL"/>
        </w:rPr>
        <w:t xml:space="preserve">a)Przed pierwszym wyjazdem sprawdza wyposażenie torby lekarskiej zgodnie z </w:t>
      </w:r>
      <w:r w:rsidRPr="00CC56C3">
        <w:rPr>
          <w:rFonts w:cstheme="minorHAnsi"/>
          <w:i/>
          <w:lang w:eastAsia="pl-PL"/>
        </w:rPr>
        <w:t xml:space="preserve">Kartą gotowości zespołu. </w:t>
      </w:r>
    </w:p>
    <w:p w14:paraId="02609ECF"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4. Lekarz zespołu wyjazdowego NŚOZ pełni funkcję kierownika tego zespołu i jest odpowiedzialny za całokształt jego działań.</w:t>
      </w:r>
    </w:p>
    <w:p w14:paraId="4FB926EB"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5. Po otrzymaniu drogą telefoniczną lub ustnie informacji o wyjeździe na wizytę domową, </w:t>
      </w:r>
      <w:r w:rsidRPr="00CC56C3">
        <w:rPr>
          <w:rFonts w:cstheme="minorHAnsi"/>
          <w:color w:val="FF0000"/>
          <w:lang w:eastAsia="pl-PL"/>
        </w:rPr>
        <w:t xml:space="preserve"> </w:t>
      </w:r>
      <w:r w:rsidRPr="00CC56C3">
        <w:rPr>
          <w:rFonts w:cstheme="minorHAnsi"/>
          <w:lang w:eastAsia="pl-PL"/>
        </w:rPr>
        <w:t>niezwłocznie zgłasza gotowość do wyjazdu.</w:t>
      </w:r>
    </w:p>
    <w:p w14:paraId="0D16D64D"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6. Podczas wizyty w miejscu pobytu pacjenta udziela pacjentowi niezbędnej pomocy medycznej, </w:t>
      </w:r>
      <w:r w:rsidRPr="00CC56C3">
        <w:rPr>
          <w:rFonts w:cstheme="minorHAnsi"/>
          <w:lang w:eastAsia="pl-PL"/>
        </w:rPr>
        <w:br/>
        <w:t xml:space="preserve">a następnie  informuje pielęgniarkę drogą radiową  </w:t>
      </w:r>
      <w:r w:rsidR="00E115FB">
        <w:rPr>
          <w:rFonts w:cstheme="minorHAnsi"/>
          <w:lang w:eastAsia="pl-PL"/>
        </w:rPr>
        <w:t xml:space="preserve">lub telefonicznie </w:t>
      </w:r>
      <w:r w:rsidRPr="00CC56C3">
        <w:rPr>
          <w:rFonts w:cstheme="minorHAnsi"/>
          <w:lang w:eastAsia="pl-PL"/>
        </w:rPr>
        <w:t xml:space="preserve">o zakończeniu wizyty. </w:t>
      </w:r>
    </w:p>
    <w:p w14:paraId="4027F2AF"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7. Ponosi merytoryczną odpowiedzialność za postępowanie medyczne wobec pacjenta.</w:t>
      </w:r>
    </w:p>
    <w:p w14:paraId="5795EB94"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8. Wykonuje badanie lekarskie oraz ordynuje zalecenia lekarskie  podczas wizyt w miejscu zgłoszenia.</w:t>
      </w:r>
    </w:p>
    <w:p w14:paraId="2D7B7BF6"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9. W miejscu zgłoszenia wypełnia </w:t>
      </w:r>
      <w:r w:rsidRPr="00CC56C3">
        <w:rPr>
          <w:rFonts w:cstheme="minorHAnsi"/>
          <w:i/>
          <w:lang w:eastAsia="pl-PL"/>
        </w:rPr>
        <w:t xml:space="preserve">Kartę wizyty domowej zespołu wyjazdowego </w:t>
      </w:r>
      <w:r w:rsidRPr="00CC56C3">
        <w:rPr>
          <w:rFonts w:cstheme="minorHAnsi"/>
          <w:lang w:eastAsia="pl-PL"/>
        </w:rPr>
        <w:t xml:space="preserve">w części dotyczącej badania lekarskiego, zgodnie z rubrykami zawartymi w </w:t>
      </w:r>
      <w:r w:rsidRPr="00CC56C3">
        <w:rPr>
          <w:rFonts w:cstheme="minorHAnsi"/>
          <w:i/>
          <w:lang w:eastAsia="pl-PL"/>
        </w:rPr>
        <w:t xml:space="preserve">Karcie (…), </w:t>
      </w:r>
      <w:r w:rsidRPr="00CC56C3">
        <w:rPr>
          <w:rFonts w:cstheme="minorHAnsi"/>
          <w:lang w:eastAsia="pl-PL"/>
        </w:rPr>
        <w:t xml:space="preserve">a także nadzoruje wypełnienie </w:t>
      </w:r>
      <w:r w:rsidRPr="00CC56C3">
        <w:rPr>
          <w:rFonts w:cstheme="minorHAnsi"/>
          <w:i/>
          <w:lang w:eastAsia="pl-PL"/>
        </w:rPr>
        <w:t>Oświadczenia o ubezpieczeniu</w:t>
      </w:r>
      <w:r w:rsidRPr="00CC56C3">
        <w:rPr>
          <w:rFonts w:cstheme="minorHAnsi"/>
          <w:lang w:eastAsia="pl-PL"/>
        </w:rPr>
        <w:t>, autoryzując dokumenty podpisem i pieczątką.</w:t>
      </w:r>
    </w:p>
    <w:p w14:paraId="754F551F"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10. 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14:paraId="7F816E69"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11. 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14:paraId="23759E91"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12. W uzasadnionych przypadkach podaje choremu leki dostępne w torbie lekarskiej,</w:t>
      </w:r>
    </w:p>
    <w:p w14:paraId="7250F438"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13. W uzasadnionych przypadkach wykonuje badanie EKG lub  badanie poziomu glikemii. </w:t>
      </w:r>
    </w:p>
    <w:p w14:paraId="26B5F67D"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14. W przypadku stwierdzania zgonu pacjenta, u którego nie wystąpiły jeszcze pewne oznaki śmierci (plamy opadowe, stężenie pośmiertne, rozkład zwłok), lekarz dokonuje wydruku EKG (z </w:t>
      </w:r>
      <w:r w:rsidR="00266E47">
        <w:rPr>
          <w:rFonts w:cstheme="minorHAnsi"/>
          <w:lang w:eastAsia="pl-PL"/>
        </w:rPr>
        <w:t>3</w:t>
      </w:r>
      <w:r w:rsidRPr="00CC56C3">
        <w:rPr>
          <w:rFonts w:cstheme="minorHAnsi"/>
          <w:lang w:eastAsia="pl-PL"/>
        </w:rPr>
        <w:t xml:space="preserve"> lub 12 </w:t>
      </w:r>
      <w:proofErr w:type="spellStart"/>
      <w:r w:rsidRPr="00CC56C3">
        <w:rPr>
          <w:rFonts w:cstheme="minorHAnsi"/>
          <w:lang w:eastAsia="pl-PL"/>
        </w:rPr>
        <w:t>odprowadzeń</w:t>
      </w:r>
      <w:proofErr w:type="spellEnd"/>
      <w:r w:rsidRPr="00CC56C3">
        <w:rPr>
          <w:rFonts w:cstheme="minorHAnsi"/>
          <w:lang w:eastAsia="pl-PL"/>
        </w:rPr>
        <w:t xml:space="preserve">) dokumentującego </w:t>
      </w:r>
      <w:proofErr w:type="spellStart"/>
      <w:r w:rsidRPr="00CC56C3">
        <w:rPr>
          <w:rFonts w:cstheme="minorHAnsi"/>
          <w:lang w:eastAsia="pl-PL"/>
        </w:rPr>
        <w:t>asystolię</w:t>
      </w:r>
      <w:proofErr w:type="spellEnd"/>
      <w:r w:rsidRPr="00CC56C3">
        <w:rPr>
          <w:rFonts w:cstheme="minorHAnsi"/>
          <w:lang w:eastAsia="pl-PL"/>
        </w:rPr>
        <w:t>. Wydruk załącza do dokumentacji medycznej przekazywanej do Sekcji Kontraktowania i Rozliczeń.</w:t>
      </w:r>
    </w:p>
    <w:p w14:paraId="2DBDF3DA"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15. W uzasadnionych przypadkach wystawia pacjentowi: e-recepty lekarskie lub w uzasadnionych przypadkach recepty zwykłe, skierowanie do szpitala (e-skierowanie), zwolnienie lekarskie (E-zwolnienie), zlecenie na badania laboratoryjne (konieczne do właściwego postawienia rozpoznania i wdrożenia prawidłowego leczenia). Skierowany do szpitala pacjent w stanie stabilnym,  chodzący, nie wymagający szczególnego nadzoru lub monitorowania w czasie transportu, ale nie mogący z istotnych przyczyn dotrzeć do szpitala samodzielnie lub z pomocą rodziny, może być przewieziony do Izby Przyjęć szpitala samochodem sanitarnym zespołu.</w:t>
      </w:r>
    </w:p>
    <w:p w14:paraId="6B40AEE3"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16. W przypadku stwierdzenia u chorego stanu bezpośredniego zagrożenia życia lub choroby wymagającej pilnego leczenia w warunkach szpitalnych i transportu medycznego wzywa ZRM (tel. </w:t>
      </w:r>
      <w:r w:rsidRPr="00CC56C3">
        <w:rPr>
          <w:rFonts w:cstheme="minorHAnsi"/>
          <w:lang w:eastAsia="pl-PL"/>
        </w:rPr>
        <w:lastRenderedPageBreak/>
        <w:t xml:space="preserve">999 lub 112) oraz udziela choremu pomocy medycznej do momentu przybycia zespołu ratownictwa medycznego, </w:t>
      </w:r>
    </w:p>
    <w:p w14:paraId="2B821940"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17. 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14:paraId="390F7D8C"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18. 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14:paraId="225040C6"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19. 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14:paraId="7BD1A865" w14:textId="77777777" w:rsidR="00CC56C3" w:rsidRPr="00CC56C3" w:rsidRDefault="00CC56C3" w:rsidP="00B56C76">
      <w:pPr>
        <w:spacing w:after="0" w:line="276" w:lineRule="auto"/>
        <w:jc w:val="both"/>
        <w:rPr>
          <w:rFonts w:cstheme="minorHAnsi"/>
          <w:iCs/>
          <w:lang w:eastAsia="pl-PL"/>
        </w:rPr>
      </w:pPr>
      <w:r w:rsidRPr="00CC56C3">
        <w:rPr>
          <w:rFonts w:cstheme="minorHAnsi"/>
          <w:lang w:eastAsia="pl-PL"/>
        </w:rPr>
        <w:t xml:space="preserve">20. Zastosowanie środka narkotycznego dokumentuje w </w:t>
      </w:r>
      <w:r w:rsidRPr="00CC56C3">
        <w:rPr>
          <w:rFonts w:cstheme="minorHAnsi"/>
          <w:i/>
          <w:iCs/>
          <w:lang w:eastAsia="pl-PL"/>
        </w:rPr>
        <w:t xml:space="preserve">Książce rozchodu narkotyków i środków odurzających. </w:t>
      </w:r>
      <w:r w:rsidRPr="00CC56C3">
        <w:rPr>
          <w:rFonts w:cstheme="minorHAnsi"/>
          <w:iCs/>
          <w:lang w:eastAsia="pl-PL"/>
        </w:rPr>
        <w:t xml:space="preserve">Sporządza  </w:t>
      </w:r>
      <w:r w:rsidRPr="00CC56C3">
        <w:rPr>
          <w:rFonts w:cstheme="minorHAnsi"/>
          <w:i/>
          <w:iCs/>
          <w:lang w:eastAsia="pl-PL"/>
        </w:rPr>
        <w:t xml:space="preserve">Raport kierownika zespołu wyjazdowego </w:t>
      </w:r>
      <w:r w:rsidRPr="00CC56C3">
        <w:rPr>
          <w:rFonts w:cstheme="minorHAnsi"/>
          <w:iCs/>
          <w:lang w:eastAsia="pl-PL"/>
        </w:rPr>
        <w:t xml:space="preserve">oraz </w:t>
      </w:r>
      <w:r w:rsidRPr="00CC56C3">
        <w:rPr>
          <w:rFonts w:cstheme="minorHAnsi"/>
          <w:i/>
          <w:iCs/>
          <w:lang w:eastAsia="pl-PL"/>
        </w:rPr>
        <w:t xml:space="preserve">Formularz zużycia, </w:t>
      </w:r>
      <w:r w:rsidRPr="00CC56C3">
        <w:rPr>
          <w:rFonts w:cstheme="minorHAnsi"/>
          <w:iCs/>
          <w:lang w:eastAsia="pl-PL"/>
        </w:rPr>
        <w:t>dokumentujący zużyte w trakcie dyżuru leki i inne środki  medyczne.</w:t>
      </w:r>
    </w:p>
    <w:p w14:paraId="35361AEF" w14:textId="77777777" w:rsidR="00CC56C3" w:rsidRPr="00CC56C3" w:rsidRDefault="00D067A1" w:rsidP="00B56C76">
      <w:pPr>
        <w:spacing w:after="0" w:line="276" w:lineRule="auto"/>
        <w:jc w:val="both"/>
        <w:rPr>
          <w:rFonts w:cstheme="minorHAnsi"/>
          <w:lang w:eastAsia="pl-PL"/>
        </w:rPr>
      </w:pPr>
      <w:r>
        <w:rPr>
          <w:rFonts w:cstheme="minorHAnsi"/>
          <w:iCs/>
          <w:lang w:eastAsia="pl-PL"/>
        </w:rPr>
        <w:t xml:space="preserve">21. </w:t>
      </w:r>
      <w:r w:rsidR="00CC56C3" w:rsidRPr="00CC56C3">
        <w:rPr>
          <w:rFonts w:cstheme="minorHAnsi"/>
          <w:iCs/>
          <w:lang w:eastAsia="pl-PL"/>
        </w:rPr>
        <w:t>Na zakończenie dyżuru przekazuje dokumentację medyczną i niemedyczną pielęgniarce.</w:t>
      </w:r>
    </w:p>
    <w:p w14:paraId="77B4208E"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2</w:t>
      </w:r>
      <w:r w:rsidR="00D067A1">
        <w:rPr>
          <w:rFonts w:cstheme="minorHAnsi"/>
          <w:lang w:eastAsia="pl-PL"/>
        </w:rPr>
        <w:t>2</w:t>
      </w:r>
      <w:r w:rsidRPr="00CC56C3">
        <w:rPr>
          <w:rFonts w:cstheme="minorHAnsi"/>
          <w:lang w:eastAsia="pl-PL"/>
        </w:rPr>
        <w:t xml:space="preserve">. Stosuje się do wewnętrznych przepisów obowiązujących w WSPR w Olsztynie, w tym zarządzeń Dyrektora i procedur Systemu Zarządzania Jakością. </w:t>
      </w:r>
    </w:p>
    <w:p w14:paraId="5451F0B4" w14:textId="77777777" w:rsidR="00D325D7" w:rsidRDefault="00CC56C3" w:rsidP="00B56C76">
      <w:pPr>
        <w:spacing w:after="0" w:line="276" w:lineRule="auto"/>
        <w:jc w:val="both"/>
        <w:rPr>
          <w:rFonts w:cstheme="minorHAnsi"/>
          <w:lang w:eastAsia="pl-PL"/>
        </w:rPr>
      </w:pPr>
      <w:r w:rsidRPr="00CC56C3">
        <w:rPr>
          <w:rFonts w:cstheme="minorHAnsi"/>
          <w:lang w:eastAsia="pl-PL"/>
        </w:rPr>
        <w:t>2</w:t>
      </w:r>
      <w:r w:rsidR="00D067A1">
        <w:rPr>
          <w:rFonts w:cstheme="minorHAnsi"/>
          <w:lang w:eastAsia="pl-PL"/>
        </w:rPr>
        <w:t>3</w:t>
      </w:r>
      <w:r w:rsidRPr="00CC56C3">
        <w:rPr>
          <w:rFonts w:cstheme="minorHAnsi"/>
          <w:lang w:eastAsia="pl-PL"/>
        </w:rPr>
        <w:t xml:space="preserve">. Dba o dobre imię i  wizerunek Wojewódzkiej Stacji Pogotowia Ratunkowego w Olsztynie. </w:t>
      </w:r>
    </w:p>
    <w:p w14:paraId="668C12D0" w14:textId="77777777" w:rsidR="00D325D7" w:rsidRDefault="00D325D7" w:rsidP="00B56C76">
      <w:pPr>
        <w:spacing w:after="0" w:line="276" w:lineRule="auto"/>
        <w:jc w:val="both"/>
        <w:rPr>
          <w:rFonts w:cstheme="minorHAnsi"/>
          <w:lang w:eastAsia="pl-PL"/>
        </w:rPr>
      </w:pPr>
    </w:p>
    <w:p w14:paraId="26BAA535" w14:textId="77777777" w:rsidR="00D325D7" w:rsidRDefault="00D325D7" w:rsidP="00B56C76">
      <w:pPr>
        <w:spacing w:after="0" w:line="276" w:lineRule="auto"/>
        <w:jc w:val="both"/>
        <w:rPr>
          <w:rFonts w:cstheme="minorHAnsi"/>
          <w:lang w:eastAsia="pl-PL"/>
        </w:rPr>
      </w:pPr>
    </w:p>
    <w:p w14:paraId="6160AE74"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w:t>
      </w:r>
    </w:p>
    <w:p w14:paraId="55118DED" w14:textId="77777777" w:rsidR="00CC56C3" w:rsidRDefault="00CC56C3" w:rsidP="00B56C76">
      <w:pPr>
        <w:spacing w:after="200" w:line="276" w:lineRule="auto"/>
        <w:jc w:val="both"/>
        <w:rPr>
          <w:rFonts w:cstheme="minorHAnsi"/>
          <w:lang w:eastAsia="pl-PL"/>
        </w:rPr>
      </w:pPr>
      <w:r w:rsidRPr="00CC56C3">
        <w:rPr>
          <w:rFonts w:cstheme="minorHAnsi"/>
          <w:lang w:eastAsia="pl-PL"/>
        </w:rPr>
        <w:t>(Udzielający zamówienie)                                                              (Przyjmujący zamówienie )</w:t>
      </w:r>
    </w:p>
    <w:p w14:paraId="1D7EAB9F" w14:textId="77777777" w:rsidR="00D325D7" w:rsidRDefault="00D325D7" w:rsidP="00B56C76">
      <w:pPr>
        <w:spacing w:after="200" w:line="276" w:lineRule="auto"/>
        <w:jc w:val="both"/>
        <w:rPr>
          <w:rFonts w:cstheme="minorHAnsi"/>
          <w:lang w:eastAsia="pl-PL"/>
        </w:rPr>
      </w:pPr>
    </w:p>
    <w:p w14:paraId="1F8AA32B" w14:textId="77777777" w:rsidR="00D325D7" w:rsidRDefault="00D325D7" w:rsidP="00B56C76">
      <w:pPr>
        <w:spacing w:after="200" w:line="276" w:lineRule="auto"/>
        <w:jc w:val="both"/>
        <w:rPr>
          <w:rFonts w:cstheme="minorHAnsi"/>
          <w:lang w:eastAsia="pl-PL"/>
        </w:rPr>
      </w:pPr>
    </w:p>
    <w:p w14:paraId="24A26923" w14:textId="77777777" w:rsidR="00D325D7" w:rsidRDefault="00D325D7" w:rsidP="00B56C76">
      <w:pPr>
        <w:spacing w:after="200" w:line="276" w:lineRule="auto"/>
        <w:jc w:val="both"/>
        <w:rPr>
          <w:rFonts w:cstheme="minorHAnsi"/>
          <w:lang w:eastAsia="pl-PL"/>
        </w:rPr>
      </w:pPr>
    </w:p>
    <w:p w14:paraId="42366A92" w14:textId="77777777" w:rsidR="007F546A" w:rsidRDefault="007F546A">
      <w:pPr>
        <w:rPr>
          <w:rFonts w:cstheme="minorHAnsi"/>
          <w:b/>
          <w:bCs/>
          <w:lang w:eastAsia="pl-PL"/>
        </w:rPr>
      </w:pPr>
      <w:r>
        <w:rPr>
          <w:rFonts w:cstheme="minorHAnsi"/>
          <w:b/>
          <w:bCs/>
          <w:lang w:eastAsia="pl-PL"/>
        </w:rPr>
        <w:br w:type="page"/>
      </w:r>
    </w:p>
    <w:p w14:paraId="5917B913" w14:textId="35F63AB1" w:rsidR="00CC56C3" w:rsidRPr="00CC56C3" w:rsidRDefault="00CC56C3" w:rsidP="00B56C76">
      <w:pPr>
        <w:spacing w:after="0" w:line="276" w:lineRule="auto"/>
        <w:rPr>
          <w:rFonts w:cstheme="minorHAnsi"/>
          <w:b/>
          <w:bCs/>
          <w:lang w:eastAsia="pl-PL"/>
        </w:rPr>
      </w:pPr>
      <w:r w:rsidRPr="00CC56C3">
        <w:rPr>
          <w:rFonts w:cstheme="minorHAnsi"/>
          <w:b/>
          <w:bCs/>
          <w:lang w:eastAsia="pl-PL"/>
        </w:rPr>
        <w:lastRenderedPageBreak/>
        <w:t xml:space="preserve">Załącznik Nr 2 </w:t>
      </w:r>
    </w:p>
    <w:p w14:paraId="7E23E8C9" w14:textId="77777777" w:rsidR="00CC56C3" w:rsidRPr="00CC56C3" w:rsidRDefault="00CC56C3" w:rsidP="00B56C76">
      <w:pPr>
        <w:spacing w:after="0" w:line="276" w:lineRule="auto"/>
        <w:jc w:val="right"/>
        <w:rPr>
          <w:rFonts w:cstheme="minorHAnsi"/>
          <w:lang w:eastAsia="pl-PL"/>
        </w:rPr>
      </w:pPr>
      <w:r w:rsidRPr="00CC56C3">
        <w:rPr>
          <w:rFonts w:cstheme="minorHAnsi"/>
          <w:lang w:eastAsia="pl-PL"/>
        </w:rPr>
        <w:t xml:space="preserve">do umowy....  z dnia.... </w:t>
      </w:r>
    </w:p>
    <w:p w14:paraId="42A673E3" w14:textId="77777777" w:rsidR="00CC56C3" w:rsidRPr="00CC56C3" w:rsidRDefault="00CC56C3" w:rsidP="00B56C76">
      <w:pPr>
        <w:spacing w:before="100" w:beforeAutospacing="1" w:after="0" w:line="276" w:lineRule="auto"/>
        <w:rPr>
          <w:rFonts w:cstheme="minorHAnsi"/>
          <w:lang w:eastAsia="pl-PL"/>
        </w:rPr>
      </w:pPr>
      <w:r w:rsidRPr="00CC56C3">
        <w:rPr>
          <w:rFonts w:cstheme="minorHAnsi"/>
          <w:lang w:eastAsia="pl-PL"/>
        </w:rPr>
        <w:t xml:space="preserve">                                               </w:t>
      </w:r>
    </w:p>
    <w:p w14:paraId="06B89187" w14:textId="77777777" w:rsidR="00CC56C3" w:rsidRPr="00CC56C3" w:rsidRDefault="00CC56C3" w:rsidP="00B56C76">
      <w:pPr>
        <w:spacing w:before="100" w:beforeAutospacing="1" w:after="0" w:line="276" w:lineRule="auto"/>
        <w:rPr>
          <w:rFonts w:cstheme="minorHAnsi"/>
          <w:b/>
          <w:sz w:val="20"/>
          <w:lang w:eastAsia="pl-PL"/>
        </w:rPr>
      </w:pPr>
      <w:r w:rsidRPr="00CC56C3">
        <w:rPr>
          <w:rFonts w:cstheme="minorHAnsi"/>
          <w:b/>
          <w:sz w:val="20"/>
          <w:lang w:eastAsia="pl-PL"/>
        </w:rPr>
        <w:t>ZESTAWIENIE USŁUG - MIESIĄC.........................ROK.....................</w:t>
      </w:r>
    </w:p>
    <w:p w14:paraId="71B39526" w14:textId="77777777" w:rsidR="00CC56C3" w:rsidRPr="00CC56C3" w:rsidRDefault="00CC56C3" w:rsidP="00B56C76">
      <w:pPr>
        <w:spacing w:before="100" w:beforeAutospacing="1" w:after="0" w:line="276" w:lineRule="auto"/>
        <w:rPr>
          <w:rFonts w:cstheme="minorHAnsi"/>
          <w:lang w:eastAsia="pl-PL"/>
        </w:rPr>
      </w:pPr>
    </w:p>
    <w:tbl>
      <w:tblPr>
        <w:tblStyle w:val="Tabela-Siatka"/>
        <w:tblW w:w="9645" w:type="dxa"/>
        <w:tblLook w:val="04A0" w:firstRow="1" w:lastRow="0" w:firstColumn="1" w:lastColumn="0" w:noHBand="0" w:noVBand="1"/>
      </w:tblPr>
      <w:tblGrid>
        <w:gridCol w:w="714"/>
        <w:gridCol w:w="904"/>
        <w:gridCol w:w="904"/>
        <w:gridCol w:w="932"/>
        <w:gridCol w:w="1075"/>
        <w:gridCol w:w="1414"/>
        <w:gridCol w:w="3702"/>
      </w:tblGrid>
      <w:tr w:rsidR="00CC56C3" w:rsidRPr="00CC56C3" w14:paraId="0BB41E48" w14:textId="77777777" w:rsidTr="005D15A3">
        <w:tc>
          <w:tcPr>
            <w:tcW w:w="659" w:type="dxa"/>
            <w:hideMark/>
          </w:tcPr>
          <w:p w14:paraId="116DB9FC"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Dzień</w:t>
            </w:r>
          </w:p>
        </w:tc>
        <w:tc>
          <w:tcPr>
            <w:tcW w:w="868" w:type="dxa"/>
            <w:hideMark/>
          </w:tcPr>
          <w:p w14:paraId="3984B0AB"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Od godziny</w:t>
            </w:r>
          </w:p>
        </w:tc>
        <w:tc>
          <w:tcPr>
            <w:tcW w:w="859" w:type="dxa"/>
            <w:hideMark/>
          </w:tcPr>
          <w:p w14:paraId="327A6BD6"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Do godziny</w:t>
            </w:r>
          </w:p>
        </w:tc>
        <w:tc>
          <w:tcPr>
            <w:tcW w:w="934" w:type="dxa"/>
            <w:hideMark/>
          </w:tcPr>
          <w:p w14:paraId="1D87B0CF"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Łącznie godzin</w:t>
            </w:r>
          </w:p>
        </w:tc>
        <w:tc>
          <w:tcPr>
            <w:tcW w:w="1081" w:type="dxa"/>
            <w:hideMark/>
          </w:tcPr>
          <w:p w14:paraId="7996B449"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Stawka za godzinę</w:t>
            </w:r>
          </w:p>
        </w:tc>
        <w:tc>
          <w:tcPr>
            <w:tcW w:w="1426" w:type="dxa"/>
            <w:hideMark/>
          </w:tcPr>
          <w:p w14:paraId="258F527A"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Należność łącznie</w:t>
            </w:r>
          </w:p>
        </w:tc>
        <w:tc>
          <w:tcPr>
            <w:tcW w:w="3818" w:type="dxa"/>
            <w:hideMark/>
          </w:tcPr>
          <w:p w14:paraId="065BD2D6"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Uwagi</w:t>
            </w:r>
          </w:p>
        </w:tc>
      </w:tr>
      <w:tr w:rsidR="00CC56C3" w:rsidRPr="00CC56C3" w14:paraId="74752B93" w14:textId="77777777" w:rsidTr="005D15A3">
        <w:tc>
          <w:tcPr>
            <w:tcW w:w="659" w:type="dxa"/>
            <w:hideMark/>
          </w:tcPr>
          <w:p w14:paraId="17FA6F06"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1</w:t>
            </w:r>
          </w:p>
        </w:tc>
        <w:tc>
          <w:tcPr>
            <w:tcW w:w="868" w:type="dxa"/>
          </w:tcPr>
          <w:p w14:paraId="7D81FBDD"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7EA84072"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17BD5CAA"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569893FD"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36722D86"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554934A3"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578BB0F8" w14:textId="77777777" w:rsidTr="005D15A3">
        <w:tc>
          <w:tcPr>
            <w:tcW w:w="659" w:type="dxa"/>
            <w:hideMark/>
          </w:tcPr>
          <w:p w14:paraId="4E15A8DA"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2</w:t>
            </w:r>
          </w:p>
        </w:tc>
        <w:tc>
          <w:tcPr>
            <w:tcW w:w="868" w:type="dxa"/>
          </w:tcPr>
          <w:p w14:paraId="2FFB962D"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61BD1429"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2DBB649A"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090F3D84"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28B7B511"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2AAA04ED"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22E15552" w14:textId="77777777" w:rsidTr="005D15A3">
        <w:tc>
          <w:tcPr>
            <w:tcW w:w="659" w:type="dxa"/>
            <w:hideMark/>
          </w:tcPr>
          <w:p w14:paraId="2510EEC4"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3</w:t>
            </w:r>
          </w:p>
        </w:tc>
        <w:tc>
          <w:tcPr>
            <w:tcW w:w="868" w:type="dxa"/>
          </w:tcPr>
          <w:p w14:paraId="15A4926C"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6591FC12"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2C801947"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4956915C"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191344BA"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13403FEE"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72A3445E" w14:textId="77777777" w:rsidTr="005D15A3">
        <w:tc>
          <w:tcPr>
            <w:tcW w:w="659" w:type="dxa"/>
            <w:hideMark/>
          </w:tcPr>
          <w:p w14:paraId="3992E5AF"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4</w:t>
            </w:r>
          </w:p>
        </w:tc>
        <w:tc>
          <w:tcPr>
            <w:tcW w:w="868" w:type="dxa"/>
          </w:tcPr>
          <w:p w14:paraId="53823B92"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46343771"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5C3FB700"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135C69BF"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5B5189B2"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621C4C2D"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6A9F280C" w14:textId="77777777" w:rsidTr="005D15A3">
        <w:tc>
          <w:tcPr>
            <w:tcW w:w="659" w:type="dxa"/>
            <w:hideMark/>
          </w:tcPr>
          <w:p w14:paraId="7C82CB2C"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5</w:t>
            </w:r>
          </w:p>
        </w:tc>
        <w:tc>
          <w:tcPr>
            <w:tcW w:w="868" w:type="dxa"/>
          </w:tcPr>
          <w:p w14:paraId="40B94F18"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201C2C27"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73D6A53D"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0C8E0388"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3F2A4150"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531869C9"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7EB26A5C" w14:textId="77777777" w:rsidTr="005D15A3">
        <w:tc>
          <w:tcPr>
            <w:tcW w:w="659" w:type="dxa"/>
            <w:hideMark/>
          </w:tcPr>
          <w:p w14:paraId="76D04101"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6</w:t>
            </w:r>
          </w:p>
        </w:tc>
        <w:tc>
          <w:tcPr>
            <w:tcW w:w="868" w:type="dxa"/>
          </w:tcPr>
          <w:p w14:paraId="2E5AABBD"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677B4C8C"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00347D5E"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78BA1ED7"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173E17F1"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442947C0"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2FAC4427" w14:textId="77777777" w:rsidTr="005D15A3">
        <w:tc>
          <w:tcPr>
            <w:tcW w:w="659" w:type="dxa"/>
            <w:hideMark/>
          </w:tcPr>
          <w:p w14:paraId="1DA754EB"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7</w:t>
            </w:r>
          </w:p>
        </w:tc>
        <w:tc>
          <w:tcPr>
            <w:tcW w:w="868" w:type="dxa"/>
          </w:tcPr>
          <w:p w14:paraId="37717AD6"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178237D1"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79A3F8C1"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228B0E48"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4BAFB7E6"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2F2EC0EE"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6C742829" w14:textId="77777777" w:rsidTr="005D15A3">
        <w:tc>
          <w:tcPr>
            <w:tcW w:w="659" w:type="dxa"/>
          </w:tcPr>
          <w:p w14:paraId="7EBF4FE6" w14:textId="77777777" w:rsidR="00CC56C3" w:rsidRPr="00CC56C3" w:rsidRDefault="005D15A3" w:rsidP="00B56C76">
            <w:pPr>
              <w:spacing w:before="100" w:beforeAutospacing="1" w:after="119" w:line="276" w:lineRule="auto"/>
              <w:rPr>
                <w:rFonts w:cstheme="minorHAnsi"/>
                <w:lang w:eastAsia="pl-PL"/>
              </w:rPr>
            </w:pPr>
            <w:r>
              <w:rPr>
                <w:rFonts w:cstheme="minorHAnsi"/>
                <w:lang w:eastAsia="pl-PL"/>
              </w:rPr>
              <w:t>…</w:t>
            </w:r>
          </w:p>
        </w:tc>
        <w:tc>
          <w:tcPr>
            <w:tcW w:w="868" w:type="dxa"/>
          </w:tcPr>
          <w:p w14:paraId="0C69328E"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3AC518C6"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36543DB2"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58CFA05E"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304813A9"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5827083E" w14:textId="77777777" w:rsidR="00CC56C3" w:rsidRPr="00CC56C3" w:rsidRDefault="00CC56C3" w:rsidP="00B56C76">
            <w:pPr>
              <w:spacing w:before="100" w:beforeAutospacing="1" w:after="119" w:line="276" w:lineRule="auto"/>
              <w:rPr>
                <w:rFonts w:cstheme="minorHAnsi"/>
                <w:lang w:eastAsia="pl-PL"/>
              </w:rPr>
            </w:pPr>
          </w:p>
        </w:tc>
      </w:tr>
    </w:tbl>
    <w:p w14:paraId="3F358D7A" w14:textId="77777777"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w:t>
      </w:r>
    </w:p>
    <w:p w14:paraId="04816069" w14:textId="77777777" w:rsidR="00CC56C3" w:rsidRPr="00CC56C3" w:rsidRDefault="00CC56C3" w:rsidP="00B56C76">
      <w:pPr>
        <w:autoSpaceDN w:val="0"/>
        <w:spacing w:after="0" w:line="276" w:lineRule="auto"/>
        <w:jc w:val="both"/>
        <w:rPr>
          <w:rFonts w:cstheme="minorHAnsi"/>
          <w:lang w:eastAsia="pl-PL"/>
        </w:rPr>
      </w:pPr>
    </w:p>
    <w:p w14:paraId="725C3C83" w14:textId="77777777" w:rsidR="00CC56C3" w:rsidRPr="00CC56C3" w:rsidRDefault="00CC56C3" w:rsidP="00B56C76">
      <w:pPr>
        <w:autoSpaceDN w:val="0"/>
        <w:spacing w:after="0" w:line="276" w:lineRule="auto"/>
        <w:jc w:val="both"/>
        <w:rPr>
          <w:rFonts w:cstheme="minorHAnsi"/>
          <w:lang w:eastAsia="pl-PL"/>
        </w:rPr>
      </w:pPr>
    </w:p>
    <w:p w14:paraId="578A5969" w14:textId="77777777" w:rsidR="00CC56C3" w:rsidRPr="00CC56C3" w:rsidRDefault="00CC56C3" w:rsidP="00B56C76">
      <w:pPr>
        <w:autoSpaceDN w:val="0"/>
        <w:spacing w:after="0" w:line="276" w:lineRule="auto"/>
        <w:jc w:val="both"/>
        <w:rPr>
          <w:rFonts w:cstheme="minorHAnsi"/>
          <w:lang w:eastAsia="pl-PL"/>
        </w:rPr>
      </w:pPr>
    </w:p>
    <w:p w14:paraId="7194F9AB" w14:textId="77777777"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xml:space="preserve"> Podpis i pieczęć …………………………………………</w:t>
      </w:r>
    </w:p>
    <w:p w14:paraId="7B3AFDDE" w14:textId="77777777" w:rsidR="00CC56C3" w:rsidRPr="00CC56C3" w:rsidRDefault="00CC56C3" w:rsidP="00B56C76">
      <w:pPr>
        <w:autoSpaceDN w:val="0"/>
        <w:spacing w:after="0" w:line="276" w:lineRule="auto"/>
        <w:jc w:val="both"/>
        <w:rPr>
          <w:rFonts w:cstheme="minorHAnsi"/>
          <w:lang w:eastAsia="pl-PL"/>
        </w:rPr>
      </w:pPr>
    </w:p>
    <w:p w14:paraId="212A2B75" w14:textId="77777777" w:rsidR="00CC56C3" w:rsidRPr="00CC56C3" w:rsidRDefault="00CC56C3" w:rsidP="00B56C76">
      <w:pPr>
        <w:autoSpaceDN w:val="0"/>
        <w:spacing w:after="0" w:line="276" w:lineRule="auto"/>
        <w:jc w:val="both"/>
        <w:rPr>
          <w:rFonts w:cstheme="minorHAnsi"/>
          <w:lang w:eastAsia="pl-PL"/>
        </w:rPr>
      </w:pPr>
    </w:p>
    <w:p w14:paraId="69D1DA14" w14:textId="77777777" w:rsidR="00CC56C3" w:rsidRPr="00CC56C3" w:rsidRDefault="00CC56C3" w:rsidP="00B56C76">
      <w:pPr>
        <w:autoSpaceDN w:val="0"/>
        <w:spacing w:after="0" w:line="276" w:lineRule="auto"/>
        <w:jc w:val="both"/>
        <w:rPr>
          <w:rFonts w:cstheme="minorHAnsi"/>
          <w:lang w:eastAsia="pl-PL"/>
        </w:rPr>
      </w:pPr>
    </w:p>
    <w:p w14:paraId="32A82269" w14:textId="77777777"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                 </w:t>
      </w:r>
      <w:r w:rsidR="00D325D7">
        <w:rPr>
          <w:rFonts w:cstheme="minorHAnsi"/>
          <w:lang w:eastAsia="pl-PL"/>
        </w:rPr>
        <w:tab/>
      </w:r>
      <w:r w:rsidR="00D325D7">
        <w:rPr>
          <w:rFonts w:cstheme="minorHAnsi"/>
          <w:lang w:eastAsia="pl-PL"/>
        </w:rPr>
        <w:tab/>
      </w:r>
      <w:r w:rsidR="00D325D7">
        <w:rPr>
          <w:rFonts w:cstheme="minorHAnsi"/>
          <w:lang w:eastAsia="pl-PL"/>
        </w:rPr>
        <w:tab/>
      </w:r>
      <w:r w:rsidRPr="00CC56C3">
        <w:rPr>
          <w:rFonts w:cstheme="minorHAnsi"/>
          <w:lang w:eastAsia="pl-PL"/>
        </w:rPr>
        <w:t>               …………………………….</w:t>
      </w:r>
    </w:p>
    <w:p w14:paraId="773CD442" w14:textId="77777777"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(Udzielająca zamówienia)                                            (Przyjmujący zamówienie)</w:t>
      </w:r>
    </w:p>
    <w:p w14:paraId="73A7D811" w14:textId="77777777" w:rsidR="00CC56C3" w:rsidRPr="00CC56C3" w:rsidRDefault="00CC56C3" w:rsidP="00B56C76">
      <w:pPr>
        <w:spacing w:after="200" w:line="276" w:lineRule="auto"/>
        <w:rPr>
          <w:rFonts w:cstheme="minorHAnsi"/>
          <w:lang w:eastAsia="pl-PL"/>
        </w:rPr>
      </w:pPr>
    </w:p>
    <w:p w14:paraId="0918FA31" w14:textId="77777777" w:rsidR="00CC56C3" w:rsidRPr="00CC56C3" w:rsidRDefault="00CC56C3" w:rsidP="00B56C76">
      <w:pPr>
        <w:spacing w:after="200" w:line="276" w:lineRule="auto"/>
        <w:rPr>
          <w:rFonts w:ascii="Calibri" w:hAnsi="Calibri" w:cs="Times New Roman"/>
          <w:lang w:eastAsia="pl-PL"/>
        </w:rPr>
      </w:pPr>
    </w:p>
    <w:p w14:paraId="1E42E093" w14:textId="77777777" w:rsidR="00CC56C3" w:rsidRPr="00CC56C3" w:rsidRDefault="00CC56C3" w:rsidP="00B56C76">
      <w:pPr>
        <w:spacing w:after="200" w:line="276" w:lineRule="auto"/>
        <w:rPr>
          <w:rFonts w:ascii="Calibri" w:hAnsi="Calibri" w:cs="Times New Roman"/>
          <w:lang w:eastAsia="pl-PL"/>
        </w:rPr>
      </w:pPr>
    </w:p>
    <w:p w14:paraId="06AE38C7" w14:textId="77777777" w:rsidR="00C83C3E" w:rsidRDefault="00C83C3E" w:rsidP="00B56C76">
      <w:pPr>
        <w:spacing w:line="276" w:lineRule="auto"/>
      </w:pPr>
    </w:p>
    <w:sectPr w:rsidR="00C83C3E" w:rsidSect="007F546A">
      <w:pgSz w:w="11906" w:h="16838"/>
      <w:pgMar w:top="56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6">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4">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8"/>
  </w:num>
  <w:num w:numId="16">
    <w:abstractNumId w:val="27"/>
  </w:num>
  <w:num w:numId="17">
    <w:abstractNumId w:val="26"/>
  </w:num>
  <w:num w:numId="18">
    <w:abstractNumId w:val="20"/>
  </w:num>
  <w:num w:numId="19">
    <w:abstractNumId w:val="14"/>
  </w:num>
  <w:num w:numId="20">
    <w:abstractNumId w:val="23"/>
  </w:num>
  <w:num w:numId="21">
    <w:abstractNumId w:val="21"/>
  </w:num>
  <w:num w:numId="22">
    <w:abstractNumId w:val="19"/>
  </w:num>
  <w:num w:numId="23">
    <w:abstractNumId w:val="5"/>
  </w:num>
  <w:num w:numId="24">
    <w:abstractNumId w:val="22"/>
  </w:num>
  <w:num w:numId="25">
    <w:abstractNumId w:val="18"/>
  </w:num>
  <w:num w:numId="26">
    <w:abstractNumId w:val="1"/>
  </w:num>
  <w:num w:numId="27">
    <w:abstractNumId w:val="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6B"/>
    <w:rsid w:val="00081242"/>
    <w:rsid w:val="000B2DF0"/>
    <w:rsid w:val="000F046E"/>
    <w:rsid w:val="00123E1E"/>
    <w:rsid w:val="00143D64"/>
    <w:rsid w:val="001D1175"/>
    <w:rsid w:val="00245FC9"/>
    <w:rsid w:val="00266E47"/>
    <w:rsid w:val="00336F96"/>
    <w:rsid w:val="00413058"/>
    <w:rsid w:val="004D1AEA"/>
    <w:rsid w:val="005D15A3"/>
    <w:rsid w:val="0067455C"/>
    <w:rsid w:val="00715021"/>
    <w:rsid w:val="007F546A"/>
    <w:rsid w:val="008257DC"/>
    <w:rsid w:val="008841CC"/>
    <w:rsid w:val="00984324"/>
    <w:rsid w:val="009A1CE3"/>
    <w:rsid w:val="009F12C2"/>
    <w:rsid w:val="00A346A3"/>
    <w:rsid w:val="00A77D20"/>
    <w:rsid w:val="00A85A6B"/>
    <w:rsid w:val="00B01924"/>
    <w:rsid w:val="00B5378D"/>
    <w:rsid w:val="00B56C76"/>
    <w:rsid w:val="00C64AC5"/>
    <w:rsid w:val="00C83C3E"/>
    <w:rsid w:val="00CC56C3"/>
    <w:rsid w:val="00D067A1"/>
    <w:rsid w:val="00D325D7"/>
    <w:rsid w:val="00DB74DE"/>
    <w:rsid w:val="00E115FB"/>
    <w:rsid w:val="00F34D9F"/>
    <w:rsid w:val="00FB47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D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3654</Words>
  <Characters>21930</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Iza</cp:lastModifiedBy>
  <cp:revision>4</cp:revision>
  <cp:lastPrinted>2023-08-16T07:41:00Z</cp:lastPrinted>
  <dcterms:created xsi:type="dcterms:W3CDTF">2023-08-18T10:41:00Z</dcterms:created>
  <dcterms:modified xsi:type="dcterms:W3CDTF">2023-08-30T09:46:00Z</dcterms:modified>
</cp:coreProperties>
</file>